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8D" w:rsidRPr="00C64F46" w:rsidRDefault="00E53C8D" w:rsidP="00E53C8D">
      <w:pPr>
        <w:jc w:val="both"/>
        <w:rPr>
          <w:snapToGrid w:val="0"/>
          <w:sz w:val="16"/>
          <w:szCs w:val="16"/>
          <w:highlight w:val="yellow"/>
        </w:rPr>
      </w:pPr>
    </w:p>
    <w:p w:rsidR="00E53C8D" w:rsidRPr="00C64F46" w:rsidRDefault="00E53C8D" w:rsidP="00E53C8D">
      <w:pPr>
        <w:jc w:val="both"/>
        <w:rPr>
          <w:snapToGrid w:val="0"/>
          <w:sz w:val="16"/>
          <w:szCs w:val="16"/>
          <w:highlight w:val="yellow"/>
        </w:rPr>
      </w:pPr>
    </w:p>
    <w:p w:rsidR="00E53C8D" w:rsidRPr="00C64F46" w:rsidRDefault="00E53C8D" w:rsidP="00E53C8D">
      <w:pPr>
        <w:jc w:val="both"/>
        <w:rPr>
          <w:snapToGrid w:val="0"/>
          <w:sz w:val="16"/>
          <w:szCs w:val="16"/>
          <w:highlight w:val="yellow"/>
        </w:rPr>
      </w:pPr>
    </w:p>
    <w:p w:rsidR="00E53C8D" w:rsidRPr="009E151D" w:rsidRDefault="00E53C8D" w:rsidP="00E53C8D">
      <w:pPr>
        <w:ind w:firstLine="709"/>
        <w:jc w:val="right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Приложение № 1</w:t>
      </w:r>
    </w:p>
    <w:p w:rsidR="00E53C8D" w:rsidRPr="009E151D" w:rsidRDefault="00E53C8D" w:rsidP="00E53C8D">
      <w:pPr>
        <w:ind w:firstLine="709"/>
        <w:jc w:val="right"/>
        <w:rPr>
          <w:snapToGrid w:val="0"/>
          <w:sz w:val="28"/>
          <w:szCs w:val="28"/>
        </w:rPr>
      </w:pPr>
    </w:p>
    <w:p w:rsidR="00E53C8D" w:rsidRPr="009E151D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9E151D">
        <w:rPr>
          <w:b/>
          <w:snapToGrid w:val="0"/>
          <w:sz w:val="28"/>
          <w:szCs w:val="28"/>
        </w:rPr>
        <w:t>Отчет о результатах проведения мониторинга качества финансового менеджмента, осуществляемого главными распорядителями средств</w:t>
      </w:r>
    </w:p>
    <w:p w:rsidR="00E53C8D" w:rsidRPr="009E151D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  <w:r w:rsidRPr="009E151D">
        <w:rPr>
          <w:b/>
          <w:snapToGrid w:val="0"/>
          <w:sz w:val="28"/>
          <w:szCs w:val="28"/>
        </w:rPr>
        <w:t>Бюджета муниципального образования «</w:t>
      </w:r>
      <w:proofErr w:type="spellStart"/>
      <w:r w:rsidRPr="009E151D">
        <w:rPr>
          <w:b/>
          <w:snapToGrid w:val="0"/>
          <w:sz w:val="28"/>
          <w:szCs w:val="28"/>
        </w:rPr>
        <w:t>Хоринский</w:t>
      </w:r>
      <w:proofErr w:type="spellEnd"/>
      <w:r w:rsidRPr="009E151D">
        <w:rPr>
          <w:b/>
          <w:snapToGrid w:val="0"/>
          <w:sz w:val="28"/>
          <w:szCs w:val="28"/>
        </w:rPr>
        <w:t xml:space="preserve"> район»</w:t>
      </w:r>
    </w:p>
    <w:p w:rsidR="00E53C8D" w:rsidRPr="009E151D" w:rsidRDefault="00E53C8D" w:rsidP="00E53C8D">
      <w:pPr>
        <w:ind w:firstLine="709"/>
        <w:jc w:val="center"/>
        <w:rPr>
          <w:b/>
          <w:snapToGrid w:val="0"/>
          <w:sz w:val="28"/>
          <w:szCs w:val="28"/>
        </w:rPr>
      </w:pP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9E151D">
        <w:rPr>
          <w:snapToGrid w:val="0"/>
          <w:sz w:val="28"/>
          <w:szCs w:val="28"/>
        </w:rPr>
        <w:t>Мониторинг качества финансового менеджмента за 201</w:t>
      </w:r>
      <w:r w:rsidR="009E151D" w:rsidRPr="009E151D">
        <w:rPr>
          <w:snapToGrid w:val="0"/>
          <w:sz w:val="28"/>
          <w:szCs w:val="28"/>
        </w:rPr>
        <w:t>7</w:t>
      </w:r>
      <w:r w:rsidRPr="009E151D">
        <w:rPr>
          <w:snapToGrid w:val="0"/>
          <w:sz w:val="28"/>
          <w:szCs w:val="28"/>
        </w:rPr>
        <w:t xml:space="preserve"> год проводился на основе показателей указанных в приложении № 2 к Положению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район», утвержденного постановлением главы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от 18.05.2012 г. № 521 «Об утверждении Положения о проведении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proofErr w:type="gramEnd"/>
      <w:r w:rsidRPr="009E151D">
        <w:rPr>
          <w:snapToGrid w:val="0"/>
          <w:sz w:val="28"/>
          <w:szCs w:val="28"/>
        </w:rPr>
        <w:t xml:space="preserve"> район»» (далее - Положение) по следующим группам показателей: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среднесрочное финансовое планирование;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исполнение бюджета в части расходов;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учет, отчетность;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контроль и аудит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исполнение судебных актов.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Наиболее значимыми показателями при проведении мониторинга качества финансового менеджмента за 201</w:t>
      </w:r>
      <w:r w:rsidR="009E151D" w:rsidRPr="009E151D">
        <w:rPr>
          <w:snapToGrid w:val="0"/>
          <w:sz w:val="28"/>
          <w:szCs w:val="28"/>
        </w:rPr>
        <w:t>7</w:t>
      </w:r>
      <w:r w:rsidRPr="009E151D">
        <w:rPr>
          <w:snapToGrid w:val="0"/>
          <w:sz w:val="28"/>
          <w:szCs w:val="28"/>
        </w:rPr>
        <w:t xml:space="preserve"> год являются: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показатели, характеризующие регулирование и внедрение процедур среднесрочного финансового планирования (своевременность и качество представленных главными распорядителями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реестров расходных обязательств);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удельный вес расходов, формируемых в рамках программ;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объем не исполненных на конец отчетного финансового года бюджетных ассигнований, за исключением средств республиканского бюджета и средств резервного фонда;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 xml:space="preserve">равномерность расходов (концентрация расходов главного распорядителя бюджетных средств в </w:t>
      </w:r>
      <w:r w:rsidRPr="009E151D">
        <w:rPr>
          <w:snapToGrid w:val="0"/>
          <w:sz w:val="28"/>
          <w:szCs w:val="28"/>
          <w:lang w:val="en-US"/>
        </w:rPr>
        <w:t>IV</w:t>
      </w:r>
      <w:r w:rsidRPr="009E151D">
        <w:rPr>
          <w:snapToGrid w:val="0"/>
          <w:sz w:val="28"/>
          <w:szCs w:val="28"/>
        </w:rPr>
        <w:t xml:space="preserve"> квартале отчетного финансового года);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 xml:space="preserve">эффективность управления кредиторской задолженностью по расчетам с поставщиками и подрядчиками; 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эффективность управления дебиторской задолженностью по расчетам с дебиторами по доходам;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 xml:space="preserve">объем судебных исков (решений); 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lastRenderedPageBreak/>
        <w:t>Также, качество финансового менеджмента в существенной степени зависит от организации главным распорядителем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процедур бюджетного планирования, исполнения бюджета, ведения бюджетного учета, составления и представления бюджетной отчетности. 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Главными распорядителями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представлена в </w:t>
      </w:r>
      <w:r w:rsidR="00D91FB4" w:rsidRPr="009E151D">
        <w:rPr>
          <w:snapToGrid w:val="0"/>
          <w:sz w:val="28"/>
          <w:szCs w:val="28"/>
        </w:rPr>
        <w:t xml:space="preserve">Комитет по экономике и финансам </w:t>
      </w:r>
      <w:r w:rsidRPr="009E151D">
        <w:rPr>
          <w:snapToGrid w:val="0"/>
          <w:sz w:val="28"/>
          <w:szCs w:val="28"/>
        </w:rPr>
        <w:t>МО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информация согласно приложению  № 1 к Положению, а также следующие копии ведомственных правовых актов: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 xml:space="preserve">- о порядке составления, утверждения и ведения бюджетных </w:t>
      </w:r>
      <w:proofErr w:type="gramStart"/>
      <w:r w:rsidRPr="009E151D">
        <w:rPr>
          <w:snapToGrid w:val="0"/>
          <w:sz w:val="28"/>
          <w:szCs w:val="28"/>
        </w:rPr>
        <w:t>смет</w:t>
      </w:r>
      <w:proofErr w:type="gramEnd"/>
      <w:r w:rsidRPr="009E151D">
        <w:rPr>
          <w:snapToGrid w:val="0"/>
          <w:sz w:val="28"/>
          <w:szCs w:val="28"/>
        </w:rPr>
        <w:t xml:space="preserve"> подведомственных главному распорядителю бюджетных средств учреждений, действовавший в отчетном финансовом году (при наличии);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- о порядке ведения мониторинга выполнения муниципального задания в отношении подведомственных учреждений (при наличии).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>Не оценивались показатели, по которым главные распорядители средств бюджета муниципального образования «</w:t>
      </w:r>
      <w:proofErr w:type="spellStart"/>
      <w:r w:rsidRPr="009E151D">
        <w:rPr>
          <w:snapToGrid w:val="0"/>
          <w:sz w:val="28"/>
          <w:szCs w:val="28"/>
        </w:rPr>
        <w:t>Хоринский</w:t>
      </w:r>
      <w:proofErr w:type="spellEnd"/>
      <w:r w:rsidRPr="009E151D">
        <w:rPr>
          <w:snapToGrid w:val="0"/>
          <w:sz w:val="28"/>
          <w:szCs w:val="28"/>
        </w:rPr>
        <w:t xml:space="preserve"> район» не представили информацию в установленные сроки. Вес такого показателя приравнивался к нулю. </w:t>
      </w:r>
    </w:p>
    <w:p w:rsidR="00E53C8D" w:rsidRPr="009E151D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9E151D">
        <w:rPr>
          <w:snapToGrid w:val="0"/>
          <w:sz w:val="28"/>
          <w:szCs w:val="28"/>
        </w:rPr>
        <w:t xml:space="preserve">Остальные показатели рассчитывались на основании годовой бюджетной отчетности. </w:t>
      </w:r>
    </w:p>
    <w:p w:rsidR="00E53C8D" w:rsidRPr="006E7DA9" w:rsidRDefault="00E53C8D" w:rsidP="00E53C8D">
      <w:pPr>
        <w:ind w:firstLine="709"/>
        <w:jc w:val="both"/>
        <w:rPr>
          <w:snapToGrid w:val="0"/>
          <w:sz w:val="28"/>
          <w:szCs w:val="28"/>
        </w:rPr>
      </w:pPr>
      <w:r w:rsidRPr="006E7DA9">
        <w:rPr>
          <w:snapToGrid w:val="0"/>
          <w:sz w:val="28"/>
          <w:szCs w:val="28"/>
        </w:rPr>
        <w:t>Средняя итоговая оценка по 6 главным распорядителям средств бюджета муниципального образования «</w:t>
      </w:r>
      <w:proofErr w:type="spellStart"/>
      <w:r w:rsidRPr="006E7DA9">
        <w:rPr>
          <w:snapToGrid w:val="0"/>
          <w:sz w:val="28"/>
          <w:szCs w:val="28"/>
        </w:rPr>
        <w:t>Хоринский</w:t>
      </w:r>
      <w:proofErr w:type="spellEnd"/>
      <w:r w:rsidRPr="006E7DA9">
        <w:rPr>
          <w:snapToGrid w:val="0"/>
          <w:sz w:val="28"/>
          <w:szCs w:val="28"/>
        </w:rPr>
        <w:t xml:space="preserve"> район» составляет 7</w:t>
      </w:r>
      <w:r w:rsidR="006E7DA9" w:rsidRPr="006E7DA9">
        <w:rPr>
          <w:snapToGrid w:val="0"/>
          <w:sz w:val="28"/>
          <w:szCs w:val="28"/>
        </w:rPr>
        <w:t>1</w:t>
      </w:r>
      <w:r w:rsidR="00063D00" w:rsidRPr="006E7DA9">
        <w:rPr>
          <w:snapToGrid w:val="0"/>
          <w:sz w:val="28"/>
          <w:szCs w:val="28"/>
        </w:rPr>
        <w:t>,</w:t>
      </w:r>
      <w:r w:rsidR="006E7DA9" w:rsidRPr="006E7DA9">
        <w:rPr>
          <w:snapToGrid w:val="0"/>
          <w:sz w:val="28"/>
          <w:szCs w:val="28"/>
        </w:rPr>
        <w:t>89</w:t>
      </w:r>
      <w:r w:rsidR="00360255" w:rsidRPr="006E7DA9">
        <w:rPr>
          <w:snapToGrid w:val="0"/>
          <w:sz w:val="28"/>
          <w:szCs w:val="28"/>
        </w:rPr>
        <w:t xml:space="preserve"> </w:t>
      </w:r>
      <w:r w:rsidRPr="006E7DA9">
        <w:rPr>
          <w:snapToGrid w:val="0"/>
          <w:sz w:val="28"/>
          <w:szCs w:val="28"/>
        </w:rPr>
        <w:t xml:space="preserve">баллов по 100-бальной шкале. </w:t>
      </w:r>
    </w:p>
    <w:p w:rsidR="00E53C8D" w:rsidRPr="00F556F0" w:rsidRDefault="00E53C8D" w:rsidP="00E53C8D">
      <w:pPr>
        <w:ind w:firstLine="709"/>
        <w:jc w:val="both"/>
        <w:rPr>
          <w:snapToGrid w:val="0"/>
          <w:sz w:val="28"/>
          <w:szCs w:val="28"/>
        </w:rPr>
      </w:pPr>
    </w:p>
    <w:p w:rsidR="00E53C8D" w:rsidRPr="00F556F0" w:rsidRDefault="00E53C8D" w:rsidP="00E53C8D">
      <w:pPr>
        <w:numPr>
          <w:ilvl w:val="0"/>
          <w:numId w:val="1"/>
        </w:numPr>
        <w:jc w:val="center"/>
        <w:rPr>
          <w:b/>
          <w:snapToGrid w:val="0"/>
          <w:sz w:val="28"/>
          <w:szCs w:val="28"/>
        </w:rPr>
      </w:pPr>
      <w:r w:rsidRPr="00F556F0">
        <w:rPr>
          <w:b/>
          <w:snapToGrid w:val="0"/>
          <w:sz w:val="28"/>
          <w:szCs w:val="28"/>
        </w:rPr>
        <w:t>Среднесрочное финансовое планирование</w:t>
      </w:r>
    </w:p>
    <w:p w:rsidR="00E53C8D" w:rsidRPr="00F556F0" w:rsidRDefault="00E53C8D" w:rsidP="00E53C8D">
      <w:pPr>
        <w:ind w:left="1069"/>
        <w:rPr>
          <w:snapToGrid w:val="0"/>
          <w:sz w:val="28"/>
          <w:szCs w:val="28"/>
        </w:rPr>
      </w:pPr>
    </w:p>
    <w:p w:rsidR="00E53C8D" w:rsidRPr="00F556F0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F556F0">
        <w:rPr>
          <w:snapToGrid w:val="0"/>
          <w:sz w:val="28"/>
          <w:szCs w:val="28"/>
        </w:rPr>
        <w:t>В данной группе для расчета показателей использовались:</w:t>
      </w:r>
    </w:p>
    <w:p w:rsidR="00E53C8D" w:rsidRPr="00F556F0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F556F0">
        <w:rPr>
          <w:snapToGrid w:val="0"/>
          <w:sz w:val="28"/>
          <w:szCs w:val="28"/>
        </w:rPr>
        <w:t>данные по реестрам расходных обязательств, а именно своевременность представления предварительного реестра расходных обязательств, полнота общей информации о расходных обязательствах и полнота распределения расходов между типами расходных обязательств;</w:t>
      </w:r>
    </w:p>
    <w:p w:rsidR="00E53C8D" w:rsidRPr="00F556F0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F556F0">
        <w:rPr>
          <w:snapToGrid w:val="0"/>
          <w:sz w:val="28"/>
          <w:szCs w:val="28"/>
        </w:rPr>
        <w:t>данные по расходам, формируемых в рамках программ.</w:t>
      </w:r>
    </w:p>
    <w:p w:rsidR="00B17675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F556F0">
        <w:rPr>
          <w:snapToGrid w:val="0"/>
          <w:sz w:val="28"/>
          <w:szCs w:val="28"/>
        </w:rPr>
        <w:t>При оценке качества среднесрочного финансового планирования значительный удельный вес (35%) имеет показатель «Удельный вес расходов, формируемых в рамках программ</w:t>
      </w:r>
      <w:r w:rsidRPr="00840C7B">
        <w:rPr>
          <w:snapToGrid w:val="0"/>
          <w:sz w:val="28"/>
          <w:szCs w:val="28"/>
        </w:rPr>
        <w:t>». Из общего числа главных распорядителей средств бюджета муниципального образования «</w:t>
      </w:r>
      <w:proofErr w:type="spellStart"/>
      <w:r w:rsidRPr="00840C7B">
        <w:rPr>
          <w:snapToGrid w:val="0"/>
          <w:sz w:val="28"/>
          <w:szCs w:val="28"/>
        </w:rPr>
        <w:t>Хоринский</w:t>
      </w:r>
      <w:proofErr w:type="spellEnd"/>
      <w:r w:rsidRPr="00840C7B">
        <w:rPr>
          <w:snapToGrid w:val="0"/>
          <w:sz w:val="28"/>
          <w:szCs w:val="28"/>
        </w:rPr>
        <w:t xml:space="preserve"> район» </w:t>
      </w:r>
      <w:r w:rsidRPr="005E700C">
        <w:rPr>
          <w:snapToGrid w:val="0"/>
          <w:sz w:val="28"/>
          <w:szCs w:val="28"/>
        </w:rPr>
        <w:t xml:space="preserve">у </w:t>
      </w:r>
      <w:r w:rsidR="005E700C" w:rsidRPr="005E700C">
        <w:rPr>
          <w:snapToGrid w:val="0"/>
          <w:sz w:val="28"/>
          <w:szCs w:val="28"/>
        </w:rPr>
        <w:t>5</w:t>
      </w:r>
      <w:r w:rsidRPr="005E700C">
        <w:rPr>
          <w:snapToGrid w:val="0"/>
          <w:sz w:val="28"/>
          <w:szCs w:val="28"/>
        </w:rPr>
        <w:t>-</w:t>
      </w:r>
      <w:r w:rsidR="005E700C" w:rsidRPr="005E700C">
        <w:rPr>
          <w:snapToGrid w:val="0"/>
          <w:sz w:val="28"/>
          <w:szCs w:val="28"/>
        </w:rPr>
        <w:t>ти</w:t>
      </w:r>
      <w:r w:rsidRPr="005E700C">
        <w:rPr>
          <w:snapToGrid w:val="0"/>
          <w:sz w:val="28"/>
          <w:szCs w:val="28"/>
        </w:rPr>
        <w:t xml:space="preserve"> расходы формируются в рамках программ. Из них имеющих долю программных расходов более 10% - </w:t>
      </w:r>
      <w:r w:rsidR="00063D00" w:rsidRPr="005E700C">
        <w:rPr>
          <w:snapToGrid w:val="0"/>
          <w:sz w:val="28"/>
          <w:szCs w:val="28"/>
        </w:rPr>
        <w:t>МУ «Администрация муниципального образования «</w:t>
      </w:r>
      <w:proofErr w:type="spellStart"/>
      <w:r w:rsidR="00063D00" w:rsidRPr="005E700C">
        <w:rPr>
          <w:snapToGrid w:val="0"/>
          <w:sz w:val="28"/>
          <w:szCs w:val="28"/>
        </w:rPr>
        <w:t>Хоринский</w:t>
      </w:r>
      <w:proofErr w:type="spellEnd"/>
      <w:r w:rsidR="00063D00" w:rsidRPr="005E700C">
        <w:rPr>
          <w:snapToGrid w:val="0"/>
          <w:sz w:val="28"/>
          <w:szCs w:val="28"/>
        </w:rPr>
        <w:t xml:space="preserve"> район», </w:t>
      </w:r>
      <w:r w:rsidR="002B07AB" w:rsidRPr="005E700C">
        <w:rPr>
          <w:snapToGrid w:val="0"/>
          <w:sz w:val="28"/>
          <w:szCs w:val="28"/>
        </w:rPr>
        <w:t>МКУ «Управление культуры муниципальног</w:t>
      </w:r>
      <w:r w:rsidR="005E700C" w:rsidRPr="005E700C">
        <w:rPr>
          <w:snapToGrid w:val="0"/>
          <w:sz w:val="28"/>
          <w:szCs w:val="28"/>
        </w:rPr>
        <w:t>о образования «</w:t>
      </w:r>
      <w:proofErr w:type="spellStart"/>
      <w:r w:rsidR="005E700C" w:rsidRPr="005E700C">
        <w:rPr>
          <w:snapToGrid w:val="0"/>
          <w:sz w:val="28"/>
          <w:szCs w:val="28"/>
        </w:rPr>
        <w:t>Хоринский</w:t>
      </w:r>
      <w:proofErr w:type="spellEnd"/>
      <w:r w:rsidR="005E700C" w:rsidRPr="005E700C">
        <w:rPr>
          <w:snapToGrid w:val="0"/>
          <w:sz w:val="28"/>
          <w:szCs w:val="28"/>
        </w:rPr>
        <w:t xml:space="preserve"> район», МКУ «</w:t>
      </w:r>
      <w:proofErr w:type="spellStart"/>
      <w:r w:rsidR="005E700C" w:rsidRPr="005E700C">
        <w:rPr>
          <w:snapToGrid w:val="0"/>
          <w:sz w:val="28"/>
          <w:szCs w:val="28"/>
        </w:rPr>
        <w:t>Хоринское</w:t>
      </w:r>
      <w:proofErr w:type="spellEnd"/>
      <w:r w:rsidR="005E700C" w:rsidRPr="005E700C">
        <w:rPr>
          <w:snapToGrid w:val="0"/>
          <w:sz w:val="28"/>
          <w:szCs w:val="28"/>
        </w:rPr>
        <w:t xml:space="preserve"> управление образования», МУ «Комитет по экономике и финансам» МО «</w:t>
      </w:r>
      <w:proofErr w:type="spellStart"/>
      <w:r w:rsidR="005E700C" w:rsidRPr="005E700C">
        <w:rPr>
          <w:snapToGrid w:val="0"/>
          <w:sz w:val="28"/>
          <w:szCs w:val="28"/>
        </w:rPr>
        <w:t>Хоринский</w:t>
      </w:r>
      <w:proofErr w:type="spellEnd"/>
      <w:r w:rsidR="005E700C" w:rsidRPr="005E700C">
        <w:rPr>
          <w:snapToGrid w:val="0"/>
          <w:sz w:val="28"/>
          <w:szCs w:val="28"/>
        </w:rPr>
        <w:t xml:space="preserve"> район» и имеющих долю программных расходов 100% - Комитет по управлению муниципальным хозяйством и имуществом</w:t>
      </w:r>
      <w:proofErr w:type="gramStart"/>
      <w:r w:rsidRPr="005E700C">
        <w:rPr>
          <w:snapToGrid w:val="0"/>
          <w:sz w:val="28"/>
          <w:szCs w:val="28"/>
        </w:rPr>
        <w:t xml:space="preserve"> </w:t>
      </w:r>
      <w:r w:rsidRPr="00840C7B">
        <w:rPr>
          <w:snapToGrid w:val="0"/>
          <w:sz w:val="28"/>
          <w:szCs w:val="28"/>
        </w:rPr>
        <w:t>П</w:t>
      </w:r>
      <w:proofErr w:type="gramEnd"/>
      <w:r w:rsidRPr="00840C7B">
        <w:rPr>
          <w:snapToGrid w:val="0"/>
          <w:sz w:val="28"/>
          <w:szCs w:val="28"/>
        </w:rPr>
        <w:t xml:space="preserve">ри оценке формирования реестра расходных обязательств учитывалась своевременность и полнота общей информации о расходных </w:t>
      </w:r>
      <w:proofErr w:type="gramStart"/>
      <w:r w:rsidRPr="00840C7B">
        <w:rPr>
          <w:snapToGrid w:val="0"/>
          <w:sz w:val="28"/>
          <w:szCs w:val="28"/>
        </w:rPr>
        <w:t>обязательствах</w:t>
      </w:r>
      <w:proofErr w:type="gramEnd"/>
      <w:r w:rsidRPr="00840C7B">
        <w:rPr>
          <w:snapToGrid w:val="0"/>
          <w:sz w:val="28"/>
          <w:szCs w:val="28"/>
        </w:rPr>
        <w:t xml:space="preserve">. </w:t>
      </w:r>
      <w:r w:rsidRPr="00840C7B">
        <w:rPr>
          <w:snapToGrid w:val="0"/>
          <w:sz w:val="28"/>
          <w:szCs w:val="28"/>
        </w:rPr>
        <w:lastRenderedPageBreak/>
        <w:t>Из общего числа главных распорядителей средств бюджета муниципального образования «</w:t>
      </w:r>
      <w:proofErr w:type="spellStart"/>
      <w:r w:rsidRPr="00840C7B">
        <w:rPr>
          <w:snapToGrid w:val="0"/>
          <w:sz w:val="28"/>
          <w:szCs w:val="28"/>
        </w:rPr>
        <w:t>Хоринский</w:t>
      </w:r>
      <w:proofErr w:type="spellEnd"/>
      <w:r w:rsidRPr="00840C7B">
        <w:rPr>
          <w:snapToGrid w:val="0"/>
          <w:sz w:val="28"/>
          <w:szCs w:val="28"/>
        </w:rPr>
        <w:t xml:space="preserve"> район» все представили в установленный срок. В тоже время, необходимо отметить, у всех главных распорядителей средств бюджета муниципального образования «</w:t>
      </w:r>
      <w:proofErr w:type="spellStart"/>
      <w:r w:rsidRPr="00840C7B">
        <w:rPr>
          <w:snapToGrid w:val="0"/>
          <w:sz w:val="28"/>
          <w:szCs w:val="28"/>
        </w:rPr>
        <w:t>Хоринский</w:t>
      </w:r>
      <w:proofErr w:type="spellEnd"/>
      <w:r w:rsidRPr="00840C7B">
        <w:rPr>
          <w:snapToGrid w:val="0"/>
          <w:sz w:val="28"/>
          <w:szCs w:val="28"/>
        </w:rPr>
        <w:t xml:space="preserve"> район» максимально полно отражена информация о расходных обязательствах, а именно указаны </w:t>
      </w:r>
    </w:p>
    <w:p w:rsidR="00E53C8D" w:rsidRPr="00840C7B" w:rsidRDefault="00E53C8D" w:rsidP="00B17675">
      <w:pPr>
        <w:tabs>
          <w:tab w:val="left" w:pos="426"/>
        </w:tabs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реквизиты и сроки действия нормативно правовых актов, являющихся основанием для возникновения расходного обязательства, коды бюджетной классификации расходов, по которым предусмотрены ассигнования на исполнение расходного обязательства.</w:t>
      </w:r>
    </w:p>
    <w:p w:rsidR="00E53C8D" w:rsidRPr="00D27AAE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D27AAE">
        <w:rPr>
          <w:snapToGrid w:val="0"/>
          <w:sz w:val="28"/>
          <w:szCs w:val="28"/>
        </w:rPr>
        <w:t xml:space="preserve">В связи с указанными обстоятельствами средний вес показателей качества среднесрочного финансового планирования по главным распорядителям средств республиканского бюджета составляет </w:t>
      </w:r>
      <w:r w:rsidR="00D27AAE" w:rsidRPr="00D27AAE">
        <w:rPr>
          <w:snapToGrid w:val="0"/>
          <w:sz w:val="28"/>
          <w:szCs w:val="28"/>
        </w:rPr>
        <w:t>82,73</w:t>
      </w:r>
      <w:r w:rsidRPr="00D27AAE">
        <w:rPr>
          <w:snapToGrid w:val="0"/>
          <w:sz w:val="28"/>
          <w:szCs w:val="28"/>
        </w:rPr>
        <w:t xml:space="preserve"> баллов по 100-бальной шкале. При этом </w:t>
      </w:r>
      <w:r w:rsidR="00D27AAE" w:rsidRPr="00D27AAE">
        <w:rPr>
          <w:snapToGrid w:val="0"/>
          <w:sz w:val="28"/>
          <w:szCs w:val="28"/>
        </w:rPr>
        <w:t>пять</w:t>
      </w:r>
      <w:r w:rsidRPr="00D27AAE">
        <w:rPr>
          <w:snapToGrid w:val="0"/>
          <w:sz w:val="28"/>
          <w:szCs w:val="28"/>
        </w:rPr>
        <w:t xml:space="preserve"> главны</w:t>
      </w:r>
      <w:r w:rsidR="00D27AAE" w:rsidRPr="00D27AAE">
        <w:rPr>
          <w:snapToGrid w:val="0"/>
          <w:sz w:val="28"/>
          <w:szCs w:val="28"/>
        </w:rPr>
        <w:t>х</w:t>
      </w:r>
      <w:r w:rsidRPr="00D27AAE">
        <w:rPr>
          <w:snapToGrid w:val="0"/>
          <w:sz w:val="28"/>
          <w:szCs w:val="28"/>
        </w:rPr>
        <w:t xml:space="preserve"> распорядител</w:t>
      </w:r>
      <w:r w:rsidR="00D27AAE" w:rsidRPr="00D27AAE">
        <w:rPr>
          <w:snapToGrid w:val="0"/>
          <w:sz w:val="28"/>
          <w:szCs w:val="28"/>
        </w:rPr>
        <w:t>ей</w:t>
      </w:r>
      <w:r w:rsidRPr="00D27AAE">
        <w:rPr>
          <w:snapToGrid w:val="0"/>
          <w:sz w:val="28"/>
          <w:szCs w:val="28"/>
        </w:rPr>
        <w:t xml:space="preserve"> средств бюджета муниципального образования «</w:t>
      </w:r>
      <w:proofErr w:type="spellStart"/>
      <w:r w:rsidRPr="00D27AAE">
        <w:rPr>
          <w:snapToGrid w:val="0"/>
          <w:sz w:val="28"/>
          <w:szCs w:val="28"/>
        </w:rPr>
        <w:t>Хоринский</w:t>
      </w:r>
      <w:proofErr w:type="spellEnd"/>
      <w:r w:rsidRPr="00D27AAE">
        <w:rPr>
          <w:snapToGrid w:val="0"/>
          <w:sz w:val="28"/>
          <w:szCs w:val="28"/>
        </w:rPr>
        <w:t xml:space="preserve"> район» имеют более 65 баллов.</w:t>
      </w:r>
    </w:p>
    <w:p w:rsidR="00E53C8D" w:rsidRPr="00D27AAE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D27AAE">
        <w:rPr>
          <w:snapToGrid w:val="0"/>
          <w:sz w:val="28"/>
          <w:szCs w:val="28"/>
        </w:rPr>
        <w:t xml:space="preserve"> Средняя оценка в группе составляет 1</w:t>
      </w:r>
      <w:r w:rsidR="00D27AAE" w:rsidRPr="00D27AAE">
        <w:rPr>
          <w:snapToGrid w:val="0"/>
          <w:sz w:val="28"/>
          <w:szCs w:val="28"/>
        </w:rPr>
        <w:t>9,86</w:t>
      </w:r>
      <w:r w:rsidRPr="00D27AAE">
        <w:rPr>
          <w:snapToGrid w:val="0"/>
          <w:sz w:val="28"/>
          <w:szCs w:val="28"/>
        </w:rPr>
        <w:t xml:space="preserve"> из 24.</w:t>
      </w:r>
    </w:p>
    <w:p w:rsidR="00E53C8D" w:rsidRPr="00840C7B" w:rsidRDefault="00E53C8D" w:rsidP="00E53C8D">
      <w:pPr>
        <w:tabs>
          <w:tab w:val="left" w:pos="426"/>
        </w:tabs>
        <w:ind w:left="709"/>
        <w:jc w:val="center"/>
        <w:rPr>
          <w:snapToGrid w:val="0"/>
          <w:sz w:val="28"/>
          <w:szCs w:val="28"/>
        </w:rPr>
      </w:pPr>
    </w:p>
    <w:p w:rsidR="00E53C8D" w:rsidRPr="00840C7B" w:rsidRDefault="00E53C8D" w:rsidP="00E53C8D">
      <w:pPr>
        <w:numPr>
          <w:ilvl w:val="0"/>
          <w:numId w:val="1"/>
        </w:numPr>
        <w:tabs>
          <w:tab w:val="left" w:pos="426"/>
        </w:tabs>
        <w:jc w:val="center"/>
        <w:rPr>
          <w:b/>
          <w:snapToGrid w:val="0"/>
          <w:sz w:val="28"/>
          <w:szCs w:val="28"/>
        </w:rPr>
      </w:pPr>
      <w:r w:rsidRPr="00840C7B">
        <w:rPr>
          <w:b/>
          <w:snapToGrid w:val="0"/>
          <w:sz w:val="28"/>
          <w:szCs w:val="28"/>
        </w:rPr>
        <w:t>Исполнение бюджета в части расходов</w:t>
      </w:r>
    </w:p>
    <w:p w:rsidR="00E53C8D" w:rsidRPr="00840C7B" w:rsidRDefault="00E53C8D" w:rsidP="00E53C8D">
      <w:pPr>
        <w:tabs>
          <w:tab w:val="left" w:pos="426"/>
        </w:tabs>
        <w:ind w:firstLine="709"/>
        <w:rPr>
          <w:snapToGrid w:val="0"/>
          <w:sz w:val="28"/>
          <w:szCs w:val="28"/>
        </w:rPr>
      </w:pP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При проведении мониторинга качества исполнения по расходам рассчитывались следующие показатели: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объем не исполненных на конец отчетного финансового  года бюджетных ассигнований, за исключением средств республиканского бюджета, средств резервного фонда;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равномерность расходов;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эффективность управления кредиторской задолженностью по расчетам с поставщиками и подрядчиками;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 xml:space="preserve">качество порядка составления, утверждения и ведения бюджетных </w:t>
      </w:r>
      <w:proofErr w:type="gramStart"/>
      <w:r w:rsidRPr="00840C7B">
        <w:rPr>
          <w:snapToGrid w:val="0"/>
          <w:sz w:val="28"/>
          <w:szCs w:val="28"/>
        </w:rPr>
        <w:t>смет</w:t>
      </w:r>
      <w:proofErr w:type="gramEnd"/>
      <w:r w:rsidRPr="00840C7B">
        <w:rPr>
          <w:snapToGrid w:val="0"/>
          <w:sz w:val="28"/>
          <w:szCs w:val="28"/>
        </w:rPr>
        <w:t xml:space="preserve"> подведомственных ГРБС учреждений.</w:t>
      </w:r>
    </w:p>
    <w:p w:rsidR="00E53C8D" w:rsidRPr="008054DF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054DF">
        <w:rPr>
          <w:snapToGrid w:val="0"/>
          <w:sz w:val="28"/>
          <w:szCs w:val="28"/>
        </w:rPr>
        <w:t xml:space="preserve">Первый показатель позволяет оценить объем неисполненных на конец года бюджетных ассигнований. </w:t>
      </w:r>
      <w:proofErr w:type="gramStart"/>
      <w:r w:rsidRPr="008054DF">
        <w:rPr>
          <w:snapToGrid w:val="0"/>
          <w:sz w:val="28"/>
          <w:szCs w:val="28"/>
        </w:rPr>
        <w:t>Целевым ориентиром для главного распорядителя средств бюджета муниципального образования «</w:t>
      </w:r>
      <w:proofErr w:type="spellStart"/>
      <w:r w:rsidRPr="008054DF">
        <w:rPr>
          <w:snapToGrid w:val="0"/>
          <w:sz w:val="28"/>
          <w:szCs w:val="28"/>
        </w:rPr>
        <w:t>Хоринский</w:t>
      </w:r>
      <w:proofErr w:type="spellEnd"/>
      <w:r w:rsidRPr="008054DF">
        <w:rPr>
          <w:snapToGrid w:val="0"/>
          <w:sz w:val="28"/>
          <w:szCs w:val="28"/>
        </w:rPr>
        <w:t xml:space="preserve"> район» является значение показателя равное 0 % (у </w:t>
      </w:r>
      <w:r w:rsidR="008054DF" w:rsidRPr="008054DF">
        <w:rPr>
          <w:snapToGrid w:val="0"/>
          <w:sz w:val="28"/>
          <w:szCs w:val="28"/>
        </w:rPr>
        <w:t>3</w:t>
      </w:r>
      <w:r w:rsidRPr="008054DF">
        <w:rPr>
          <w:snapToGrid w:val="0"/>
          <w:sz w:val="28"/>
          <w:szCs w:val="28"/>
        </w:rPr>
        <w:t>-х главных распорядителей средств бюджета муниципального образования «</w:t>
      </w:r>
      <w:proofErr w:type="spellStart"/>
      <w:r w:rsidRPr="008054DF">
        <w:rPr>
          <w:snapToGrid w:val="0"/>
          <w:sz w:val="28"/>
          <w:szCs w:val="28"/>
        </w:rPr>
        <w:t>Хоринский</w:t>
      </w:r>
      <w:proofErr w:type="spellEnd"/>
      <w:r w:rsidRPr="008054DF">
        <w:rPr>
          <w:snapToGrid w:val="0"/>
          <w:sz w:val="28"/>
          <w:szCs w:val="28"/>
        </w:rPr>
        <w:t xml:space="preserve"> район»), но при этом положительно оценивалось значение, не превышающее 1%.</w:t>
      </w:r>
      <w:r w:rsidR="00886B8E" w:rsidRPr="008054DF">
        <w:rPr>
          <w:snapToGrid w:val="0"/>
          <w:sz w:val="28"/>
          <w:szCs w:val="28"/>
        </w:rPr>
        <w:t xml:space="preserve"> (еще у </w:t>
      </w:r>
      <w:r w:rsidR="008054DF" w:rsidRPr="008054DF">
        <w:rPr>
          <w:snapToGrid w:val="0"/>
          <w:sz w:val="28"/>
          <w:szCs w:val="28"/>
        </w:rPr>
        <w:t>2</w:t>
      </w:r>
      <w:r w:rsidR="00886B8E" w:rsidRPr="008054DF">
        <w:rPr>
          <w:snapToGrid w:val="0"/>
          <w:sz w:val="28"/>
          <w:szCs w:val="28"/>
        </w:rPr>
        <w:t>-</w:t>
      </w:r>
      <w:r w:rsidR="008054DF" w:rsidRPr="008054DF">
        <w:rPr>
          <w:snapToGrid w:val="0"/>
          <w:sz w:val="28"/>
          <w:szCs w:val="28"/>
        </w:rPr>
        <w:t>х</w:t>
      </w:r>
      <w:r w:rsidR="00886B8E" w:rsidRPr="008054DF">
        <w:rPr>
          <w:snapToGrid w:val="0"/>
          <w:sz w:val="28"/>
          <w:szCs w:val="28"/>
        </w:rPr>
        <w:t xml:space="preserve"> главн</w:t>
      </w:r>
      <w:r w:rsidR="008054DF" w:rsidRPr="008054DF">
        <w:rPr>
          <w:snapToGrid w:val="0"/>
          <w:sz w:val="28"/>
          <w:szCs w:val="28"/>
        </w:rPr>
        <w:t>ых</w:t>
      </w:r>
      <w:r w:rsidR="00886B8E" w:rsidRPr="008054DF">
        <w:rPr>
          <w:snapToGrid w:val="0"/>
          <w:sz w:val="28"/>
          <w:szCs w:val="28"/>
        </w:rPr>
        <w:t xml:space="preserve"> распорядител</w:t>
      </w:r>
      <w:r w:rsidR="008054DF" w:rsidRPr="008054DF">
        <w:rPr>
          <w:snapToGrid w:val="0"/>
          <w:sz w:val="28"/>
          <w:szCs w:val="28"/>
        </w:rPr>
        <w:t>ей</w:t>
      </w:r>
      <w:r w:rsidR="00886B8E" w:rsidRPr="008054DF">
        <w:rPr>
          <w:snapToGrid w:val="0"/>
          <w:sz w:val="28"/>
          <w:szCs w:val="28"/>
        </w:rPr>
        <w:t xml:space="preserve"> средств бюджета муниципальног</w:t>
      </w:r>
      <w:r w:rsidR="008054DF" w:rsidRPr="008054DF">
        <w:rPr>
          <w:snapToGrid w:val="0"/>
          <w:sz w:val="28"/>
          <w:szCs w:val="28"/>
        </w:rPr>
        <w:t>о образования «</w:t>
      </w:r>
      <w:proofErr w:type="spellStart"/>
      <w:r w:rsidR="008054DF" w:rsidRPr="008054DF">
        <w:rPr>
          <w:snapToGrid w:val="0"/>
          <w:sz w:val="28"/>
          <w:szCs w:val="28"/>
        </w:rPr>
        <w:t>Хоринский</w:t>
      </w:r>
      <w:proofErr w:type="spellEnd"/>
      <w:r w:rsidR="008054DF" w:rsidRPr="008054DF">
        <w:rPr>
          <w:snapToGrid w:val="0"/>
          <w:sz w:val="28"/>
          <w:szCs w:val="28"/>
        </w:rPr>
        <w:t xml:space="preserve"> район» от 0,069% до 0,347%</w:t>
      </w:r>
      <w:r w:rsidR="00886B8E" w:rsidRPr="008054DF">
        <w:rPr>
          <w:snapToGrid w:val="0"/>
          <w:sz w:val="28"/>
          <w:szCs w:val="28"/>
        </w:rPr>
        <w:t>)</w:t>
      </w:r>
      <w:r w:rsidRPr="008054DF">
        <w:rPr>
          <w:snapToGrid w:val="0"/>
          <w:sz w:val="28"/>
          <w:szCs w:val="28"/>
        </w:rPr>
        <w:t xml:space="preserve"> Свыше 1 % (у </w:t>
      </w:r>
      <w:r w:rsidR="00886B8E" w:rsidRPr="008054DF">
        <w:rPr>
          <w:snapToGrid w:val="0"/>
          <w:sz w:val="28"/>
          <w:szCs w:val="28"/>
        </w:rPr>
        <w:t>1-го</w:t>
      </w:r>
      <w:r w:rsidRPr="008054DF">
        <w:rPr>
          <w:snapToGrid w:val="0"/>
          <w:sz w:val="28"/>
          <w:szCs w:val="28"/>
        </w:rPr>
        <w:t xml:space="preserve"> главн</w:t>
      </w:r>
      <w:r w:rsidR="00886B8E" w:rsidRPr="008054DF">
        <w:rPr>
          <w:snapToGrid w:val="0"/>
          <w:sz w:val="28"/>
          <w:szCs w:val="28"/>
        </w:rPr>
        <w:t>ого</w:t>
      </w:r>
      <w:r w:rsidRPr="008054DF">
        <w:rPr>
          <w:snapToGrid w:val="0"/>
          <w:sz w:val="28"/>
          <w:szCs w:val="28"/>
        </w:rPr>
        <w:t xml:space="preserve"> распорядител</w:t>
      </w:r>
      <w:r w:rsidR="00886B8E" w:rsidRPr="008054DF">
        <w:rPr>
          <w:snapToGrid w:val="0"/>
          <w:sz w:val="28"/>
          <w:szCs w:val="28"/>
        </w:rPr>
        <w:t>я</w:t>
      </w:r>
      <w:r w:rsidRPr="008054DF">
        <w:rPr>
          <w:snapToGrid w:val="0"/>
          <w:sz w:val="28"/>
          <w:szCs w:val="28"/>
        </w:rPr>
        <w:t xml:space="preserve"> средств бюджета муниципального образования</w:t>
      </w:r>
      <w:proofErr w:type="gramEnd"/>
      <w:r w:rsidRPr="008054DF">
        <w:rPr>
          <w:snapToGrid w:val="0"/>
          <w:sz w:val="28"/>
          <w:szCs w:val="28"/>
        </w:rPr>
        <w:t xml:space="preserve"> «</w:t>
      </w:r>
      <w:proofErr w:type="spellStart"/>
      <w:proofErr w:type="gramStart"/>
      <w:r w:rsidRPr="008054DF">
        <w:rPr>
          <w:snapToGrid w:val="0"/>
          <w:sz w:val="28"/>
          <w:szCs w:val="28"/>
        </w:rPr>
        <w:t>Хоринский</w:t>
      </w:r>
      <w:proofErr w:type="spellEnd"/>
      <w:r w:rsidRPr="008054DF">
        <w:rPr>
          <w:snapToGrid w:val="0"/>
          <w:sz w:val="28"/>
          <w:szCs w:val="28"/>
        </w:rPr>
        <w:t xml:space="preserve"> район» от </w:t>
      </w:r>
      <w:r w:rsidR="008054DF" w:rsidRPr="008054DF">
        <w:rPr>
          <w:snapToGrid w:val="0"/>
          <w:sz w:val="28"/>
          <w:szCs w:val="28"/>
        </w:rPr>
        <w:t>72,04</w:t>
      </w:r>
      <w:r w:rsidRPr="008054DF">
        <w:rPr>
          <w:snapToGrid w:val="0"/>
          <w:sz w:val="28"/>
          <w:szCs w:val="28"/>
        </w:rPr>
        <w:t xml:space="preserve">%). </w:t>
      </w:r>
      <w:proofErr w:type="gramEnd"/>
    </w:p>
    <w:p w:rsidR="007466EF" w:rsidRPr="00E74999" w:rsidRDefault="00E53C8D" w:rsidP="007466EF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Следующий показатель «Равномерность расходов» отражает концентрацию расходов главного распорядителя средств бюджета муниципального образования «</w:t>
      </w:r>
      <w:proofErr w:type="spellStart"/>
      <w:r w:rsidRPr="00840C7B">
        <w:rPr>
          <w:snapToGrid w:val="0"/>
          <w:sz w:val="28"/>
          <w:szCs w:val="28"/>
        </w:rPr>
        <w:t>Хоринский</w:t>
      </w:r>
      <w:proofErr w:type="spellEnd"/>
      <w:r w:rsidRPr="00840C7B">
        <w:rPr>
          <w:snapToGrid w:val="0"/>
          <w:sz w:val="28"/>
          <w:szCs w:val="28"/>
        </w:rPr>
        <w:t xml:space="preserve"> район» в </w:t>
      </w:r>
      <w:r w:rsidRPr="00840C7B">
        <w:rPr>
          <w:snapToGrid w:val="0"/>
          <w:sz w:val="28"/>
          <w:szCs w:val="28"/>
          <w:lang w:val="en-US"/>
        </w:rPr>
        <w:t>IV</w:t>
      </w:r>
      <w:r w:rsidRPr="00840C7B">
        <w:rPr>
          <w:snapToGrid w:val="0"/>
          <w:sz w:val="28"/>
          <w:szCs w:val="28"/>
        </w:rPr>
        <w:t xml:space="preserve"> квартале отчетного года. Целевым ориентиром является значение показателя, при котором кассовые расходы в </w:t>
      </w:r>
      <w:r w:rsidRPr="00840C7B">
        <w:rPr>
          <w:snapToGrid w:val="0"/>
          <w:sz w:val="28"/>
          <w:szCs w:val="28"/>
          <w:lang w:val="en-US"/>
        </w:rPr>
        <w:t>IV</w:t>
      </w:r>
      <w:r w:rsidRPr="00840C7B">
        <w:rPr>
          <w:snapToGrid w:val="0"/>
          <w:sz w:val="28"/>
          <w:szCs w:val="28"/>
        </w:rPr>
        <w:t xml:space="preserve"> квартале достигают менее трети годовых расходов. </w:t>
      </w:r>
      <w:r w:rsidRPr="00E74999">
        <w:rPr>
          <w:snapToGrid w:val="0"/>
          <w:sz w:val="28"/>
          <w:szCs w:val="28"/>
        </w:rPr>
        <w:t xml:space="preserve">При этом балл засчитывался, если показатель был меньше или равен 50 % </w:t>
      </w:r>
      <w:r w:rsidRPr="00E74999">
        <w:rPr>
          <w:snapToGrid w:val="0"/>
          <w:sz w:val="28"/>
          <w:szCs w:val="28"/>
        </w:rPr>
        <w:lastRenderedPageBreak/>
        <w:t xml:space="preserve">(для </w:t>
      </w:r>
      <w:r w:rsidR="00AA60F5" w:rsidRPr="00E74999">
        <w:rPr>
          <w:snapToGrid w:val="0"/>
          <w:sz w:val="28"/>
          <w:szCs w:val="28"/>
        </w:rPr>
        <w:t>6</w:t>
      </w:r>
      <w:r w:rsidRPr="00E74999">
        <w:rPr>
          <w:snapToGrid w:val="0"/>
          <w:sz w:val="28"/>
          <w:szCs w:val="28"/>
        </w:rPr>
        <w:t>-ти главных распорядителей средств бюджета муниципального</w:t>
      </w:r>
      <w:r w:rsidR="007466EF" w:rsidRPr="00E74999">
        <w:rPr>
          <w:snapToGrid w:val="0"/>
          <w:sz w:val="28"/>
          <w:szCs w:val="28"/>
        </w:rPr>
        <w:t xml:space="preserve"> образования «</w:t>
      </w:r>
      <w:proofErr w:type="spellStart"/>
      <w:r w:rsidR="007466EF" w:rsidRPr="00E74999">
        <w:rPr>
          <w:snapToGrid w:val="0"/>
          <w:sz w:val="28"/>
          <w:szCs w:val="28"/>
        </w:rPr>
        <w:t>Хоринский</w:t>
      </w:r>
      <w:proofErr w:type="spellEnd"/>
      <w:r w:rsidR="007466EF" w:rsidRPr="00E74999">
        <w:rPr>
          <w:snapToGrid w:val="0"/>
          <w:sz w:val="28"/>
          <w:szCs w:val="28"/>
        </w:rPr>
        <w:t xml:space="preserve"> район»).</w:t>
      </w:r>
      <w:r w:rsidRPr="00E74999">
        <w:rPr>
          <w:snapToGrid w:val="0"/>
          <w:sz w:val="28"/>
          <w:szCs w:val="28"/>
        </w:rPr>
        <w:t xml:space="preserve"> </w:t>
      </w:r>
      <w:r w:rsidR="00E74999" w:rsidRPr="00E74999">
        <w:rPr>
          <w:snapToGrid w:val="0"/>
          <w:sz w:val="28"/>
          <w:szCs w:val="28"/>
        </w:rPr>
        <w:t>Показатель в диапазоне меньше 50% у 4-х главных распорядителей средств бюджета муниципального образования «</w:t>
      </w:r>
      <w:proofErr w:type="spellStart"/>
      <w:r w:rsidR="00E74999" w:rsidRPr="00E74999">
        <w:rPr>
          <w:snapToGrid w:val="0"/>
          <w:sz w:val="28"/>
          <w:szCs w:val="28"/>
        </w:rPr>
        <w:t>Хоринский</w:t>
      </w:r>
      <w:proofErr w:type="spellEnd"/>
      <w:r w:rsidR="00E74999" w:rsidRPr="00E74999">
        <w:rPr>
          <w:snapToGrid w:val="0"/>
          <w:sz w:val="28"/>
          <w:szCs w:val="28"/>
        </w:rPr>
        <w:t xml:space="preserve"> район»</w:t>
      </w:r>
      <w:r w:rsidR="00E74999">
        <w:rPr>
          <w:snapToGrid w:val="0"/>
          <w:sz w:val="28"/>
          <w:szCs w:val="28"/>
        </w:rPr>
        <w:t xml:space="preserve"> </w:t>
      </w:r>
      <w:proofErr w:type="gramStart"/>
      <w:r w:rsidR="00E74999" w:rsidRPr="00E74999">
        <w:rPr>
          <w:snapToGrid w:val="0"/>
          <w:sz w:val="28"/>
          <w:szCs w:val="28"/>
        </w:rPr>
        <w:t xml:space="preserve">( </w:t>
      </w:r>
      <w:proofErr w:type="gramEnd"/>
      <w:r w:rsidR="00E74999" w:rsidRPr="00E74999">
        <w:rPr>
          <w:snapToGrid w:val="0"/>
          <w:sz w:val="28"/>
          <w:szCs w:val="28"/>
        </w:rPr>
        <w:t xml:space="preserve">от 0,137 до 6,025%) </w:t>
      </w:r>
      <w:r w:rsidR="007466EF" w:rsidRPr="00E74999">
        <w:rPr>
          <w:snapToGrid w:val="0"/>
          <w:sz w:val="28"/>
          <w:szCs w:val="28"/>
        </w:rPr>
        <w:t>П</w:t>
      </w:r>
      <w:r w:rsidRPr="00E74999">
        <w:rPr>
          <w:snapToGrid w:val="0"/>
          <w:sz w:val="28"/>
          <w:szCs w:val="28"/>
        </w:rPr>
        <w:t xml:space="preserve">оказателя в диапазоне от 50%, но не более 100% </w:t>
      </w:r>
      <w:r w:rsidR="007466EF" w:rsidRPr="00E74999">
        <w:rPr>
          <w:snapToGrid w:val="0"/>
          <w:sz w:val="28"/>
          <w:szCs w:val="28"/>
        </w:rPr>
        <w:t xml:space="preserve">нет. </w:t>
      </w:r>
      <w:r w:rsidR="00AA60F5" w:rsidRPr="00E74999">
        <w:rPr>
          <w:snapToGrid w:val="0"/>
          <w:sz w:val="28"/>
          <w:szCs w:val="28"/>
        </w:rPr>
        <w:t>Показателя в</w:t>
      </w:r>
      <w:r w:rsidR="007466EF" w:rsidRPr="00E74999">
        <w:rPr>
          <w:snapToGrid w:val="0"/>
          <w:sz w:val="28"/>
          <w:szCs w:val="28"/>
        </w:rPr>
        <w:t xml:space="preserve"> диапазоне </w:t>
      </w:r>
      <w:r w:rsidR="00AA60F5" w:rsidRPr="00E74999">
        <w:rPr>
          <w:snapToGrid w:val="0"/>
          <w:sz w:val="28"/>
          <w:szCs w:val="28"/>
        </w:rPr>
        <w:t xml:space="preserve"> более 100%</w:t>
      </w:r>
      <w:r w:rsidR="00980D2F" w:rsidRPr="00E74999">
        <w:rPr>
          <w:snapToGrid w:val="0"/>
          <w:sz w:val="28"/>
          <w:szCs w:val="28"/>
        </w:rPr>
        <w:t xml:space="preserve"> </w:t>
      </w:r>
      <w:r w:rsidR="00E74999" w:rsidRPr="00E74999">
        <w:rPr>
          <w:snapToGrid w:val="0"/>
          <w:sz w:val="28"/>
          <w:szCs w:val="28"/>
        </w:rPr>
        <w:t>у 2-х</w:t>
      </w:r>
      <w:r w:rsidR="007466EF" w:rsidRPr="00E74999">
        <w:rPr>
          <w:snapToGrid w:val="0"/>
          <w:sz w:val="28"/>
          <w:szCs w:val="28"/>
        </w:rPr>
        <w:t xml:space="preserve"> </w:t>
      </w:r>
      <w:r w:rsidR="00E74999" w:rsidRPr="00E74999">
        <w:rPr>
          <w:snapToGrid w:val="0"/>
          <w:sz w:val="28"/>
          <w:szCs w:val="28"/>
        </w:rPr>
        <w:t>главных распорядителей средств бюджета муниципального образования «</w:t>
      </w:r>
      <w:proofErr w:type="spellStart"/>
      <w:r w:rsidR="00E74999" w:rsidRPr="00E74999">
        <w:rPr>
          <w:snapToGrid w:val="0"/>
          <w:sz w:val="28"/>
          <w:szCs w:val="28"/>
        </w:rPr>
        <w:t>Хоринский</w:t>
      </w:r>
      <w:proofErr w:type="spellEnd"/>
      <w:r w:rsidR="00E74999" w:rsidRPr="00E74999">
        <w:rPr>
          <w:snapToGrid w:val="0"/>
          <w:sz w:val="28"/>
          <w:szCs w:val="28"/>
        </w:rPr>
        <w:t xml:space="preserve"> район»</w:t>
      </w:r>
      <w:r w:rsidR="00E74999">
        <w:rPr>
          <w:snapToGrid w:val="0"/>
          <w:sz w:val="28"/>
          <w:szCs w:val="28"/>
        </w:rPr>
        <w:t xml:space="preserve"> </w:t>
      </w:r>
      <w:proofErr w:type="gramStart"/>
      <w:r w:rsidR="00E74999" w:rsidRPr="00E74999">
        <w:rPr>
          <w:snapToGrid w:val="0"/>
          <w:sz w:val="28"/>
          <w:szCs w:val="28"/>
        </w:rPr>
        <w:t xml:space="preserve">( </w:t>
      </w:r>
      <w:proofErr w:type="gramEnd"/>
      <w:r w:rsidR="00E74999" w:rsidRPr="00E74999">
        <w:rPr>
          <w:snapToGrid w:val="0"/>
          <w:sz w:val="28"/>
          <w:szCs w:val="28"/>
        </w:rPr>
        <w:t>от 196 до 362,48%)</w:t>
      </w:r>
    </w:p>
    <w:p w:rsidR="00E53C8D" w:rsidRPr="00C64F46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 xml:space="preserve">Просроченная кредиторская задолженность по расчетам с поставщиками и подрядчиками отсутствует. 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 xml:space="preserve">Кроме того, оценивалось качество порядка составления, утверждения и ведения бюджетных </w:t>
      </w:r>
      <w:proofErr w:type="gramStart"/>
      <w:r w:rsidRPr="00840C7B">
        <w:rPr>
          <w:snapToGrid w:val="0"/>
          <w:sz w:val="28"/>
          <w:szCs w:val="28"/>
        </w:rPr>
        <w:t>смет</w:t>
      </w:r>
      <w:proofErr w:type="gramEnd"/>
      <w:r w:rsidRPr="00840C7B">
        <w:rPr>
          <w:snapToGrid w:val="0"/>
          <w:sz w:val="28"/>
          <w:szCs w:val="28"/>
        </w:rPr>
        <w:t xml:space="preserve"> подведомственных главному распорядителю средств бюджета муниципального образования «</w:t>
      </w:r>
      <w:proofErr w:type="spellStart"/>
      <w:r w:rsidRPr="00840C7B">
        <w:rPr>
          <w:snapToGrid w:val="0"/>
          <w:sz w:val="28"/>
          <w:szCs w:val="28"/>
        </w:rPr>
        <w:t>Хоринский</w:t>
      </w:r>
      <w:proofErr w:type="spellEnd"/>
      <w:r w:rsidRPr="00840C7B">
        <w:rPr>
          <w:snapToGrid w:val="0"/>
          <w:sz w:val="28"/>
          <w:szCs w:val="28"/>
        </w:rPr>
        <w:t xml:space="preserve"> район». В качестве критериев оценки использовались требования по наличию в указанном правовом акте: 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процедур составления, ведения и утверждения бюджетных смет, применяемых как к центральному аппарату, так и к подведомственным учреждениям;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процедур составления и представления расчетов (обоснований) к бюджетным сметам подведомственных ПБС;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порядка ведения смет;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процедур составления и представления проектов бюджетных смет на этапе формирования бюджетных проектировок (бюджета).</w:t>
      </w:r>
    </w:p>
    <w:p w:rsidR="00E53C8D" w:rsidRPr="00840C7B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840C7B">
        <w:rPr>
          <w:snapToGrid w:val="0"/>
          <w:sz w:val="28"/>
          <w:szCs w:val="28"/>
        </w:rPr>
        <w:t>При оценке учитывались положения статей 158, 161, 221 Бюджетного кодекса Российской Федерации и общие требования к Порядку составления, утверждения и ведения бюджетных смет бюджетных учреждений (в новой редакции казенных учреждений), утвержденные приказом Минфина России от 20.11.2007 г. № 112н.</w:t>
      </w:r>
    </w:p>
    <w:p w:rsidR="00E53C8D" w:rsidRPr="00E74999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E74999">
        <w:rPr>
          <w:snapToGrid w:val="0"/>
          <w:sz w:val="28"/>
          <w:szCs w:val="28"/>
        </w:rPr>
        <w:t>В результате было выявлено, что у 4 главных распорядителя средств  бюджета муниципального образования «</w:t>
      </w:r>
      <w:proofErr w:type="spellStart"/>
      <w:r w:rsidRPr="00E74999">
        <w:rPr>
          <w:snapToGrid w:val="0"/>
          <w:sz w:val="28"/>
          <w:szCs w:val="28"/>
        </w:rPr>
        <w:t>Хоринский</w:t>
      </w:r>
      <w:proofErr w:type="spellEnd"/>
      <w:r w:rsidRPr="00E74999">
        <w:rPr>
          <w:snapToGrid w:val="0"/>
          <w:sz w:val="28"/>
          <w:szCs w:val="28"/>
        </w:rPr>
        <w:t xml:space="preserve"> район» выполнили  все указанные требования </w:t>
      </w:r>
    </w:p>
    <w:p w:rsidR="00E53C8D" w:rsidRPr="00E74999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E74999">
        <w:rPr>
          <w:snapToGrid w:val="0"/>
          <w:sz w:val="28"/>
          <w:szCs w:val="28"/>
        </w:rPr>
        <w:t>Необходимо отметить, что 2 главных распорядителей средств бюджета муниципального образования «</w:t>
      </w:r>
      <w:proofErr w:type="spellStart"/>
      <w:r w:rsidRPr="00E74999">
        <w:rPr>
          <w:snapToGrid w:val="0"/>
          <w:sz w:val="28"/>
          <w:szCs w:val="28"/>
        </w:rPr>
        <w:t>Хоринский</w:t>
      </w:r>
      <w:proofErr w:type="spellEnd"/>
      <w:r w:rsidRPr="00E74999">
        <w:rPr>
          <w:snapToGrid w:val="0"/>
          <w:sz w:val="28"/>
          <w:szCs w:val="28"/>
        </w:rPr>
        <w:t xml:space="preserve"> район» по данному показателю не оценивались, в связи с отсутствием подведомственных учреждений. В соответствии с Положением, вес данного показателя качества финансового менеджмента пропорционально распределен по остальным показателям данной группы. </w:t>
      </w:r>
    </w:p>
    <w:p w:rsidR="00E53C8D" w:rsidRPr="00BA0DB9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BA0DB9">
        <w:rPr>
          <w:snapToGrid w:val="0"/>
          <w:sz w:val="28"/>
          <w:szCs w:val="28"/>
        </w:rPr>
        <w:t>Таким образом, средний вес показателей качества исполнения бюджета в части расходов по главным распорядителям средств бюджета муниципального образования «</w:t>
      </w:r>
      <w:proofErr w:type="spellStart"/>
      <w:r w:rsidRPr="00BA0DB9">
        <w:rPr>
          <w:snapToGrid w:val="0"/>
          <w:sz w:val="28"/>
          <w:szCs w:val="28"/>
        </w:rPr>
        <w:t>Хоринский</w:t>
      </w:r>
      <w:proofErr w:type="spellEnd"/>
      <w:r w:rsidRPr="00BA0DB9">
        <w:rPr>
          <w:snapToGrid w:val="0"/>
          <w:sz w:val="28"/>
          <w:szCs w:val="28"/>
        </w:rPr>
        <w:t xml:space="preserve"> район» составляет </w:t>
      </w:r>
      <w:r w:rsidR="00BA0DB9" w:rsidRPr="00BA0DB9">
        <w:rPr>
          <w:snapToGrid w:val="0"/>
          <w:sz w:val="28"/>
          <w:szCs w:val="28"/>
        </w:rPr>
        <w:t>87,49</w:t>
      </w:r>
      <w:r w:rsidRPr="00BA0DB9">
        <w:rPr>
          <w:snapToGrid w:val="0"/>
          <w:sz w:val="28"/>
          <w:szCs w:val="28"/>
        </w:rPr>
        <w:t xml:space="preserve"> баллов по 100-бальной шкале.  При этом с минимальной оценкой менее 75 баллов (</w:t>
      </w:r>
      <w:r w:rsidR="00AC1FE2" w:rsidRPr="00BA0DB9">
        <w:rPr>
          <w:snapToGrid w:val="0"/>
          <w:sz w:val="28"/>
          <w:szCs w:val="28"/>
        </w:rPr>
        <w:t xml:space="preserve">у </w:t>
      </w:r>
      <w:r w:rsidR="00BA0DB9" w:rsidRPr="00BA0DB9">
        <w:rPr>
          <w:snapToGrid w:val="0"/>
          <w:sz w:val="28"/>
          <w:szCs w:val="28"/>
        </w:rPr>
        <w:t>двух</w:t>
      </w:r>
      <w:r w:rsidR="00AC1FE2" w:rsidRPr="00BA0DB9">
        <w:rPr>
          <w:snapToGrid w:val="0"/>
          <w:sz w:val="28"/>
          <w:szCs w:val="28"/>
        </w:rPr>
        <w:t xml:space="preserve"> оцениваем</w:t>
      </w:r>
      <w:r w:rsidR="00BA0DB9" w:rsidRPr="00BA0DB9">
        <w:rPr>
          <w:snapToGrid w:val="0"/>
          <w:sz w:val="28"/>
          <w:szCs w:val="28"/>
        </w:rPr>
        <w:t>ых</w:t>
      </w:r>
      <w:r w:rsidRPr="00BA0DB9">
        <w:rPr>
          <w:snapToGrid w:val="0"/>
          <w:sz w:val="28"/>
          <w:szCs w:val="28"/>
        </w:rPr>
        <w:t xml:space="preserve">), а </w:t>
      </w:r>
      <w:proofErr w:type="gramStart"/>
      <w:r w:rsidRPr="00BA0DB9">
        <w:rPr>
          <w:snapToGrid w:val="0"/>
          <w:sz w:val="28"/>
          <w:szCs w:val="28"/>
        </w:rPr>
        <w:t>максимальная</w:t>
      </w:r>
      <w:proofErr w:type="gramEnd"/>
      <w:r w:rsidRPr="00BA0DB9">
        <w:rPr>
          <w:snapToGrid w:val="0"/>
          <w:sz w:val="28"/>
          <w:szCs w:val="28"/>
        </w:rPr>
        <w:t xml:space="preserve"> 100 баллов (у </w:t>
      </w:r>
      <w:r w:rsidR="00BA0DB9" w:rsidRPr="00BA0DB9">
        <w:rPr>
          <w:snapToGrid w:val="0"/>
          <w:sz w:val="28"/>
          <w:szCs w:val="28"/>
        </w:rPr>
        <w:t>трех</w:t>
      </w:r>
      <w:r w:rsidRPr="00BA0DB9">
        <w:rPr>
          <w:snapToGrid w:val="0"/>
          <w:sz w:val="28"/>
          <w:szCs w:val="28"/>
        </w:rPr>
        <w:t xml:space="preserve"> оцениваемых). </w:t>
      </w:r>
    </w:p>
    <w:p w:rsidR="00E53C8D" w:rsidRPr="00BA0DB9" w:rsidRDefault="00E53C8D" w:rsidP="00E53C8D">
      <w:pPr>
        <w:tabs>
          <w:tab w:val="left" w:pos="426"/>
        </w:tabs>
        <w:ind w:firstLine="709"/>
        <w:jc w:val="both"/>
        <w:rPr>
          <w:snapToGrid w:val="0"/>
          <w:sz w:val="28"/>
          <w:szCs w:val="28"/>
        </w:rPr>
      </w:pPr>
      <w:r w:rsidRPr="00BA0DB9">
        <w:rPr>
          <w:snapToGrid w:val="0"/>
          <w:sz w:val="28"/>
          <w:szCs w:val="28"/>
        </w:rPr>
        <w:t>Средняя оценка по группе составляет 2</w:t>
      </w:r>
      <w:r w:rsidR="00BA0DB9" w:rsidRPr="00BA0DB9">
        <w:rPr>
          <w:snapToGrid w:val="0"/>
          <w:sz w:val="28"/>
          <w:szCs w:val="28"/>
        </w:rPr>
        <w:t>0,99</w:t>
      </w:r>
      <w:r w:rsidRPr="00BA0DB9">
        <w:rPr>
          <w:snapToGrid w:val="0"/>
          <w:sz w:val="28"/>
          <w:szCs w:val="28"/>
        </w:rPr>
        <w:t xml:space="preserve"> из 24. </w:t>
      </w:r>
    </w:p>
    <w:p w:rsidR="00E53C8D" w:rsidRDefault="00E53C8D" w:rsidP="00E53C8D">
      <w:pPr>
        <w:tabs>
          <w:tab w:val="left" w:pos="426"/>
        </w:tabs>
        <w:ind w:left="1069"/>
        <w:rPr>
          <w:b/>
          <w:snapToGrid w:val="0"/>
          <w:sz w:val="28"/>
          <w:szCs w:val="28"/>
          <w:highlight w:val="yellow"/>
        </w:rPr>
      </w:pPr>
    </w:p>
    <w:p w:rsidR="006D12BB" w:rsidRPr="00C64F46" w:rsidRDefault="006D12BB" w:rsidP="00E53C8D">
      <w:pPr>
        <w:tabs>
          <w:tab w:val="left" w:pos="426"/>
        </w:tabs>
        <w:ind w:left="1069"/>
        <w:rPr>
          <w:b/>
          <w:snapToGrid w:val="0"/>
          <w:sz w:val="28"/>
          <w:szCs w:val="28"/>
          <w:highlight w:val="yellow"/>
        </w:rPr>
      </w:pPr>
    </w:p>
    <w:p w:rsidR="00E53C8D" w:rsidRPr="006D12BB" w:rsidRDefault="00E53C8D" w:rsidP="00E53C8D">
      <w:pPr>
        <w:numPr>
          <w:ilvl w:val="0"/>
          <w:numId w:val="1"/>
        </w:numPr>
        <w:tabs>
          <w:tab w:val="left" w:pos="426"/>
        </w:tabs>
        <w:jc w:val="center"/>
        <w:rPr>
          <w:b/>
          <w:snapToGrid w:val="0"/>
          <w:sz w:val="28"/>
          <w:szCs w:val="28"/>
        </w:rPr>
      </w:pPr>
      <w:r w:rsidRPr="006D12BB">
        <w:rPr>
          <w:b/>
          <w:snapToGrid w:val="0"/>
          <w:sz w:val="28"/>
          <w:szCs w:val="28"/>
        </w:rPr>
        <w:lastRenderedPageBreak/>
        <w:t xml:space="preserve">Учет, отчетность. </w:t>
      </w:r>
    </w:p>
    <w:p w:rsidR="00E53C8D" w:rsidRPr="006D12BB" w:rsidRDefault="00E53C8D" w:rsidP="00E53C8D">
      <w:pPr>
        <w:tabs>
          <w:tab w:val="left" w:pos="426"/>
        </w:tabs>
        <w:ind w:left="1069"/>
        <w:rPr>
          <w:b/>
          <w:snapToGrid w:val="0"/>
          <w:sz w:val="28"/>
          <w:szCs w:val="28"/>
        </w:rPr>
      </w:pP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 xml:space="preserve">При проведении мониторинга качества ведения учета, отчетности оценивались следующие показатели: 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>соответствие показателей, приведенных в сведениях о результатах деятельности показателям, закрепленным за главным распорядителем средств бюджета муниципального образования «</w:t>
      </w:r>
      <w:proofErr w:type="spellStart"/>
      <w:r w:rsidRPr="006D12BB">
        <w:rPr>
          <w:sz w:val="28"/>
          <w:szCs w:val="28"/>
        </w:rPr>
        <w:t>Хоринский</w:t>
      </w:r>
      <w:proofErr w:type="spellEnd"/>
      <w:r w:rsidRPr="006D12BB">
        <w:rPr>
          <w:sz w:val="28"/>
          <w:szCs w:val="28"/>
        </w:rPr>
        <w:t xml:space="preserve"> район»;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>соблюдение сроков предоставления главным распорядителем средств бюджета муниципального образования «</w:t>
      </w:r>
      <w:proofErr w:type="spellStart"/>
      <w:r w:rsidRPr="006D12BB">
        <w:rPr>
          <w:sz w:val="28"/>
          <w:szCs w:val="28"/>
        </w:rPr>
        <w:t>Хоринский</w:t>
      </w:r>
      <w:proofErr w:type="spellEnd"/>
      <w:r w:rsidRPr="006D12BB">
        <w:rPr>
          <w:sz w:val="28"/>
          <w:szCs w:val="28"/>
        </w:rPr>
        <w:t xml:space="preserve"> район» годовой бюджетной отчетности;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 xml:space="preserve">Соблюдены сроки представления годовой бюджетной отчетности по </w:t>
      </w:r>
      <w:r w:rsidR="006D12BB" w:rsidRPr="006D12BB">
        <w:rPr>
          <w:sz w:val="28"/>
          <w:szCs w:val="28"/>
        </w:rPr>
        <w:t>4</w:t>
      </w:r>
      <w:r w:rsidRPr="006D12BB">
        <w:rPr>
          <w:sz w:val="28"/>
          <w:szCs w:val="28"/>
        </w:rPr>
        <w:t xml:space="preserve"> главным распорядителям средств бюджета муниципального образования «</w:t>
      </w:r>
      <w:proofErr w:type="spellStart"/>
      <w:r w:rsidRPr="006D12BB">
        <w:rPr>
          <w:sz w:val="28"/>
          <w:szCs w:val="28"/>
        </w:rPr>
        <w:t>Хоринский</w:t>
      </w:r>
      <w:proofErr w:type="spellEnd"/>
      <w:r w:rsidRPr="006D12BB">
        <w:rPr>
          <w:sz w:val="28"/>
          <w:szCs w:val="28"/>
        </w:rPr>
        <w:t xml:space="preserve"> район» из общего числа оцениваемых.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>Средний вес показателей качества ведения учета и отчетности средств бюджета муниципального образования «</w:t>
      </w:r>
      <w:proofErr w:type="spellStart"/>
      <w:r w:rsidRPr="006D12BB">
        <w:rPr>
          <w:sz w:val="28"/>
          <w:szCs w:val="28"/>
        </w:rPr>
        <w:t>Хоринский</w:t>
      </w:r>
      <w:proofErr w:type="spellEnd"/>
      <w:r w:rsidRPr="006D12BB">
        <w:rPr>
          <w:sz w:val="28"/>
          <w:szCs w:val="28"/>
        </w:rPr>
        <w:t xml:space="preserve"> район» составляет </w:t>
      </w:r>
      <w:r w:rsidR="006D12BB" w:rsidRPr="006D12BB">
        <w:rPr>
          <w:sz w:val="28"/>
          <w:szCs w:val="28"/>
        </w:rPr>
        <w:t>26,67</w:t>
      </w:r>
      <w:r w:rsidRPr="006D12BB">
        <w:rPr>
          <w:sz w:val="28"/>
          <w:szCs w:val="28"/>
        </w:rPr>
        <w:t xml:space="preserve"> по 100-бальной шкале. 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 xml:space="preserve">Средняя оценка в группе </w:t>
      </w:r>
      <w:r w:rsidR="006D12BB" w:rsidRPr="006D12BB">
        <w:rPr>
          <w:sz w:val="28"/>
          <w:szCs w:val="28"/>
        </w:rPr>
        <w:t>4</w:t>
      </w:r>
      <w:r w:rsidRPr="006D12BB">
        <w:rPr>
          <w:sz w:val="28"/>
          <w:szCs w:val="28"/>
        </w:rPr>
        <w:t xml:space="preserve"> из 15.</w:t>
      </w:r>
    </w:p>
    <w:p w:rsidR="00E53C8D" w:rsidRPr="006D12BB" w:rsidRDefault="00E53C8D" w:rsidP="00E53C8D">
      <w:pPr>
        <w:tabs>
          <w:tab w:val="left" w:pos="426"/>
        </w:tabs>
        <w:rPr>
          <w:snapToGrid w:val="0"/>
          <w:sz w:val="28"/>
          <w:szCs w:val="28"/>
        </w:rPr>
      </w:pPr>
    </w:p>
    <w:p w:rsidR="00E53C8D" w:rsidRPr="006D12BB" w:rsidRDefault="00E53C8D" w:rsidP="00E53C8D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napToGrid w:val="0"/>
          <w:sz w:val="28"/>
          <w:szCs w:val="28"/>
        </w:rPr>
      </w:pPr>
      <w:r w:rsidRPr="006D12BB">
        <w:rPr>
          <w:b/>
          <w:snapToGrid w:val="0"/>
          <w:sz w:val="28"/>
          <w:szCs w:val="28"/>
        </w:rPr>
        <w:t>Контроль и аудит</w:t>
      </w:r>
    </w:p>
    <w:p w:rsidR="00E53C8D" w:rsidRPr="00C64F46" w:rsidRDefault="00E53C8D" w:rsidP="00E53C8D">
      <w:pPr>
        <w:tabs>
          <w:tab w:val="left" w:pos="0"/>
        </w:tabs>
        <w:ind w:firstLine="709"/>
        <w:rPr>
          <w:snapToGrid w:val="0"/>
          <w:sz w:val="28"/>
          <w:szCs w:val="28"/>
          <w:highlight w:val="yellow"/>
        </w:rPr>
      </w:pP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 xml:space="preserve">При проведении мониторинга качества осуществления контроля и аудита оценивались следующие показатели: 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осуществление мероприятий внутреннего контроля;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динамика нарушений, выявленных в ходе внешних контрольных мероприятий;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качество правового акта главных распорядителей средств бюджета муниципального образования «</w:t>
      </w:r>
      <w:proofErr w:type="spellStart"/>
      <w:r w:rsidRPr="00840C7B">
        <w:rPr>
          <w:sz w:val="28"/>
          <w:szCs w:val="28"/>
        </w:rPr>
        <w:t>Хоринский</w:t>
      </w:r>
      <w:proofErr w:type="spellEnd"/>
      <w:r w:rsidRPr="00840C7B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подведомственных учреждений;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проведение инвентаризаций;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доля недостач и хищений денежных средств и материальных ценностей;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качество правового акта главного распорядителя средств бюджета муниципального образования «</w:t>
      </w:r>
      <w:proofErr w:type="spellStart"/>
      <w:r w:rsidRPr="00840C7B">
        <w:rPr>
          <w:sz w:val="28"/>
          <w:szCs w:val="28"/>
        </w:rPr>
        <w:t>Хоринский</w:t>
      </w:r>
      <w:proofErr w:type="spellEnd"/>
      <w:r w:rsidRPr="00840C7B">
        <w:rPr>
          <w:sz w:val="28"/>
          <w:szCs w:val="28"/>
        </w:rPr>
        <w:t xml:space="preserve"> район» об организации внутреннего финансового контроля.</w:t>
      </w:r>
    </w:p>
    <w:p w:rsidR="00E53C8D" w:rsidRPr="006D12BB" w:rsidRDefault="00E53C8D" w:rsidP="00E53C8D">
      <w:pPr>
        <w:ind w:firstLine="720"/>
        <w:jc w:val="both"/>
        <w:rPr>
          <w:sz w:val="28"/>
          <w:szCs w:val="28"/>
        </w:rPr>
      </w:pPr>
      <w:r w:rsidRPr="006D12BB">
        <w:rPr>
          <w:sz w:val="28"/>
          <w:szCs w:val="28"/>
        </w:rPr>
        <w:t xml:space="preserve">Осуществление мероприятий внутреннего контроля </w:t>
      </w:r>
      <w:r w:rsidRPr="006D12BB">
        <w:rPr>
          <w:sz w:val="28"/>
          <w:szCs w:val="28"/>
        </w:rPr>
        <w:tab/>
        <w:t>оценивалось на наличие  заполненной таблицы и соответствие характеристикам внутреннего контроля, указанным в Положении, что соответствует у 6 главных распорядителей средств бюджета муниципального образования «</w:t>
      </w:r>
      <w:proofErr w:type="spellStart"/>
      <w:r w:rsidRPr="006D12BB">
        <w:rPr>
          <w:sz w:val="28"/>
          <w:szCs w:val="28"/>
        </w:rPr>
        <w:t>Хоринский</w:t>
      </w:r>
      <w:proofErr w:type="spellEnd"/>
      <w:r w:rsidRPr="006D12BB">
        <w:rPr>
          <w:sz w:val="28"/>
          <w:szCs w:val="28"/>
        </w:rPr>
        <w:t xml:space="preserve"> район». </w:t>
      </w:r>
    </w:p>
    <w:p w:rsidR="005C1E16" w:rsidRPr="005C1E16" w:rsidRDefault="00E53C8D" w:rsidP="00E53C8D">
      <w:pPr>
        <w:ind w:firstLine="720"/>
        <w:jc w:val="both"/>
        <w:rPr>
          <w:sz w:val="28"/>
          <w:szCs w:val="28"/>
        </w:rPr>
      </w:pPr>
      <w:r w:rsidRPr="005C1E16">
        <w:rPr>
          <w:sz w:val="28"/>
          <w:szCs w:val="28"/>
        </w:rPr>
        <w:t xml:space="preserve">Динамика нарушений выявленных в ходе внешних контрольных мероприятий показала, что у </w:t>
      </w:r>
      <w:r w:rsidR="005C1E16" w:rsidRPr="005C1E16">
        <w:rPr>
          <w:sz w:val="28"/>
          <w:szCs w:val="28"/>
        </w:rPr>
        <w:t>3</w:t>
      </w:r>
      <w:r w:rsidRPr="005C1E16">
        <w:rPr>
          <w:sz w:val="28"/>
          <w:szCs w:val="28"/>
        </w:rPr>
        <w:t xml:space="preserve"> главных распорядителей средств бюджета муниципального образования «</w:t>
      </w:r>
      <w:proofErr w:type="spellStart"/>
      <w:r w:rsidRPr="005C1E16">
        <w:rPr>
          <w:sz w:val="28"/>
          <w:szCs w:val="28"/>
        </w:rPr>
        <w:t>Хоринский</w:t>
      </w:r>
      <w:proofErr w:type="spellEnd"/>
      <w:r w:rsidRPr="005C1E16">
        <w:rPr>
          <w:sz w:val="28"/>
          <w:szCs w:val="28"/>
        </w:rPr>
        <w:t xml:space="preserve"> район» по сравнению с прошлым годом </w:t>
      </w:r>
      <w:r w:rsidR="005C1E16" w:rsidRPr="005C1E16">
        <w:rPr>
          <w:sz w:val="28"/>
          <w:szCs w:val="28"/>
        </w:rPr>
        <w:t>увеличилось количество нарушений.</w:t>
      </w:r>
    </w:p>
    <w:p w:rsidR="00E53C8D" w:rsidRPr="005C1E16" w:rsidRDefault="00E53C8D" w:rsidP="00E53C8D">
      <w:pPr>
        <w:ind w:firstLine="720"/>
        <w:jc w:val="both"/>
        <w:rPr>
          <w:sz w:val="28"/>
          <w:szCs w:val="28"/>
        </w:rPr>
      </w:pPr>
      <w:r w:rsidRPr="005C1E16">
        <w:rPr>
          <w:sz w:val="28"/>
          <w:szCs w:val="28"/>
        </w:rPr>
        <w:lastRenderedPageBreak/>
        <w:t>Отсутствие правового акта главного распорядителя средств бюджета муниципального образования «</w:t>
      </w:r>
      <w:proofErr w:type="spellStart"/>
      <w:r w:rsidRPr="005C1E16">
        <w:rPr>
          <w:sz w:val="28"/>
          <w:szCs w:val="28"/>
        </w:rPr>
        <w:t>Хоринский</w:t>
      </w:r>
      <w:proofErr w:type="spellEnd"/>
      <w:r w:rsidRPr="005C1E16">
        <w:rPr>
          <w:sz w:val="28"/>
          <w:szCs w:val="28"/>
        </w:rPr>
        <w:t xml:space="preserve"> район» о порядке ведения мониторинга выполнения муниципального задания в отношении подведомственных учреждений является отрицательным </w:t>
      </w:r>
      <w:proofErr w:type="gramStart"/>
      <w:r w:rsidRPr="005C1E16">
        <w:rPr>
          <w:sz w:val="28"/>
          <w:szCs w:val="28"/>
        </w:rPr>
        <w:t>фактором</w:t>
      </w:r>
      <w:proofErr w:type="gramEnd"/>
      <w:r w:rsidRPr="005C1E16">
        <w:rPr>
          <w:sz w:val="28"/>
          <w:szCs w:val="28"/>
        </w:rPr>
        <w:t xml:space="preserve"> и данный показатель не принят у 4 оцениваемых. В отношении 2 главных распорядителей средств бюджета муниципального образования «</w:t>
      </w:r>
      <w:proofErr w:type="spellStart"/>
      <w:r w:rsidRPr="005C1E16">
        <w:rPr>
          <w:sz w:val="28"/>
          <w:szCs w:val="28"/>
        </w:rPr>
        <w:t>Хоринский</w:t>
      </w:r>
      <w:proofErr w:type="spellEnd"/>
      <w:r w:rsidRPr="005C1E16">
        <w:rPr>
          <w:sz w:val="28"/>
          <w:szCs w:val="28"/>
        </w:rPr>
        <w:t xml:space="preserve"> район», которые не формируют муниципальные задания и не оказывают услуги, показатель не оценивался и вес данного показателя пропорционально перераспределен внутри данной группы. </w:t>
      </w:r>
    </w:p>
    <w:p w:rsidR="00E53C8D" w:rsidRPr="00C64F46" w:rsidRDefault="00E53C8D" w:rsidP="00E53C8D">
      <w:pPr>
        <w:ind w:firstLine="720"/>
        <w:jc w:val="both"/>
        <w:rPr>
          <w:sz w:val="28"/>
          <w:szCs w:val="28"/>
          <w:highlight w:val="yellow"/>
        </w:rPr>
      </w:pPr>
      <w:r w:rsidRPr="005C1E16">
        <w:rPr>
          <w:sz w:val="28"/>
          <w:szCs w:val="28"/>
        </w:rPr>
        <w:t>Позитивно расценивался факт отсутствия выявленных расхождений с данными бюджетного учета в таблице «Сведения о проведении инвентаризации» у 6 главных распорядителей средств бюджета муниципального образования «</w:t>
      </w:r>
      <w:proofErr w:type="spellStart"/>
      <w:r w:rsidRPr="005C1E16">
        <w:rPr>
          <w:sz w:val="28"/>
          <w:szCs w:val="28"/>
        </w:rPr>
        <w:t>Хоринский</w:t>
      </w:r>
      <w:proofErr w:type="spellEnd"/>
      <w:r w:rsidRPr="005C1E16">
        <w:rPr>
          <w:sz w:val="28"/>
          <w:szCs w:val="28"/>
        </w:rPr>
        <w:t xml:space="preserve"> район» и  у всех таблица заполнена.</w:t>
      </w:r>
      <w:r w:rsidRPr="00C64F46">
        <w:rPr>
          <w:sz w:val="28"/>
          <w:szCs w:val="28"/>
          <w:highlight w:val="yellow"/>
        </w:rPr>
        <w:t xml:space="preserve"> </w:t>
      </w:r>
    </w:p>
    <w:p w:rsidR="00E53C8D" w:rsidRPr="005C1E16" w:rsidRDefault="00E53C8D" w:rsidP="00E53C8D">
      <w:pPr>
        <w:ind w:firstLine="720"/>
        <w:jc w:val="both"/>
        <w:rPr>
          <w:sz w:val="28"/>
          <w:szCs w:val="28"/>
        </w:rPr>
      </w:pPr>
      <w:r w:rsidRPr="005C1E16">
        <w:rPr>
          <w:sz w:val="28"/>
          <w:szCs w:val="28"/>
        </w:rPr>
        <w:t>Средний вес показателей качества контроля и аудита средств бюджета муниципального образования «</w:t>
      </w:r>
      <w:proofErr w:type="spellStart"/>
      <w:r w:rsidRPr="005C1E16">
        <w:rPr>
          <w:sz w:val="28"/>
          <w:szCs w:val="28"/>
        </w:rPr>
        <w:t>Хоринский</w:t>
      </w:r>
      <w:proofErr w:type="spellEnd"/>
      <w:r w:rsidRPr="005C1E16">
        <w:rPr>
          <w:sz w:val="28"/>
          <w:szCs w:val="28"/>
        </w:rPr>
        <w:t xml:space="preserve"> район» составляет </w:t>
      </w:r>
      <w:r w:rsidR="00217783" w:rsidRPr="005C1E16">
        <w:rPr>
          <w:sz w:val="28"/>
          <w:szCs w:val="28"/>
        </w:rPr>
        <w:t xml:space="preserve">58,5 </w:t>
      </w:r>
      <w:r w:rsidRPr="005C1E16">
        <w:rPr>
          <w:sz w:val="28"/>
          <w:szCs w:val="28"/>
        </w:rPr>
        <w:t xml:space="preserve">по 100-бальной шкале. </w:t>
      </w:r>
    </w:p>
    <w:p w:rsidR="00E53C8D" w:rsidRPr="005C1E16" w:rsidRDefault="00E53C8D" w:rsidP="00E53C8D">
      <w:pPr>
        <w:ind w:firstLine="720"/>
        <w:jc w:val="both"/>
        <w:rPr>
          <w:sz w:val="28"/>
          <w:szCs w:val="28"/>
        </w:rPr>
      </w:pPr>
      <w:r w:rsidRPr="005C1E16">
        <w:rPr>
          <w:sz w:val="28"/>
          <w:szCs w:val="28"/>
        </w:rPr>
        <w:t>Средняя оценка в группе 1</w:t>
      </w:r>
      <w:r w:rsidR="00217783" w:rsidRPr="005C1E16">
        <w:rPr>
          <w:sz w:val="28"/>
          <w:szCs w:val="28"/>
        </w:rPr>
        <w:t>4,04</w:t>
      </w:r>
      <w:r w:rsidR="00376B1B" w:rsidRPr="005C1E16">
        <w:rPr>
          <w:sz w:val="28"/>
          <w:szCs w:val="28"/>
        </w:rPr>
        <w:t xml:space="preserve"> </w:t>
      </w:r>
      <w:r w:rsidRPr="005C1E16">
        <w:rPr>
          <w:sz w:val="28"/>
          <w:szCs w:val="28"/>
        </w:rPr>
        <w:t>из 24.</w:t>
      </w:r>
    </w:p>
    <w:p w:rsidR="00E53C8D" w:rsidRPr="00C64F46" w:rsidRDefault="00E53C8D" w:rsidP="00E53C8D">
      <w:pPr>
        <w:ind w:firstLine="720"/>
        <w:jc w:val="both"/>
        <w:rPr>
          <w:sz w:val="28"/>
          <w:szCs w:val="28"/>
          <w:highlight w:val="yellow"/>
        </w:rPr>
      </w:pPr>
    </w:p>
    <w:p w:rsidR="00E53C8D" w:rsidRPr="00840C7B" w:rsidRDefault="00E53C8D" w:rsidP="00E53C8D">
      <w:pPr>
        <w:ind w:firstLine="720"/>
        <w:jc w:val="center"/>
        <w:rPr>
          <w:b/>
          <w:sz w:val="28"/>
          <w:szCs w:val="28"/>
        </w:rPr>
      </w:pPr>
      <w:r w:rsidRPr="00840C7B">
        <w:rPr>
          <w:b/>
          <w:sz w:val="28"/>
          <w:szCs w:val="28"/>
        </w:rPr>
        <w:t>5. Исполнение судебных актов.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 xml:space="preserve">При проведении  мониторинга качества исполнения судебных актов рассчитывались следующие показатели: 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иски о возмещении ущерба (в денежном выражении);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иски о возмещении ущерба (в количественном выражении);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 xml:space="preserve">сумма, подлежащая  взысканию по исполнительным документам. 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>Показатели характеризуют работу главного распорядителя средств бюджета муниципального образования «</w:t>
      </w:r>
      <w:proofErr w:type="spellStart"/>
      <w:r w:rsidRPr="00840C7B">
        <w:rPr>
          <w:sz w:val="28"/>
          <w:szCs w:val="28"/>
        </w:rPr>
        <w:t>Хоринский</w:t>
      </w:r>
      <w:proofErr w:type="spellEnd"/>
      <w:r w:rsidRPr="00840C7B">
        <w:rPr>
          <w:sz w:val="28"/>
          <w:szCs w:val="28"/>
        </w:rPr>
        <w:t xml:space="preserve"> район» в области правовой защиты при предъявлении исков о возмещении ущерба от незаконных действий или бездействия главного распорядителя средств бюджета муниципального образования «</w:t>
      </w:r>
      <w:proofErr w:type="spellStart"/>
      <w:r w:rsidRPr="00840C7B">
        <w:rPr>
          <w:sz w:val="28"/>
          <w:szCs w:val="28"/>
        </w:rPr>
        <w:t>Хоринский</w:t>
      </w:r>
      <w:proofErr w:type="spellEnd"/>
      <w:r w:rsidRPr="00840C7B">
        <w:rPr>
          <w:sz w:val="28"/>
          <w:szCs w:val="28"/>
        </w:rPr>
        <w:t xml:space="preserve"> район»  или его должностных лиц. Целевым ориентиром значение показателя меньшее или равное 50%.</w:t>
      </w:r>
    </w:p>
    <w:p w:rsidR="00E53C8D" w:rsidRPr="00840C7B" w:rsidRDefault="00E53C8D" w:rsidP="00E53C8D">
      <w:pPr>
        <w:ind w:firstLine="720"/>
        <w:jc w:val="both"/>
        <w:rPr>
          <w:sz w:val="28"/>
          <w:szCs w:val="28"/>
        </w:rPr>
      </w:pPr>
      <w:r w:rsidRPr="00840C7B">
        <w:rPr>
          <w:sz w:val="28"/>
          <w:szCs w:val="28"/>
        </w:rPr>
        <w:t xml:space="preserve"> В целом из общего числа оцениваемых исковые требования главным распорядителям средств бюджета муниципального образования «</w:t>
      </w:r>
      <w:proofErr w:type="spellStart"/>
      <w:r w:rsidRPr="00840C7B">
        <w:rPr>
          <w:sz w:val="28"/>
          <w:szCs w:val="28"/>
        </w:rPr>
        <w:t>Хоринский</w:t>
      </w:r>
      <w:proofErr w:type="spellEnd"/>
      <w:r w:rsidRPr="00840C7B">
        <w:rPr>
          <w:sz w:val="28"/>
          <w:szCs w:val="28"/>
        </w:rPr>
        <w:t xml:space="preserve"> район» предъявлены не были. Средний вес показателей по главным распорядителям средств республиканского бюджета составляет 100% по 100-бальной шкале. </w:t>
      </w:r>
    </w:p>
    <w:p w:rsidR="00E53C8D" w:rsidRDefault="00E53C8D" w:rsidP="00E53C8D">
      <w:pPr>
        <w:ind w:firstLine="720"/>
        <w:jc w:val="both"/>
        <w:rPr>
          <w:snapToGrid w:val="0"/>
          <w:sz w:val="28"/>
          <w:szCs w:val="28"/>
        </w:rPr>
      </w:pPr>
      <w:r w:rsidRPr="00840C7B">
        <w:rPr>
          <w:sz w:val="28"/>
          <w:szCs w:val="28"/>
        </w:rPr>
        <w:t>Средняя оценка в группе 13 из 13.</w:t>
      </w:r>
      <w:r>
        <w:rPr>
          <w:sz w:val="28"/>
          <w:szCs w:val="28"/>
        </w:rPr>
        <w:t xml:space="preserve"> </w:t>
      </w:r>
    </w:p>
    <w:p w:rsidR="00E53C8D" w:rsidRDefault="00E53C8D" w:rsidP="00E53C8D">
      <w:pPr>
        <w:jc w:val="both"/>
        <w:rPr>
          <w:snapToGrid w:val="0"/>
          <w:sz w:val="28"/>
          <w:szCs w:val="28"/>
        </w:rPr>
      </w:pPr>
    </w:p>
    <w:p w:rsidR="00E53C8D" w:rsidRDefault="00E53C8D" w:rsidP="00E53C8D"/>
    <w:p w:rsidR="009C4DA0" w:rsidRDefault="009A1E3F"/>
    <w:sectPr w:rsidR="009C4DA0" w:rsidSect="005C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D2C7A"/>
    <w:multiLevelType w:val="hybridMultilevel"/>
    <w:tmpl w:val="F58A3BD2"/>
    <w:lvl w:ilvl="0" w:tplc="02724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3C8D"/>
    <w:rsid w:val="00063D00"/>
    <w:rsid w:val="00083EF2"/>
    <w:rsid w:val="00123FF4"/>
    <w:rsid w:val="00186BCF"/>
    <w:rsid w:val="001C653B"/>
    <w:rsid w:val="00217783"/>
    <w:rsid w:val="002A7E7A"/>
    <w:rsid w:val="002B07AB"/>
    <w:rsid w:val="00360255"/>
    <w:rsid w:val="00376B1B"/>
    <w:rsid w:val="00412992"/>
    <w:rsid w:val="00413388"/>
    <w:rsid w:val="004A0E0E"/>
    <w:rsid w:val="00551188"/>
    <w:rsid w:val="005C1E16"/>
    <w:rsid w:val="005E700C"/>
    <w:rsid w:val="006D12BB"/>
    <w:rsid w:val="006E7DA9"/>
    <w:rsid w:val="007466EF"/>
    <w:rsid w:val="008054DF"/>
    <w:rsid w:val="00805F07"/>
    <w:rsid w:val="00813DF8"/>
    <w:rsid w:val="00840C7B"/>
    <w:rsid w:val="00886B8E"/>
    <w:rsid w:val="00913D7B"/>
    <w:rsid w:val="00980D2F"/>
    <w:rsid w:val="009A1E3F"/>
    <w:rsid w:val="009E151D"/>
    <w:rsid w:val="00AA60F5"/>
    <w:rsid w:val="00AC1FE2"/>
    <w:rsid w:val="00B17675"/>
    <w:rsid w:val="00BA0DB9"/>
    <w:rsid w:val="00C511DE"/>
    <w:rsid w:val="00C64F46"/>
    <w:rsid w:val="00C878BA"/>
    <w:rsid w:val="00D27AAE"/>
    <w:rsid w:val="00D53C4B"/>
    <w:rsid w:val="00D91FB4"/>
    <w:rsid w:val="00DB2C18"/>
    <w:rsid w:val="00DD02A3"/>
    <w:rsid w:val="00DE4D68"/>
    <w:rsid w:val="00E53C8D"/>
    <w:rsid w:val="00E74999"/>
    <w:rsid w:val="00EA7E8B"/>
    <w:rsid w:val="00F5462E"/>
    <w:rsid w:val="00F5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31</cp:revision>
  <cp:lastPrinted>2016-03-17T04:21:00Z</cp:lastPrinted>
  <dcterms:created xsi:type="dcterms:W3CDTF">2016-03-17T02:12:00Z</dcterms:created>
  <dcterms:modified xsi:type="dcterms:W3CDTF">2018-03-20T04:28:00Z</dcterms:modified>
</cp:coreProperties>
</file>