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B79" w:rsidRDefault="00BB561F">
      <w:pPr>
        <w:rPr>
          <w:rFonts w:ascii="Times New Roman" w:hAnsi="Times New Roman" w:cs="Times New Roman"/>
          <w:b/>
          <w:sz w:val="28"/>
          <w:szCs w:val="28"/>
        </w:rPr>
      </w:pPr>
      <w:r w:rsidRPr="00BB561F">
        <w:rPr>
          <w:rFonts w:ascii="Times New Roman" w:hAnsi="Times New Roman" w:cs="Times New Roman"/>
          <w:b/>
          <w:sz w:val="28"/>
          <w:szCs w:val="28"/>
        </w:rPr>
        <w:t>О принятии полномочий по разработке и утверждению нормативно-правовых актов в сфере благоустройства.</w:t>
      </w:r>
    </w:p>
    <w:p w:rsidR="001F0AA1" w:rsidRDefault="001F0AA1" w:rsidP="001F0AA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олномочи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осуществлению муниципального контроля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сфере благоустройства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передано поселениями на основании соглашени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орган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1F0AA1" w:rsidRDefault="001F0AA1" w:rsidP="001F0AA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соглашени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ях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передаче полномочий указ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ано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что передается полномочие по решению определенного вопроса местного значения поселения, </w:t>
      </w:r>
      <w:r w:rsidR="00597A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указ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ано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что органам местного самоуправления муниципального района передается и полномочие по нормативному регулированию данного вопроса.</w:t>
      </w:r>
    </w:p>
    <w:p w:rsidR="00BB561F" w:rsidRPr="00843C96" w:rsidRDefault="00843C96" w:rsidP="001F0A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>В наш адрес получены письма – согласия от глав сельских поселений о передаче полномочий Совету депутатов МО «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район» в части разработки и утверждения нормативно-правовых актов в сфере благоустройства. Решение </w:t>
      </w:r>
      <w:r w:rsidR="001F0AA1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Pr="00843C96">
        <w:rPr>
          <w:rFonts w:ascii="Times New Roman" w:hAnsi="Times New Roman" w:cs="Times New Roman"/>
          <w:sz w:val="28"/>
          <w:szCs w:val="28"/>
        </w:rPr>
        <w:t>будет принято на ближайших сессиях.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Краснопартизанское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исх.184 от 13.10.21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Кульское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исх.647 от 13.10.21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исх.267 от 12.10.21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Ашангинское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исх.482 от 13.10.21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Верхнекурбинское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исх. 13.10.21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исх.363 от 13.10.21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Удинское</w:t>
      </w:r>
      <w:proofErr w:type="spellEnd"/>
      <w:r w:rsidR="00E42A51">
        <w:rPr>
          <w:rFonts w:ascii="Times New Roman" w:hAnsi="Times New Roman" w:cs="Times New Roman"/>
          <w:sz w:val="28"/>
          <w:szCs w:val="28"/>
        </w:rPr>
        <w:t xml:space="preserve"> исх.220 от 21.10.21</w:t>
      </w:r>
    </w:p>
    <w:p w:rsidR="00843C96" w:rsidRPr="00843C96" w:rsidRDefault="00843C96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Ойбонтовское</w:t>
      </w:r>
      <w:proofErr w:type="spellEnd"/>
      <w:r w:rsidR="00E42A51">
        <w:rPr>
          <w:rFonts w:ascii="Times New Roman" w:hAnsi="Times New Roman" w:cs="Times New Roman"/>
          <w:sz w:val="28"/>
          <w:szCs w:val="28"/>
        </w:rPr>
        <w:t xml:space="preserve"> </w:t>
      </w:r>
      <w:r w:rsidR="00597A88">
        <w:rPr>
          <w:rFonts w:ascii="Times New Roman" w:hAnsi="Times New Roman" w:cs="Times New Roman"/>
          <w:sz w:val="28"/>
          <w:szCs w:val="28"/>
        </w:rPr>
        <w:t>исх.54 от 12.10.21</w:t>
      </w:r>
    </w:p>
    <w:p w:rsidR="00843C96" w:rsidRDefault="00597A88">
      <w:pPr>
        <w:rPr>
          <w:rFonts w:ascii="Times New Roman" w:hAnsi="Times New Roman" w:cs="Times New Roman"/>
          <w:sz w:val="28"/>
          <w:szCs w:val="28"/>
        </w:rPr>
      </w:pPr>
      <w:r w:rsidRPr="00843C96"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 w:rsidRPr="00843C96">
        <w:rPr>
          <w:rFonts w:ascii="Times New Roman" w:hAnsi="Times New Roman" w:cs="Times New Roman"/>
          <w:sz w:val="28"/>
          <w:szCs w:val="28"/>
        </w:rPr>
        <w:t>Верхнеталецкое</w:t>
      </w:r>
      <w:proofErr w:type="spellEnd"/>
      <w:r w:rsidRPr="00843C96">
        <w:rPr>
          <w:rFonts w:ascii="Times New Roman" w:hAnsi="Times New Roman" w:cs="Times New Roman"/>
          <w:sz w:val="28"/>
          <w:szCs w:val="28"/>
        </w:rPr>
        <w:t xml:space="preserve"> </w:t>
      </w:r>
      <w:r w:rsidR="00843C96" w:rsidRPr="00843C96">
        <w:rPr>
          <w:rFonts w:ascii="Times New Roman" w:hAnsi="Times New Roman" w:cs="Times New Roman"/>
          <w:sz w:val="28"/>
          <w:szCs w:val="28"/>
        </w:rPr>
        <w:t>Решение совета депутатов №80 от 15.10.21</w:t>
      </w:r>
    </w:p>
    <w:p w:rsidR="00E42A51" w:rsidRDefault="00E42A51">
      <w:pPr>
        <w:rPr>
          <w:rFonts w:ascii="Times New Roman" w:hAnsi="Times New Roman" w:cs="Times New Roman"/>
          <w:sz w:val="28"/>
          <w:szCs w:val="28"/>
        </w:rPr>
      </w:pPr>
    </w:p>
    <w:p w:rsidR="00E42A51" w:rsidRPr="00843C96" w:rsidRDefault="00E42A51">
      <w:pPr>
        <w:rPr>
          <w:rFonts w:ascii="Times New Roman" w:hAnsi="Times New Roman" w:cs="Times New Roman"/>
          <w:sz w:val="28"/>
          <w:szCs w:val="28"/>
        </w:rPr>
      </w:pPr>
      <w:r w:rsidRPr="00E42A51">
        <w:rPr>
          <w:rFonts w:ascii="Times New Roman" w:hAnsi="Times New Roman" w:cs="Times New Roman"/>
          <w:b/>
          <w:sz w:val="28"/>
          <w:szCs w:val="28"/>
        </w:rPr>
        <w:t>Предлагаемое решение:</w:t>
      </w:r>
      <w:r>
        <w:rPr>
          <w:rFonts w:ascii="Times New Roman" w:hAnsi="Times New Roman" w:cs="Times New Roman"/>
          <w:sz w:val="28"/>
          <w:szCs w:val="28"/>
        </w:rPr>
        <w:t xml:space="preserve"> Принять полномочия по разработке и утверждению нормативно-правовых актов в сфере благоустрой</w:t>
      </w:r>
      <w:r w:rsidR="001F0A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тва.</w:t>
      </w:r>
    </w:p>
    <w:p w:rsidR="00843C96" w:rsidRDefault="00843C9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43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1F"/>
    <w:rsid w:val="001F0AA1"/>
    <w:rsid w:val="002874AC"/>
    <w:rsid w:val="00597A88"/>
    <w:rsid w:val="00843C96"/>
    <w:rsid w:val="008A38F6"/>
    <w:rsid w:val="009B3462"/>
    <w:rsid w:val="009F2B79"/>
    <w:rsid w:val="00BB561F"/>
    <w:rsid w:val="00E4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201DB-830B-4215-A3B8-1EDBB9C0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Sovet D</cp:lastModifiedBy>
  <cp:revision>3</cp:revision>
  <cp:lastPrinted>2021-10-21T03:59:00Z</cp:lastPrinted>
  <dcterms:created xsi:type="dcterms:W3CDTF">2021-10-21T02:15:00Z</dcterms:created>
  <dcterms:modified xsi:type="dcterms:W3CDTF">2021-10-25T03:13:00Z</dcterms:modified>
</cp:coreProperties>
</file>