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B9" w:rsidRDefault="002B5DB9">
      <w:r>
        <w:t>7 августа 2023 г. в здании администрации МО «</w:t>
      </w:r>
      <w:proofErr w:type="spellStart"/>
      <w:r>
        <w:t>Хоринский</w:t>
      </w:r>
      <w:proofErr w:type="spellEnd"/>
      <w:r>
        <w:t xml:space="preserve"> район»  при участии членов Территориальной избирательной комиссии мо «</w:t>
      </w:r>
      <w:proofErr w:type="spellStart"/>
      <w:r>
        <w:t>Хоринский</w:t>
      </w:r>
      <w:proofErr w:type="spellEnd"/>
      <w:r>
        <w:t xml:space="preserve"> район» и МАУ Редакция газеты «</w:t>
      </w:r>
      <w:proofErr w:type="spellStart"/>
      <w:r>
        <w:t>Удинская</w:t>
      </w:r>
      <w:proofErr w:type="spellEnd"/>
      <w:r>
        <w:t xml:space="preserve"> новь» </w:t>
      </w:r>
      <w:r w:rsidR="007B36E0">
        <w:t xml:space="preserve">  состоялась жеребьёвка по распределению печатной площади в  газете «</w:t>
      </w:r>
      <w:proofErr w:type="spellStart"/>
      <w:r w:rsidR="007B36E0">
        <w:t>Удинская</w:t>
      </w:r>
      <w:proofErr w:type="spellEnd"/>
      <w:r w:rsidR="007B36E0">
        <w:t xml:space="preserve"> новь» для размещения агитационных материалов.</w:t>
      </w:r>
    </w:p>
    <w:p w:rsidR="002B5DB9" w:rsidRDefault="002B5DB9"/>
    <w:p w:rsidR="002B5DB9" w:rsidRPr="00D30926" w:rsidRDefault="002B5DB9" w:rsidP="00D30926">
      <w:pPr>
        <w:jc w:val="center"/>
        <w:rPr>
          <w:b/>
        </w:rPr>
      </w:pPr>
      <w:r w:rsidRPr="00D30926">
        <w:rPr>
          <w:b/>
        </w:rPr>
        <w:t xml:space="preserve">График  распределения печатной площади, предоставляемой </w:t>
      </w:r>
      <w:r w:rsidRPr="00D30926">
        <w:rPr>
          <w:b/>
          <w:u w:val="single"/>
        </w:rPr>
        <w:t>на платной основе</w:t>
      </w:r>
      <w:r w:rsidRPr="00D30926">
        <w:rPr>
          <w:b/>
        </w:rPr>
        <w:t xml:space="preserve"> для публикации агитационных материалов зарегистрированным </w:t>
      </w:r>
      <w:r w:rsidRPr="00D30926">
        <w:rPr>
          <w:b/>
          <w:u w:val="single"/>
        </w:rPr>
        <w:t>кандидатам в депутаты Народного Хурала Республики Бурятия</w:t>
      </w:r>
      <w:r w:rsidRPr="00D30926">
        <w:rPr>
          <w:b/>
        </w:rPr>
        <w:t xml:space="preserve"> в муниципальном периодическом печатном издании газета «</w:t>
      </w:r>
      <w:proofErr w:type="spellStart"/>
      <w:r w:rsidRPr="00D30926">
        <w:rPr>
          <w:b/>
        </w:rPr>
        <w:t>Удинская</w:t>
      </w:r>
      <w:proofErr w:type="spellEnd"/>
      <w:r w:rsidRPr="00D30926">
        <w:rPr>
          <w:b/>
        </w:rPr>
        <w:t xml:space="preserve"> новь».</w:t>
      </w:r>
    </w:p>
    <w:tbl>
      <w:tblPr>
        <w:tblStyle w:val="a4"/>
        <w:tblW w:w="0" w:type="auto"/>
        <w:tblLook w:val="04A0"/>
      </w:tblPr>
      <w:tblGrid>
        <w:gridCol w:w="959"/>
        <w:gridCol w:w="4819"/>
        <w:gridCol w:w="3793"/>
      </w:tblGrid>
      <w:tr w:rsidR="00C22479" w:rsidRPr="00C22479" w:rsidTr="00C22479">
        <w:tc>
          <w:tcPr>
            <w:tcW w:w="959" w:type="dxa"/>
          </w:tcPr>
          <w:p w:rsidR="00C22479" w:rsidRPr="00C22479" w:rsidRDefault="00C22479" w:rsidP="00EB6C28">
            <w:r w:rsidRPr="00C22479">
              <w:t xml:space="preserve">№ </w:t>
            </w:r>
            <w:proofErr w:type="spellStart"/>
            <w:proofErr w:type="gramStart"/>
            <w:r w:rsidRPr="00C22479">
              <w:t>п</w:t>
            </w:r>
            <w:proofErr w:type="spellEnd"/>
            <w:proofErr w:type="gramEnd"/>
            <w:r w:rsidRPr="00C22479">
              <w:t>/</w:t>
            </w:r>
            <w:proofErr w:type="spellStart"/>
            <w:r w:rsidRPr="00C22479">
              <w:t>п</w:t>
            </w:r>
            <w:proofErr w:type="spellEnd"/>
          </w:p>
        </w:tc>
        <w:tc>
          <w:tcPr>
            <w:tcW w:w="4819" w:type="dxa"/>
          </w:tcPr>
          <w:p w:rsidR="00C22479" w:rsidRPr="00C22479" w:rsidRDefault="00C22479" w:rsidP="00EB6C28">
            <w:r w:rsidRPr="00C22479">
              <w:t>Фамилия, имя, отчество зарегистрированного кандидата</w:t>
            </w:r>
          </w:p>
        </w:tc>
        <w:tc>
          <w:tcPr>
            <w:tcW w:w="3793" w:type="dxa"/>
          </w:tcPr>
          <w:p w:rsidR="00C22479" w:rsidRPr="00C22479" w:rsidRDefault="00C22479" w:rsidP="00EB6C28">
            <w:r w:rsidRPr="00C22479">
              <w:t>Даты публикации предвыборных агитационных материалов и размещение на полосе</w:t>
            </w:r>
          </w:p>
        </w:tc>
      </w:tr>
      <w:tr w:rsidR="00C22479" w:rsidRPr="00C22479" w:rsidTr="00C22479">
        <w:tc>
          <w:tcPr>
            <w:tcW w:w="959" w:type="dxa"/>
          </w:tcPr>
          <w:p w:rsidR="00C22479" w:rsidRPr="00C22479" w:rsidRDefault="00C22479" w:rsidP="00EB6C28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819" w:type="dxa"/>
          </w:tcPr>
          <w:p w:rsidR="00C22479" w:rsidRPr="00C22479" w:rsidRDefault="00C22479" w:rsidP="00C22479">
            <w:pPr>
              <w:pStyle w:val="a3"/>
              <w:ind w:left="0"/>
            </w:pPr>
            <w:proofErr w:type="spellStart"/>
            <w:r w:rsidRPr="00C22479">
              <w:t>Цыбиков</w:t>
            </w:r>
            <w:proofErr w:type="spellEnd"/>
            <w:r w:rsidRPr="00C22479">
              <w:t xml:space="preserve"> </w:t>
            </w:r>
            <w:proofErr w:type="spellStart"/>
            <w:r w:rsidRPr="00C22479">
              <w:t>Бэликто</w:t>
            </w:r>
            <w:proofErr w:type="spellEnd"/>
            <w:r w:rsidRPr="00C22479">
              <w:t xml:space="preserve"> </w:t>
            </w:r>
            <w:proofErr w:type="spellStart"/>
            <w:r w:rsidRPr="00C22479">
              <w:t>Батоевич</w:t>
            </w:r>
            <w:proofErr w:type="spellEnd"/>
          </w:p>
        </w:tc>
        <w:tc>
          <w:tcPr>
            <w:tcW w:w="3793" w:type="dxa"/>
          </w:tcPr>
          <w:p w:rsidR="00C22479" w:rsidRPr="00C22479" w:rsidRDefault="00C22479" w:rsidP="00C22479">
            <w:pPr>
              <w:pStyle w:val="a3"/>
              <w:ind w:left="0"/>
            </w:pPr>
            <w:r w:rsidRPr="00C22479">
              <w:t>1 сентября, 3 полоса, верхняя часть</w:t>
            </w:r>
          </w:p>
        </w:tc>
      </w:tr>
      <w:tr w:rsidR="00C22479" w:rsidRPr="00C22479" w:rsidTr="00C22479">
        <w:tc>
          <w:tcPr>
            <w:tcW w:w="959" w:type="dxa"/>
          </w:tcPr>
          <w:p w:rsidR="00C22479" w:rsidRPr="00C22479" w:rsidRDefault="00C22479" w:rsidP="00EB6C28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819" w:type="dxa"/>
          </w:tcPr>
          <w:p w:rsidR="00C22479" w:rsidRPr="00C22479" w:rsidRDefault="00C22479" w:rsidP="00C22479">
            <w:pPr>
              <w:pStyle w:val="a3"/>
              <w:ind w:left="0"/>
            </w:pPr>
            <w:proofErr w:type="spellStart"/>
            <w:r w:rsidRPr="00C22479">
              <w:t>Санжижапова</w:t>
            </w:r>
            <w:proofErr w:type="spellEnd"/>
            <w:r w:rsidRPr="00C22479">
              <w:t xml:space="preserve"> Маргарита Викторовна </w:t>
            </w:r>
          </w:p>
        </w:tc>
        <w:tc>
          <w:tcPr>
            <w:tcW w:w="3793" w:type="dxa"/>
          </w:tcPr>
          <w:p w:rsidR="00C22479" w:rsidRPr="00C22479" w:rsidRDefault="00C22479" w:rsidP="00C22479">
            <w:pPr>
              <w:pStyle w:val="a3"/>
              <w:ind w:left="0"/>
            </w:pPr>
            <w:r w:rsidRPr="00C22479">
              <w:t>1 сентября, 3 полоса, нижняя часть</w:t>
            </w:r>
          </w:p>
        </w:tc>
      </w:tr>
    </w:tbl>
    <w:p w:rsidR="002B5DB9" w:rsidRDefault="002B5DB9"/>
    <w:p w:rsidR="006B31AB" w:rsidRPr="00D30926" w:rsidRDefault="002B5DB9" w:rsidP="00D30926">
      <w:pPr>
        <w:jc w:val="center"/>
        <w:rPr>
          <w:b/>
        </w:rPr>
      </w:pPr>
      <w:r w:rsidRPr="00D30926">
        <w:rPr>
          <w:b/>
        </w:rPr>
        <w:t xml:space="preserve">График  распределения печатной площади, предоставляемой </w:t>
      </w:r>
      <w:r w:rsidRPr="00D30926">
        <w:rPr>
          <w:b/>
          <w:u w:val="single"/>
        </w:rPr>
        <w:t>на платной основе</w:t>
      </w:r>
      <w:r w:rsidRPr="00D30926">
        <w:rPr>
          <w:b/>
        </w:rPr>
        <w:t xml:space="preserve"> для публикации агитационных материалов зарегистрированным </w:t>
      </w:r>
      <w:r w:rsidRPr="00D30926">
        <w:rPr>
          <w:b/>
          <w:u w:val="single"/>
        </w:rPr>
        <w:t>избирательным объединениям, зарегистрировавшим списки  кандидатов  в депутаты Народного Хурала Республики Бурятия</w:t>
      </w:r>
      <w:r w:rsidRPr="00D30926">
        <w:rPr>
          <w:b/>
        </w:rPr>
        <w:t xml:space="preserve"> в муниципальном периодическом печатном издании газета «</w:t>
      </w:r>
      <w:proofErr w:type="spellStart"/>
      <w:r w:rsidRPr="00D30926">
        <w:rPr>
          <w:b/>
        </w:rPr>
        <w:t>Удинская</w:t>
      </w:r>
      <w:proofErr w:type="spellEnd"/>
      <w:r w:rsidRPr="00D30926">
        <w:rPr>
          <w:b/>
        </w:rPr>
        <w:t xml:space="preserve"> новь».</w:t>
      </w:r>
    </w:p>
    <w:tbl>
      <w:tblPr>
        <w:tblStyle w:val="a4"/>
        <w:tblW w:w="0" w:type="auto"/>
        <w:tblLook w:val="04A0"/>
      </w:tblPr>
      <w:tblGrid>
        <w:gridCol w:w="959"/>
        <w:gridCol w:w="5421"/>
        <w:gridCol w:w="3191"/>
      </w:tblGrid>
      <w:tr w:rsidR="00C22479" w:rsidRPr="00C22479" w:rsidTr="00C22479">
        <w:tc>
          <w:tcPr>
            <w:tcW w:w="959" w:type="dxa"/>
          </w:tcPr>
          <w:p w:rsidR="00C22479" w:rsidRPr="00C22479" w:rsidRDefault="00C22479" w:rsidP="00956306">
            <w:r w:rsidRPr="00C22479">
              <w:t xml:space="preserve">№ </w:t>
            </w:r>
            <w:proofErr w:type="spellStart"/>
            <w:proofErr w:type="gramStart"/>
            <w:r w:rsidRPr="00C22479">
              <w:t>п</w:t>
            </w:r>
            <w:proofErr w:type="spellEnd"/>
            <w:proofErr w:type="gramEnd"/>
            <w:r w:rsidRPr="00C22479">
              <w:t>/</w:t>
            </w:r>
            <w:proofErr w:type="spellStart"/>
            <w:r w:rsidRPr="00C22479">
              <w:t>п</w:t>
            </w:r>
            <w:proofErr w:type="spellEnd"/>
          </w:p>
        </w:tc>
        <w:tc>
          <w:tcPr>
            <w:tcW w:w="5421" w:type="dxa"/>
          </w:tcPr>
          <w:p w:rsidR="00C22479" w:rsidRPr="00C22479" w:rsidRDefault="00C22479" w:rsidP="00956306">
            <w:r w:rsidRPr="00C22479">
              <w:t>Избирательные объединения, выдвинувшие зарегистрированные списки кандидатов</w:t>
            </w:r>
          </w:p>
        </w:tc>
        <w:tc>
          <w:tcPr>
            <w:tcW w:w="3191" w:type="dxa"/>
          </w:tcPr>
          <w:p w:rsidR="00C22479" w:rsidRPr="00C22479" w:rsidRDefault="00C22479" w:rsidP="00956306">
            <w:r w:rsidRPr="00C22479">
              <w:t>Даты публикации предвыборных агитационных материалов и размещение на полосе</w:t>
            </w:r>
          </w:p>
        </w:tc>
      </w:tr>
      <w:tr w:rsidR="00C22479" w:rsidRPr="00C22479" w:rsidTr="00C22479">
        <w:tc>
          <w:tcPr>
            <w:tcW w:w="959" w:type="dxa"/>
          </w:tcPr>
          <w:p w:rsidR="00C22479" w:rsidRPr="00C22479" w:rsidRDefault="00C22479" w:rsidP="00956306">
            <w:pPr>
              <w:pStyle w:val="a3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421" w:type="dxa"/>
          </w:tcPr>
          <w:p w:rsidR="00C22479" w:rsidRPr="00C22479" w:rsidRDefault="00C22479" w:rsidP="00C22479">
            <w:pPr>
              <w:pStyle w:val="a3"/>
              <w:ind w:left="0"/>
            </w:pPr>
            <w:r w:rsidRPr="00C22479">
              <w:t>Бурятское региональное отделение Всероссийской политической партии «Единая Россия»</w:t>
            </w:r>
          </w:p>
        </w:tc>
        <w:tc>
          <w:tcPr>
            <w:tcW w:w="3191" w:type="dxa"/>
          </w:tcPr>
          <w:p w:rsidR="00C22479" w:rsidRPr="00C22479" w:rsidRDefault="00C22479" w:rsidP="00C22479">
            <w:pPr>
              <w:pStyle w:val="a3"/>
              <w:ind w:left="0"/>
            </w:pPr>
            <w:r w:rsidRPr="00C22479">
              <w:t>18 августа, 3 полоса</w:t>
            </w:r>
          </w:p>
        </w:tc>
      </w:tr>
    </w:tbl>
    <w:p w:rsidR="00C22479" w:rsidRDefault="00C22479"/>
    <w:p w:rsidR="002B5DB9" w:rsidRDefault="002B5DB9"/>
    <w:p w:rsidR="002B5DB9" w:rsidRDefault="002B5DB9"/>
    <w:sectPr w:rsidR="002B5DB9" w:rsidSect="006B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6D88"/>
    <w:multiLevelType w:val="hybridMultilevel"/>
    <w:tmpl w:val="CA6E937C"/>
    <w:lvl w:ilvl="0" w:tplc="CBE23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6B1F32"/>
    <w:multiLevelType w:val="hybridMultilevel"/>
    <w:tmpl w:val="A120B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43101"/>
    <w:multiLevelType w:val="hybridMultilevel"/>
    <w:tmpl w:val="6D909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94C7A"/>
    <w:multiLevelType w:val="hybridMultilevel"/>
    <w:tmpl w:val="A120B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DB9"/>
    <w:rsid w:val="000B1480"/>
    <w:rsid w:val="002B5DB9"/>
    <w:rsid w:val="006B31AB"/>
    <w:rsid w:val="007B36E0"/>
    <w:rsid w:val="00C22479"/>
    <w:rsid w:val="00D040B6"/>
    <w:rsid w:val="00D30926"/>
    <w:rsid w:val="00D41A77"/>
    <w:rsid w:val="00DF3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479"/>
    <w:pPr>
      <w:ind w:left="720"/>
      <w:contextualSpacing/>
    </w:pPr>
  </w:style>
  <w:style w:type="table" w:styleId="a4">
    <w:name w:val="Table Grid"/>
    <w:basedOn w:val="a1"/>
    <w:uiPriority w:val="59"/>
    <w:rsid w:val="00C224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Стрекаловская</dc:creator>
  <cp:lastModifiedBy>Лидия Стрекаловская</cp:lastModifiedBy>
  <cp:revision>3</cp:revision>
  <dcterms:created xsi:type="dcterms:W3CDTF">2023-08-09T09:50:00Z</dcterms:created>
  <dcterms:modified xsi:type="dcterms:W3CDTF">2023-08-10T00:16:00Z</dcterms:modified>
</cp:coreProperties>
</file>