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163" w:rsidRPr="00C96163" w:rsidRDefault="00C96163" w:rsidP="00C96163">
      <w:pPr>
        <w:widowControl w:val="0"/>
        <w:autoSpaceDE w:val="0"/>
        <w:autoSpaceDN w:val="0"/>
        <w:adjustRightInd w:val="0"/>
        <w:spacing w:after="0" w:line="240" w:lineRule="auto"/>
        <w:jc w:val="right"/>
        <w:rPr>
          <w:rFonts w:ascii="Times New Roman" w:eastAsiaTheme="minorEastAsia" w:hAnsi="Times New Roman" w:cs="Times New Roman"/>
          <w:sz w:val="24"/>
          <w:szCs w:val="28"/>
          <w:lang w:eastAsia="ru-RU"/>
        </w:rPr>
      </w:pPr>
      <w:bookmarkStart w:id="0" w:name="sub_1000"/>
      <w:r w:rsidRPr="00C96163">
        <w:rPr>
          <w:rFonts w:ascii="Times New Roman" w:eastAsiaTheme="minorEastAsia" w:hAnsi="Times New Roman" w:cs="Times New Roman"/>
          <w:sz w:val="24"/>
          <w:szCs w:val="28"/>
          <w:lang w:eastAsia="ru-RU"/>
        </w:rPr>
        <w:t xml:space="preserve">Приложение к Постановлению </w:t>
      </w:r>
    </w:p>
    <w:p w:rsidR="00C96163" w:rsidRPr="00C96163" w:rsidRDefault="00C96163" w:rsidP="00C96163">
      <w:pPr>
        <w:widowControl w:val="0"/>
        <w:autoSpaceDE w:val="0"/>
        <w:autoSpaceDN w:val="0"/>
        <w:adjustRightInd w:val="0"/>
        <w:spacing w:after="0" w:line="240" w:lineRule="auto"/>
        <w:jc w:val="right"/>
        <w:rPr>
          <w:rFonts w:ascii="Times New Roman" w:eastAsiaTheme="minorEastAsia" w:hAnsi="Times New Roman" w:cs="Times New Roman"/>
          <w:sz w:val="24"/>
          <w:szCs w:val="28"/>
          <w:lang w:eastAsia="ru-RU"/>
        </w:rPr>
      </w:pPr>
      <w:r w:rsidRPr="00C96163">
        <w:rPr>
          <w:rFonts w:ascii="Times New Roman" w:eastAsiaTheme="minorEastAsia" w:hAnsi="Times New Roman" w:cs="Times New Roman"/>
          <w:sz w:val="24"/>
          <w:szCs w:val="28"/>
          <w:lang w:eastAsia="ru-RU"/>
        </w:rPr>
        <w:t xml:space="preserve">Главы муниципального образования </w:t>
      </w:r>
    </w:p>
    <w:p w:rsidR="00C96163" w:rsidRPr="00C96163" w:rsidRDefault="00C96163" w:rsidP="00C96163">
      <w:pPr>
        <w:widowControl w:val="0"/>
        <w:autoSpaceDE w:val="0"/>
        <w:autoSpaceDN w:val="0"/>
        <w:adjustRightInd w:val="0"/>
        <w:spacing w:after="0" w:line="240" w:lineRule="auto"/>
        <w:jc w:val="right"/>
        <w:rPr>
          <w:rFonts w:ascii="Times New Roman" w:eastAsiaTheme="minorEastAsia" w:hAnsi="Times New Roman" w:cs="Times New Roman"/>
          <w:sz w:val="24"/>
          <w:szCs w:val="28"/>
          <w:lang w:eastAsia="ru-RU"/>
        </w:rPr>
      </w:pPr>
      <w:r w:rsidRPr="00C96163">
        <w:rPr>
          <w:rFonts w:ascii="Times New Roman" w:eastAsiaTheme="minorEastAsia" w:hAnsi="Times New Roman" w:cs="Times New Roman"/>
          <w:sz w:val="24"/>
          <w:szCs w:val="28"/>
          <w:lang w:eastAsia="ru-RU"/>
        </w:rPr>
        <w:t>«Хоринский район»</w:t>
      </w:r>
    </w:p>
    <w:p w:rsidR="00C96163" w:rsidRPr="00C96163" w:rsidRDefault="00C96163" w:rsidP="00C96163">
      <w:pPr>
        <w:widowControl w:val="0"/>
        <w:autoSpaceDE w:val="0"/>
        <w:autoSpaceDN w:val="0"/>
        <w:adjustRightInd w:val="0"/>
        <w:spacing w:after="0" w:line="240" w:lineRule="auto"/>
        <w:jc w:val="right"/>
        <w:rPr>
          <w:rFonts w:ascii="Times New Roman" w:eastAsiaTheme="minorEastAsia" w:hAnsi="Times New Roman" w:cs="Times New Roman"/>
          <w:sz w:val="24"/>
          <w:szCs w:val="28"/>
          <w:lang w:eastAsia="ru-RU"/>
        </w:rPr>
      </w:pPr>
      <w:r w:rsidRPr="00C96163">
        <w:rPr>
          <w:rFonts w:ascii="Times New Roman" w:eastAsiaTheme="minorEastAsia" w:hAnsi="Times New Roman" w:cs="Times New Roman"/>
          <w:sz w:val="24"/>
          <w:szCs w:val="28"/>
          <w:lang w:eastAsia="ru-RU"/>
        </w:rPr>
        <w:t>от 10.10.2014г. №712</w:t>
      </w:r>
    </w:p>
    <w:p w:rsidR="00C96163" w:rsidRPr="00C96163" w:rsidRDefault="00C96163" w:rsidP="00C96163">
      <w:pPr>
        <w:widowControl w:val="0"/>
        <w:autoSpaceDE w:val="0"/>
        <w:autoSpaceDN w:val="0"/>
        <w:adjustRightInd w:val="0"/>
        <w:spacing w:after="0" w:line="240" w:lineRule="auto"/>
        <w:ind w:firstLine="720"/>
        <w:jc w:val="right"/>
        <w:rPr>
          <w:rFonts w:ascii="Times New Roman" w:eastAsiaTheme="minorEastAsia" w:hAnsi="Times New Roman" w:cs="Times New Roman"/>
          <w:bCs/>
          <w:sz w:val="24"/>
          <w:szCs w:val="24"/>
          <w:lang w:eastAsia="ru-RU"/>
        </w:rPr>
      </w:pPr>
      <w:proofErr w:type="gramStart"/>
      <w:r w:rsidRPr="00C96163">
        <w:rPr>
          <w:rFonts w:ascii="Times New Roman" w:eastAsiaTheme="minorEastAsia" w:hAnsi="Times New Roman" w:cs="Times New Roman"/>
          <w:bCs/>
          <w:sz w:val="24"/>
          <w:szCs w:val="24"/>
          <w:lang w:eastAsia="ru-RU"/>
        </w:rPr>
        <w:t xml:space="preserve">( посл. изменениями от 16.08.2016 г. №374, </w:t>
      </w:r>
      <w:proofErr w:type="gramEnd"/>
    </w:p>
    <w:p w:rsidR="00C96163" w:rsidRPr="00C96163" w:rsidRDefault="00C96163" w:rsidP="00C96163">
      <w:pPr>
        <w:widowControl w:val="0"/>
        <w:autoSpaceDE w:val="0"/>
        <w:autoSpaceDN w:val="0"/>
        <w:adjustRightInd w:val="0"/>
        <w:spacing w:after="0" w:line="240" w:lineRule="auto"/>
        <w:ind w:firstLine="720"/>
        <w:jc w:val="right"/>
        <w:rPr>
          <w:rFonts w:ascii="Times New Roman" w:eastAsiaTheme="minorEastAsia" w:hAnsi="Times New Roman" w:cs="Times New Roman"/>
          <w:bCs/>
          <w:sz w:val="24"/>
          <w:szCs w:val="24"/>
          <w:lang w:eastAsia="ru-RU"/>
        </w:rPr>
      </w:pPr>
      <w:r w:rsidRPr="00C96163">
        <w:rPr>
          <w:rFonts w:ascii="Times New Roman" w:eastAsiaTheme="minorEastAsia" w:hAnsi="Times New Roman" w:cs="Times New Roman"/>
          <w:bCs/>
          <w:sz w:val="24"/>
          <w:szCs w:val="24"/>
          <w:lang w:eastAsia="ru-RU"/>
        </w:rPr>
        <w:t xml:space="preserve"> от 21.04.2016 г. №172, от 16.08.2016 г №374,</w:t>
      </w:r>
    </w:p>
    <w:p w:rsidR="00C96163" w:rsidRPr="00C96163" w:rsidRDefault="00C96163" w:rsidP="00C96163">
      <w:pPr>
        <w:widowControl w:val="0"/>
        <w:autoSpaceDE w:val="0"/>
        <w:autoSpaceDN w:val="0"/>
        <w:adjustRightInd w:val="0"/>
        <w:spacing w:after="0" w:line="240" w:lineRule="auto"/>
        <w:ind w:firstLine="720"/>
        <w:jc w:val="right"/>
        <w:rPr>
          <w:rFonts w:ascii="Times New Roman" w:eastAsiaTheme="minorEastAsia" w:hAnsi="Times New Roman" w:cs="Times New Roman"/>
          <w:bCs/>
          <w:sz w:val="24"/>
          <w:szCs w:val="24"/>
          <w:lang w:eastAsia="ru-RU"/>
        </w:rPr>
      </w:pPr>
      <w:r w:rsidRPr="00C96163">
        <w:rPr>
          <w:rFonts w:ascii="Times New Roman" w:eastAsiaTheme="minorEastAsia" w:hAnsi="Times New Roman" w:cs="Times New Roman"/>
          <w:bCs/>
          <w:sz w:val="24"/>
          <w:szCs w:val="24"/>
          <w:lang w:eastAsia="ru-RU"/>
        </w:rPr>
        <w:t xml:space="preserve">от 08.11.2016 г. №476,от 30.11.2016 г. №507, </w:t>
      </w:r>
    </w:p>
    <w:p w:rsidR="00C96163" w:rsidRPr="00C96163" w:rsidRDefault="00C96163" w:rsidP="00C96163">
      <w:pPr>
        <w:widowControl w:val="0"/>
        <w:autoSpaceDE w:val="0"/>
        <w:autoSpaceDN w:val="0"/>
        <w:adjustRightInd w:val="0"/>
        <w:spacing w:after="0" w:line="240" w:lineRule="auto"/>
        <w:ind w:firstLine="720"/>
        <w:jc w:val="right"/>
        <w:rPr>
          <w:rFonts w:ascii="Times New Roman" w:eastAsiaTheme="minorEastAsia" w:hAnsi="Times New Roman" w:cs="Times New Roman"/>
          <w:bCs/>
          <w:sz w:val="24"/>
          <w:szCs w:val="24"/>
          <w:lang w:eastAsia="ru-RU"/>
        </w:rPr>
      </w:pPr>
      <w:r w:rsidRPr="00C96163">
        <w:rPr>
          <w:rFonts w:ascii="Times New Roman" w:eastAsiaTheme="minorEastAsia" w:hAnsi="Times New Roman" w:cs="Times New Roman"/>
          <w:bCs/>
          <w:sz w:val="24"/>
          <w:szCs w:val="24"/>
          <w:lang w:eastAsia="ru-RU"/>
        </w:rPr>
        <w:t xml:space="preserve">от 17.01.2017 г. №18, от 01.03.2017 г. №112, </w:t>
      </w:r>
    </w:p>
    <w:p w:rsidR="00C96163" w:rsidRPr="00C96163" w:rsidRDefault="00C96163" w:rsidP="00C96163">
      <w:pPr>
        <w:widowControl w:val="0"/>
        <w:autoSpaceDE w:val="0"/>
        <w:autoSpaceDN w:val="0"/>
        <w:adjustRightInd w:val="0"/>
        <w:spacing w:after="0" w:line="240" w:lineRule="auto"/>
        <w:ind w:firstLine="720"/>
        <w:jc w:val="right"/>
        <w:rPr>
          <w:rFonts w:ascii="Times New Roman" w:eastAsiaTheme="minorEastAsia" w:hAnsi="Times New Roman" w:cs="Times New Roman"/>
          <w:bCs/>
          <w:sz w:val="24"/>
          <w:szCs w:val="24"/>
          <w:lang w:eastAsia="ru-RU"/>
        </w:rPr>
      </w:pPr>
      <w:r w:rsidRPr="00C96163">
        <w:rPr>
          <w:rFonts w:ascii="Times New Roman" w:eastAsiaTheme="minorEastAsia" w:hAnsi="Times New Roman" w:cs="Times New Roman"/>
          <w:bCs/>
          <w:sz w:val="24"/>
          <w:szCs w:val="24"/>
          <w:lang w:eastAsia="ru-RU"/>
        </w:rPr>
        <w:t xml:space="preserve">от 30.06.2017 г. №348, от 30.08.2017 г. №468, </w:t>
      </w:r>
    </w:p>
    <w:p w:rsidR="001401EA" w:rsidRDefault="00C96163" w:rsidP="00C96163">
      <w:pPr>
        <w:widowControl w:val="0"/>
        <w:autoSpaceDE w:val="0"/>
        <w:autoSpaceDN w:val="0"/>
        <w:adjustRightInd w:val="0"/>
        <w:spacing w:after="0" w:line="240" w:lineRule="auto"/>
        <w:ind w:firstLine="720"/>
        <w:jc w:val="right"/>
        <w:rPr>
          <w:rFonts w:ascii="Times New Roman" w:eastAsiaTheme="minorEastAsia" w:hAnsi="Times New Roman" w:cs="Times New Roman"/>
          <w:bCs/>
          <w:sz w:val="24"/>
          <w:szCs w:val="24"/>
          <w:lang w:eastAsia="ru-RU"/>
        </w:rPr>
      </w:pPr>
      <w:r w:rsidRPr="00C96163">
        <w:rPr>
          <w:rFonts w:ascii="Times New Roman" w:eastAsiaTheme="minorEastAsia" w:hAnsi="Times New Roman" w:cs="Times New Roman"/>
          <w:bCs/>
          <w:sz w:val="24"/>
          <w:szCs w:val="24"/>
          <w:lang w:eastAsia="ru-RU"/>
        </w:rPr>
        <w:t>от 30.10.2017 г №617, от 28.11.2017 г. №676, от 29.12.2017 г. №717, от 06.03.2018 г. №124, от 05.06.2018 г.№262</w:t>
      </w:r>
      <w:r w:rsidR="006535FE">
        <w:rPr>
          <w:rFonts w:ascii="Times New Roman" w:eastAsiaTheme="minorEastAsia" w:hAnsi="Times New Roman" w:cs="Times New Roman"/>
          <w:bCs/>
          <w:sz w:val="24"/>
          <w:szCs w:val="24"/>
          <w:lang w:eastAsia="ru-RU"/>
        </w:rPr>
        <w:t>; от 27.07.2018г. №385</w:t>
      </w:r>
      <w:r w:rsidR="001401EA">
        <w:rPr>
          <w:rFonts w:ascii="Times New Roman" w:eastAsiaTheme="minorEastAsia" w:hAnsi="Times New Roman" w:cs="Times New Roman"/>
          <w:bCs/>
          <w:sz w:val="24"/>
          <w:szCs w:val="24"/>
          <w:lang w:eastAsia="ru-RU"/>
        </w:rPr>
        <w:t xml:space="preserve">, </w:t>
      </w:r>
    </w:p>
    <w:p w:rsidR="005909E9" w:rsidRDefault="001401EA" w:rsidP="00C96163">
      <w:pPr>
        <w:widowControl w:val="0"/>
        <w:autoSpaceDE w:val="0"/>
        <w:autoSpaceDN w:val="0"/>
        <w:adjustRightInd w:val="0"/>
        <w:spacing w:after="0" w:line="240" w:lineRule="auto"/>
        <w:ind w:firstLine="720"/>
        <w:jc w:val="right"/>
        <w:rPr>
          <w:rFonts w:ascii="Times New Roman" w:eastAsiaTheme="minorEastAsia" w:hAnsi="Times New Roman" w:cs="Times New Roman"/>
          <w:bCs/>
          <w:sz w:val="24"/>
          <w:szCs w:val="24"/>
          <w:lang w:eastAsia="ru-RU"/>
        </w:rPr>
      </w:pPr>
      <w:r>
        <w:rPr>
          <w:rFonts w:ascii="Times New Roman" w:eastAsiaTheme="minorEastAsia" w:hAnsi="Times New Roman" w:cs="Times New Roman"/>
          <w:bCs/>
          <w:sz w:val="24"/>
          <w:szCs w:val="24"/>
          <w:lang w:eastAsia="ru-RU"/>
        </w:rPr>
        <w:t>от 25.10.2018г. №548, от 15.01.2019г. №9</w:t>
      </w:r>
      <w:r w:rsidR="00F278C9">
        <w:rPr>
          <w:rFonts w:ascii="Times New Roman" w:eastAsiaTheme="minorEastAsia" w:hAnsi="Times New Roman" w:cs="Times New Roman"/>
          <w:bCs/>
          <w:sz w:val="24"/>
          <w:szCs w:val="24"/>
          <w:lang w:eastAsia="ru-RU"/>
        </w:rPr>
        <w:t>, от 25.02.2019 №91</w:t>
      </w:r>
      <w:r w:rsidR="005909E9">
        <w:rPr>
          <w:rFonts w:ascii="Times New Roman" w:eastAsiaTheme="minorEastAsia" w:hAnsi="Times New Roman" w:cs="Times New Roman"/>
          <w:bCs/>
          <w:sz w:val="24"/>
          <w:szCs w:val="24"/>
          <w:lang w:eastAsia="ru-RU"/>
        </w:rPr>
        <w:t xml:space="preserve">, </w:t>
      </w:r>
    </w:p>
    <w:p w:rsidR="00C96163" w:rsidRPr="00C96163" w:rsidRDefault="005909E9" w:rsidP="00C96163">
      <w:pPr>
        <w:widowControl w:val="0"/>
        <w:autoSpaceDE w:val="0"/>
        <w:autoSpaceDN w:val="0"/>
        <w:adjustRightInd w:val="0"/>
        <w:spacing w:after="0" w:line="240" w:lineRule="auto"/>
        <w:ind w:firstLine="720"/>
        <w:jc w:val="right"/>
        <w:rPr>
          <w:rFonts w:ascii="Times New Roman" w:eastAsiaTheme="minorEastAsia" w:hAnsi="Times New Roman" w:cs="Times New Roman"/>
          <w:bCs/>
          <w:sz w:val="24"/>
          <w:szCs w:val="24"/>
          <w:lang w:eastAsia="ru-RU"/>
        </w:rPr>
      </w:pPr>
      <w:proofErr w:type="gramStart"/>
      <w:r>
        <w:rPr>
          <w:rFonts w:ascii="Times New Roman" w:eastAsiaTheme="minorEastAsia" w:hAnsi="Times New Roman" w:cs="Times New Roman"/>
          <w:bCs/>
          <w:sz w:val="24"/>
          <w:szCs w:val="24"/>
          <w:lang w:eastAsia="ru-RU"/>
        </w:rPr>
        <w:t>от 21.06.2019 №317</w:t>
      </w:r>
      <w:r w:rsidR="00D02D9C">
        <w:rPr>
          <w:rFonts w:ascii="Times New Roman" w:eastAsiaTheme="minorEastAsia" w:hAnsi="Times New Roman" w:cs="Times New Roman"/>
          <w:bCs/>
          <w:sz w:val="24"/>
          <w:szCs w:val="24"/>
          <w:lang w:eastAsia="ru-RU"/>
        </w:rPr>
        <w:t>, от 05.11.2019 №617</w:t>
      </w:r>
      <w:r w:rsidR="00C96163" w:rsidRPr="00C96163">
        <w:rPr>
          <w:rFonts w:ascii="Times New Roman" w:eastAsiaTheme="minorEastAsia" w:hAnsi="Times New Roman" w:cs="Times New Roman"/>
          <w:bCs/>
          <w:sz w:val="24"/>
          <w:szCs w:val="24"/>
          <w:lang w:eastAsia="ru-RU"/>
        </w:rPr>
        <w:t>))</w:t>
      </w:r>
      <w:proofErr w:type="gramEnd"/>
    </w:p>
    <w:p w:rsidR="00C96163" w:rsidRPr="00C96163" w:rsidRDefault="00C96163" w:rsidP="00C96163">
      <w:pPr>
        <w:widowControl w:val="0"/>
        <w:autoSpaceDE w:val="0"/>
        <w:autoSpaceDN w:val="0"/>
        <w:adjustRightInd w:val="0"/>
        <w:spacing w:after="0" w:line="240" w:lineRule="auto"/>
        <w:jc w:val="right"/>
        <w:rPr>
          <w:rFonts w:ascii="Times New Roman" w:eastAsiaTheme="minorEastAsia" w:hAnsi="Times New Roman" w:cs="Times New Roman"/>
          <w:sz w:val="24"/>
          <w:szCs w:val="28"/>
          <w:lang w:eastAsia="ru-RU"/>
        </w:rPr>
      </w:pPr>
    </w:p>
    <w:p w:rsidR="00C96163" w:rsidRPr="00C96163" w:rsidRDefault="00C96163" w:rsidP="00C96163">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C96163">
        <w:rPr>
          <w:rFonts w:ascii="Times New Roman" w:eastAsiaTheme="minorEastAsia" w:hAnsi="Times New Roman" w:cs="Times New Roman"/>
          <w:sz w:val="24"/>
          <w:szCs w:val="28"/>
          <w:lang w:eastAsia="ru-RU"/>
        </w:rPr>
        <w:t xml:space="preserve"> </w:t>
      </w:r>
    </w:p>
    <w:p w:rsidR="00C96163" w:rsidRPr="00C96163" w:rsidRDefault="00C96163" w:rsidP="00C96163">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C96163" w:rsidRPr="00C96163" w:rsidRDefault="00C96163" w:rsidP="00C96163">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C96163" w:rsidRPr="00C96163" w:rsidRDefault="00C96163" w:rsidP="00C96163">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C96163" w:rsidRPr="00C96163" w:rsidRDefault="00C96163" w:rsidP="00C96163">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C96163" w:rsidRPr="00C96163" w:rsidRDefault="00C96163" w:rsidP="00C96163">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C96163" w:rsidRPr="00C96163" w:rsidRDefault="00C96163" w:rsidP="00C96163">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C96163" w:rsidRPr="00C96163" w:rsidRDefault="00C96163" w:rsidP="00C96163">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C96163" w:rsidRPr="00C96163" w:rsidRDefault="00C96163" w:rsidP="00C96163">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C96163" w:rsidRPr="00C96163" w:rsidRDefault="00C96163" w:rsidP="00C96163">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C96163" w:rsidRPr="00C96163" w:rsidRDefault="00C96163" w:rsidP="00C96163">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C96163" w:rsidRPr="00C96163" w:rsidRDefault="00C96163" w:rsidP="00C96163">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C96163" w:rsidRPr="00C96163" w:rsidRDefault="00C96163" w:rsidP="00C96163">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26282F"/>
          <w:sz w:val="24"/>
          <w:szCs w:val="24"/>
          <w:lang w:eastAsia="ru-RU"/>
        </w:rPr>
      </w:pPr>
      <w:r w:rsidRPr="00C96163">
        <w:rPr>
          <w:rFonts w:ascii="Times New Roman" w:eastAsiaTheme="minorEastAsia" w:hAnsi="Times New Roman" w:cs="Times New Roman"/>
          <w:b/>
          <w:bCs/>
          <w:color w:val="26282F"/>
          <w:sz w:val="24"/>
          <w:szCs w:val="24"/>
          <w:lang w:eastAsia="ru-RU"/>
        </w:rPr>
        <w:t xml:space="preserve">МУНИЦИПАЛЬНАЯ ПРОГРАММА </w:t>
      </w:r>
    </w:p>
    <w:p w:rsidR="00C96163" w:rsidRPr="00C96163" w:rsidRDefault="00C96163" w:rsidP="00C96163">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26282F"/>
          <w:sz w:val="24"/>
          <w:szCs w:val="24"/>
          <w:lang w:eastAsia="ru-RU"/>
        </w:rPr>
      </w:pPr>
      <w:r w:rsidRPr="00C96163">
        <w:rPr>
          <w:rFonts w:ascii="Times New Roman" w:eastAsiaTheme="minorEastAsia" w:hAnsi="Times New Roman" w:cs="Times New Roman"/>
          <w:b/>
          <w:bCs/>
          <w:color w:val="26282F"/>
          <w:sz w:val="24"/>
          <w:szCs w:val="24"/>
          <w:lang w:eastAsia="ru-RU"/>
        </w:rPr>
        <w:t xml:space="preserve">МУНИЦИПАЛЬНОГО ОБРАЗОВАНИЯ «ХОРИНСКИЙ РАЙОН» </w:t>
      </w:r>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C96163">
        <w:rPr>
          <w:rFonts w:ascii="Times New Roman" w:eastAsiaTheme="minorEastAsia" w:hAnsi="Times New Roman" w:cs="Times New Roman"/>
          <w:b/>
          <w:sz w:val="24"/>
          <w:szCs w:val="24"/>
          <w:lang w:eastAsia="ru-RU"/>
        </w:rPr>
        <w:t xml:space="preserve">«РАЗВИТИЕ ЭКОНОМИКИ </w:t>
      </w:r>
    </w:p>
    <w:p w:rsidR="00C96163" w:rsidRPr="00C96163" w:rsidRDefault="001401EA" w:rsidP="00C9616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4"/>
          <w:szCs w:val="24"/>
          <w:lang w:eastAsia="ru-RU"/>
        </w:rPr>
        <w:t>МУНИЦИПАЛЬНОГО ОБРАЗОВАНИЯ  «ХОРИНСКИЙ РАЙОН</w:t>
      </w:r>
      <w:r w:rsidR="00C96163" w:rsidRPr="00C96163">
        <w:rPr>
          <w:rFonts w:ascii="Times New Roman" w:eastAsiaTheme="minorEastAsia" w:hAnsi="Times New Roman" w:cs="Times New Roman"/>
          <w:b/>
          <w:sz w:val="24"/>
          <w:szCs w:val="24"/>
          <w:lang w:eastAsia="ru-RU"/>
        </w:rPr>
        <w:t>»</w:t>
      </w:r>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sidRPr="00C96163">
        <w:rPr>
          <w:rFonts w:ascii="Times New Roman" w:eastAsiaTheme="minorEastAsia" w:hAnsi="Times New Roman" w:cs="Times New Roman"/>
          <w:b/>
          <w:sz w:val="28"/>
          <w:szCs w:val="28"/>
          <w:lang w:eastAsia="ru-RU"/>
        </w:rPr>
        <w:br/>
      </w:r>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C96163" w:rsidRPr="00C96163" w:rsidRDefault="00C96163" w:rsidP="001401EA">
      <w:pPr>
        <w:widowControl w:val="0"/>
        <w:autoSpaceDE w:val="0"/>
        <w:autoSpaceDN w:val="0"/>
        <w:adjustRightInd w:val="0"/>
        <w:spacing w:after="0" w:line="240" w:lineRule="auto"/>
        <w:rPr>
          <w:rFonts w:ascii="Times New Roman" w:eastAsiaTheme="minorEastAsia" w:hAnsi="Times New Roman" w:cs="Times New Roman"/>
          <w:b/>
          <w:sz w:val="28"/>
          <w:szCs w:val="28"/>
          <w:lang w:eastAsia="ru-RU"/>
        </w:rPr>
      </w:pPr>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8"/>
          <w:lang w:eastAsia="ru-RU"/>
        </w:rPr>
      </w:pPr>
      <w:r w:rsidRPr="00C96163">
        <w:rPr>
          <w:rFonts w:ascii="Times New Roman" w:eastAsiaTheme="minorEastAsia" w:hAnsi="Times New Roman" w:cs="Times New Roman"/>
          <w:sz w:val="24"/>
          <w:szCs w:val="28"/>
          <w:lang w:eastAsia="ru-RU"/>
        </w:rPr>
        <w:t xml:space="preserve">с. </w:t>
      </w:r>
      <w:proofErr w:type="spellStart"/>
      <w:r w:rsidRPr="00C96163">
        <w:rPr>
          <w:rFonts w:ascii="Times New Roman" w:eastAsiaTheme="minorEastAsia" w:hAnsi="Times New Roman" w:cs="Times New Roman"/>
          <w:sz w:val="24"/>
          <w:szCs w:val="28"/>
          <w:lang w:eastAsia="ru-RU"/>
        </w:rPr>
        <w:t>Хоринск</w:t>
      </w:r>
      <w:proofErr w:type="spellEnd"/>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8"/>
          <w:lang w:eastAsia="ru-RU"/>
        </w:rPr>
      </w:pPr>
      <w:r w:rsidRPr="00C96163">
        <w:rPr>
          <w:rFonts w:ascii="Times New Roman" w:eastAsiaTheme="minorEastAsia" w:hAnsi="Times New Roman" w:cs="Times New Roman"/>
          <w:sz w:val="24"/>
          <w:szCs w:val="28"/>
          <w:lang w:eastAsia="ru-RU"/>
        </w:rPr>
        <w:t>2014 год</w:t>
      </w:r>
    </w:p>
    <w:bookmarkEnd w:id="0"/>
    <w:p w:rsidR="00C96163" w:rsidRPr="00C96163" w:rsidRDefault="00C96163" w:rsidP="00C96163">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26282F"/>
          <w:sz w:val="24"/>
          <w:szCs w:val="24"/>
          <w:lang w:eastAsia="ru-RU"/>
        </w:rPr>
      </w:pPr>
    </w:p>
    <w:p w:rsidR="00C96163" w:rsidRPr="00C96163" w:rsidRDefault="00C96163" w:rsidP="00C96163">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26282F"/>
          <w:sz w:val="24"/>
          <w:szCs w:val="24"/>
          <w:lang w:eastAsia="ru-RU"/>
        </w:rPr>
      </w:pPr>
      <w:r w:rsidRPr="00C96163">
        <w:rPr>
          <w:rFonts w:ascii="Times New Roman" w:eastAsiaTheme="minorEastAsia" w:hAnsi="Times New Roman" w:cs="Times New Roman"/>
          <w:b/>
          <w:bCs/>
          <w:color w:val="26282F"/>
          <w:sz w:val="24"/>
          <w:szCs w:val="24"/>
          <w:lang w:eastAsia="ru-RU"/>
        </w:rPr>
        <w:t>Паспорт</w:t>
      </w:r>
    </w:p>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6804"/>
      </w:tblGrid>
      <w:tr w:rsidR="00C96163" w:rsidRPr="00C96163" w:rsidTr="00C96163">
        <w:tc>
          <w:tcPr>
            <w:tcW w:w="2835" w:type="dxa"/>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bCs/>
                <w:sz w:val="24"/>
                <w:szCs w:val="24"/>
                <w:lang w:eastAsia="ru-RU"/>
              </w:rPr>
              <w:t>Ответственный исполнитель,  координатор</w:t>
            </w:r>
          </w:p>
        </w:tc>
        <w:tc>
          <w:tcPr>
            <w:tcW w:w="6804" w:type="dxa"/>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Экономический отдел МУ «Комитет по экономике и финансам» муниципального образования «Хоринский район»</w:t>
            </w:r>
          </w:p>
        </w:tc>
      </w:tr>
      <w:tr w:rsidR="00C96163" w:rsidRPr="00C96163" w:rsidTr="00C96163">
        <w:tc>
          <w:tcPr>
            <w:tcW w:w="2835" w:type="dxa"/>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Соисполнители</w:t>
            </w:r>
          </w:p>
        </w:tc>
        <w:tc>
          <w:tcPr>
            <w:tcW w:w="6804" w:type="dxa"/>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Администрация муниципального образования «Хоринский район», Фонд поддержки малого и среднего предпринимательства муниципального образования «Хоринский район», администрации муниципальных образований сельских поселений (по согласованию), хозяйствующие субъекты (по согласованию), МКУ «Управление культуры МО «Хоринский район»</w:t>
            </w:r>
          </w:p>
        </w:tc>
      </w:tr>
      <w:tr w:rsidR="00C96163" w:rsidRPr="00C96163" w:rsidTr="00C96163">
        <w:tc>
          <w:tcPr>
            <w:tcW w:w="2835" w:type="dxa"/>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Подпрограммы</w:t>
            </w:r>
          </w:p>
        </w:tc>
        <w:tc>
          <w:tcPr>
            <w:tcW w:w="6804" w:type="dxa"/>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1.Развитие промышленности, торговли, общественного питания и сферы услуг</w:t>
            </w:r>
          </w:p>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2.Развитие инвестиционного потенциала;</w:t>
            </w:r>
          </w:p>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3.Развитие трудовых ресурсов и содействие занятости населения;</w:t>
            </w:r>
          </w:p>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4.Развитие малого и среднего предпринимательства;</w:t>
            </w:r>
          </w:p>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5. Развитие туризма  и благоустройство мест массового отдыха.</w:t>
            </w:r>
          </w:p>
        </w:tc>
      </w:tr>
      <w:tr w:rsidR="00C96163" w:rsidRPr="00C96163" w:rsidTr="00C96163">
        <w:tc>
          <w:tcPr>
            <w:tcW w:w="2835" w:type="dxa"/>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Цель</w:t>
            </w:r>
          </w:p>
        </w:tc>
        <w:tc>
          <w:tcPr>
            <w:tcW w:w="6804" w:type="dxa"/>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Обеспечение устойчивого повышения уровня и качества жизни населения на основе развития экономики и повышения ее эффективности</w:t>
            </w:r>
          </w:p>
        </w:tc>
      </w:tr>
      <w:tr w:rsidR="00C96163" w:rsidRPr="00C96163" w:rsidTr="00C96163">
        <w:tc>
          <w:tcPr>
            <w:tcW w:w="2835" w:type="dxa"/>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Задачи</w:t>
            </w:r>
          </w:p>
        </w:tc>
        <w:tc>
          <w:tcPr>
            <w:tcW w:w="6804" w:type="dxa"/>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Обеспечение устойчивого развития промышленного производства, сферы торговли и потребительского рынка;</w:t>
            </w:r>
          </w:p>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Создание благоприятного инвестиционного климата в экономике муниципального образования «Хоринский район»;</w:t>
            </w:r>
          </w:p>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Предотвращение роста напряженности на рынке труда;</w:t>
            </w:r>
          </w:p>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Создание условий для  развития малого и среднего предпринимательства как основного фактора обеспечения занятости и повышения реального уровня благосостояния населения;</w:t>
            </w:r>
          </w:p>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Продвижение туристского продукта МО «Хоринский район», повышение качества туристских услуг и безопасности туристов».</w:t>
            </w:r>
          </w:p>
        </w:tc>
      </w:tr>
      <w:tr w:rsidR="00C96163" w:rsidRPr="00C96163" w:rsidTr="00C96163">
        <w:tc>
          <w:tcPr>
            <w:tcW w:w="2835" w:type="dxa"/>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Целевые индикаторы</w:t>
            </w:r>
          </w:p>
        </w:tc>
        <w:tc>
          <w:tcPr>
            <w:tcW w:w="6804" w:type="dxa"/>
          </w:tcPr>
          <w:p w:rsidR="00C96163" w:rsidRPr="00C96163" w:rsidRDefault="00C96163" w:rsidP="00C96163">
            <w:pPr>
              <w:widowControl w:val="0"/>
              <w:numPr>
                <w:ilvl w:val="0"/>
                <w:numId w:val="1"/>
              </w:num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валовый муниципальный продукт;</w:t>
            </w:r>
          </w:p>
          <w:p w:rsidR="00C96163" w:rsidRPr="00C96163" w:rsidRDefault="00C96163" w:rsidP="00C96163">
            <w:pPr>
              <w:widowControl w:val="0"/>
              <w:numPr>
                <w:ilvl w:val="0"/>
                <w:numId w:val="1"/>
              </w:num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инвестиции в основной капитал;</w:t>
            </w:r>
          </w:p>
          <w:p w:rsidR="00C96163" w:rsidRPr="00C96163" w:rsidRDefault="00C96163" w:rsidP="00C96163">
            <w:pPr>
              <w:widowControl w:val="0"/>
              <w:numPr>
                <w:ilvl w:val="0"/>
                <w:numId w:val="1"/>
              </w:num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уровень общей безработицы;</w:t>
            </w:r>
          </w:p>
          <w:p w:rsidR="00C96163" w:rsidRPr="00C96163" w:rsidRDefault="00C96163" w:rsidP="00C96163">
            <w:pPr>
              <w:widowControl w:val="0"/>
              <w:numPr>
                <w:ilvl w:val="0"/>
                <w:numId w:val="1"/>
              </w:num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среднемесячная заработная плата;</w:t>
            </w:r>
          </w:p>
          <w:p w:rsidR="00C96163" w:rsidRPr="00C96163" w:rsidRDefault="00C96163" w:rsidP="00C96163">
            <w:pPr>
              <w:widowControl w:val="0"/>
              <w:numPr>
                <w:ilvl w:val="0"/>
                <w:numId w:val="1"/>
              </w:num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объем отгрузки товаров собственного производства, выполненных работ и услуг субъектами малого предпринимательства;</w:t>
            </w:r>
          </w:p>
          <w:p w:rsidR="00C96163" w:rsidRPr="00C96163" w:rsidRDefault="00C96163" w:rsidP="00C96163">
            <w:pPr>
              <w:widowControl w:val="0"/>
              <w:numPr>
                <w:ilvl w:val="0"/>
                <w:numId w:val="1"/>
              </w:num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количество туристических прибытий.</w:t>
            </w:r>
          </w:p>
        </w:tc>
      </w:tr>
      <w:tr w:rsidR="00C96163" w:rsidRPr="00C96163" w:rsidTr="00C96163">
        <w:tc>
          <w:tcPr>
            <w:tcW w:w="2835" w:type="dxa"/>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Сроки реализации</w:t>
            </w:r>
          </w:p>
        </w:tc>
        <w:tc>
          <w:tcPr>
            <w:tcW w:w="6804" w:type="dxa"/>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На 20</w:t>
            </w:r>
            <w:r w:rsidR="001401EA">
              <w:rPr>
                <w:rFonts w:ascii="Times New Roman" w:eastAsiaTheme="minorEastAsia" w:hAnsi="Times New Roman" w:cs="Times New Roman"/>
                <w:sz w:val="24"/>
                <w:szCs w:val="24"/>
                <w:lang w:eastAsia="ru-RU"/>
              </w:rPr>
              <w:t>15-2017 годы и на период до 2021</w:t>
            </w:r>
            <w:r w:rsidRPr="00C96163">
              <w:rPr>
                <w:rFonts w:ascii="Times New Roman" w:eastAsiaTheme="minorEastAsia" w:hAnsi="Times New Roman" w:cs="Times New Roman"/>
                <w:sz w:val="24"/>
                <w:szCs w:val="24"/>
                <w:lang w:eastAsia="ru-RU"/>
              </w:rPr>
              <w:t xml:space="preserve"> года</w:t>
            </w:r>
          </w:p>
        </w:tc>
      </w:tr>
      <w:tr w:rsidR="00C96163" w:rsidRPr="00C96163" w:rsidTr="00C96163">
        <w:trPr>
          <w:trHeight w:val="557"/>
        </w:trPr>
        <w:tc>
          <w:tcPr>
            <w:tcW w:w="2835" w:type="dxa"/>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Объемы бюджетных ассигнований</w:t>
            </w:r>
          </w:p>
        </w:tc>
        <w:tc>
          <w:tcPr>
            <w:tcW w:w="6804" w:type="dxa"/>
          </w:tcPr>
          <w:p w:rsidR="00C96163" w:rsidRPr="00C96163" w:rsidRDefault="00C96163" w:rsidP="00C9616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тыс. руб.</w:t>
            </w:r>
          </w:p>
          <w:tbl>
            <w:tblPr>
              <w:tblStyle w:val="affff0"/>
              <w:tblW w:w="5941" w:type="dxa"/>
              <w:jc w:val="center"/>
              <w:tblLook w:val="04A0" w:firstRow="1" w:lastRow="0" w:firstColumn="1" w:lastColumn="0" w:noHBand="0" w:noVBand="1"/>
            </w:tblPr>
            <w:tblGrid>
              <w:gridCol w:w="871"/>
              <w:gridCol w:w="1236"/>
              <w:gridCol w:w="798"/>
              <w:gridCol w:w="876"/>
              <w:gridCol w:w="1359"/>
              <w:gridCol w:w="801"/>
            </w:tblGrid>
            <w:tr w:rsidR="00C96163" w:rsidRPr="00C96163" w:rsidTr="00C96163">
              <w:trPr>
                <w:trHeight w:val="201"/>
                <w:jc w:val="center"/>
              </w:trPr>
              <w:tc>
                <w:tcPr>
                  <w:tcW w:w="871"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widowControl w:val="0"/>
                    <w:autoSpaceDE w:val="0"/>
                    <w:autoSpaceDN w:val="0"/>
                    <w:adjustRightInd w:val="0"/>
                    <w:rPr>
                      <w:rFonts w:ascii="Times New Roman" w:hAnsi="Times New Roman"/>
                      <w:szCs w:val="18"/>
                    </w:rPr>
                  </w:pPr>
                  <w:r w:rsidRPr="00C96163">
                    <w:rPr>
                      <w:rFonts w:ascii="Times New Roman" w:hAnsi="Times New Roman"/>
                      <w:bCs/>
                      <w:szCs w:val="18"/>
                    </w:rPr>
                    <w:t>Годы</w:t>
                  </w:r>
                </w:p>
              </w:tc>
              <w:tc>
                <w:tcPr>
                  <w:tcW w:w="1236"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widowControl w:val="0"/>
                    <w:autoSpaceDE w:val="0"/>
                    <w:autoSpaceDN w:val="0"/>
                    <w:adjustRightInd w:val="0"/>
                    <w:rPr>
                      <w:rFonts w:ascii="Times New Roman" w:hAnsi="Times New Roman"/>
                      <w:szCs w:val="18"/>
                    </w:rPr>
                  </w:pPr>
                  <w:r w:rsidRPr="00C96163">
                    <w:rPr>
                      <w:rFonts w:ascii="Times New Roman" w:hAnsi="Times New Roman"/>
                      <w:bCs/>
                      <w:szCs w:val="18"/>
                    </w:rPr>
                    <w:t>Всего</w:t>
                  </w:r>
                </w:p>
              </w:tc>
              <w:tc>
                <w:tcPr>
                  <w:tcW w:w="798"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widowControl w:val="0"/>
                    <w:autoSpaceDE w:val="0"/>
                    <w:autoSpaceDN w:val="0"/>
                    <w:adjustRightInd w:val="0"/>
                    <w:rPr>
                      <w:rFonts w:ascii="Times New Roman" w:hAnsi="Times New Roman"/>
                      <w:szCs w:val="18"/>
                    </w:rPr>
                  </w:pPr>
                  <w:r w:rsidRPr="00C96163">
                    <w:rPr>
                      <w:rFonts w:ascii="Times New Roman" w:hAnsi="Times New Roman"/>
                      <w:bCs/>
                      <w:szCs w:val="18"/>
                    </w:rPr>
                    <w:t>ФБ*</w:t>
                  </w:r>
                </w:p>
              </w:tc>
              <w:tc>
                <w:tcPr>
                  <w:tcW w:w="876"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widowControl w:val="0"/>
                    <w:autoSpaceDE w:val="0"/>
                    <w:autoSpaceDN w:val="0"/>
                    <w:adjustRightInd w:val="0"/>
                    <w:rPr>
                      <w:rFonts w:ascii="Times New Roman" w:hAnsi="Times New Roman"/>
                      <w:szCs w:val="18"/>
                    </w:rPr>
                  </w:pPr>
                  <w:r w:rsidRPr="00C96163">
                    <w:rPr>
                      <w:rFonts w:ascii="Times New Roman" w:hAnsi="Times New Roman"/>
                      <w:bCs/>
                      <w:szCs w:val="18"/>
                    </w:rPr>
                    <w:t>РБ*</w:t>
                  </w:r>
                </w:p>
              </w:tc>
              <w:tc>
                <w:tcPr>
                  <w:tcW w:w="1359"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widowControl w:val="0"/>
                    <w:autoSpaceDE w:val="0"/>
                    <w:autoSpaceDN w:val="0"/>
                    <w:adjustRightInd w:val="0"/>
                    <w:rPr>
                      <w:rFonts w:ascii="Times New Roman" w:hAnsi="Times New Roman"/>
                      <w:szCs w:val="18"/>
                    </w:rPr>
                  </w:pPr>
                  <w:r w:rsidRPr="00C96163">
                    <w:rPr>
                      <w:rFonts w:ascii="Times New Roman" w:hAnsi="Times New Roman"/>
                      <w:bCs/>
                      <w:szCs w:val="18"/>
                    </w:rPr>
                    <w:t>МБ*</w:t>
                  </w:r>
                </w:p>
              </w:tc>
              <w:tc>
                <w:tcPr>
                  <w:tcW w:w="801"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widowControl w:val="0"/>
                    <w:autoSpaceDE w:val="0"/>
                    <w:autoSpaceDN w:val="0"/>
                    <w:adjustRightInd w:val="0"/>
                    <w:rPr>
                      <w:rFonts w:ascii="Times New Roman" w:hAnsi="Times New Roman"/>
                      <w:szCs w:val="18"/>
                    </w:rPr>
                  </w:pPr>
                  <w:r w:rsidRPr="00C96163">
                    <w:rPr>
                      <w:rFonts w:ascii="Times New Roman" w:hAnsi="Times New Roman"/>
                      <w:bCs/>
                      <w:szCs w:val="18"/>
                    </w:rPr>
                    <w:t>ВИ*</w:t>
                  </w:r>
                </w:p>
              </w:tc>
            </w:tr>
            <w:tr w:rsidR="005909E9" w:rsidRPr="00C96163" w:rsidTr="00C96163">
              <w:trPr>
                <w:trHeight w:val="20"/>
                <w:jc w:val="center"/>
              </w:trPr>
              <w:tc>
                <w:tcPr>
                  <w:tcW w:w="871" w:type="dxa"/>
                  <w:tcBorders>
                    <w:top w:val="single" w:sz="4" w:space="0" w:color="auto"/>
                    <w:left w:val="single" w:sz="4" w:space="0" w:color="auto"/>
                    <w:bottom w:val="single" w:sz="4" w:space="0" w:color="auto"/>
                    <w:right w:val="single" w:sz="4" w:space="0" w:color="auto"/>
                  </w:tcBorders>
                  <w:hideMark/>
                </w:tcPr>
                <w:p w:rsidR="005909E9" w:rsidRPr="00C96163" w:rsidRDefault="005909E9" w:rsidP="00C96163">
                  <w:pPr>
                    <w:widowControl w:val="0"/>
                    <w:autoSpaceDE w:val="0"/>
                    <w:autoSpaceDN w:val="0"/>
                    <w:adjustRightInd w:val="0"/>
                    <w:rPr>
                      <w:rFonts w:ascii="Times New Roman" w:hAnsi="Times New Roman"/>
                      <w:szCs w:val="18"/>
                    </w:rPr>
                  </w:pPr>
                  <w:r w:rsidRPr="00C96163">
                    <w:rPr>
                      <w:rFonts w:ascii="Times New Roman" w:hAnsi="Times New Roman"/>
                      <w:bCs/>
                      <w:szCs w:val="18"/>
                    </w:rPr>
                    <w:t>2015</w:t>
                  </w:r>
                </w:p>
              </w:tc>
              <w:tc>
                <w:tcPr>
                  <w:tcW w:w="1236" w:type="dxa"/>
                  <w:tcBorders>
                    <w:top w:val="single" w:sz="4" w:space="0" w:color="auto"/>
                    <w:left w:val="single" w:sz="4" w:space="0" w:color="auto"/>
                    <w:bottom w:val="single" w:sz="4" w:space="0" w:color="auto"/>
                    <w:right w:val="single" w:sz="4" w:space="0" w:color="auto"/>
                  </w:tcBorders>
                  <w:hideMark/>
                </w:tcPr>
                <w:p w:rsidR="005909E9" w:rsidRPr="0088020E" w:rsidRDefault="005909E9" w:rsidP="005909E9">
                  <w:pPr>
                    <w:jc w:val="both"/>
                  </w:pPr>
                  <w:r w:rsidRPr="0088020E">
                    <w:rPr>
                      <w:rFonts w:ascii="Times New Roman" w:hAnsi="Times New Roman"/>
                      <w:szCs w:val="18"/>
                    </w:rPr>
                    <w:t>510,0</w:t>
                  </w:r>
                </w:p>
              </w:tc>
              <w:tc>
                <w:tcPr>
                  <w:tcW w:w="798" w:type="dxa"/>
                  <w:tcBorders>
                    <w:top w:val="single" w:sz="4" w:space="0" w:color="auto"/>
                    <w:left w:val="single" w:sz="4" w:space="0" w:color="auto"/>
                    <w:bottom w:val="single" w:sz="4" w:space="0" w:color="auto"/>
                    <w:right w:val="single" w:sz="4" w:space="0" w:color="auto"/>
                  </w:tcBorders>
                  <w:hideMark/>
                </w:tcPr>
                <w:p w:rsidR="005909E9" w:rsidRPr="0088020E" w:rsidRDefault="005909E9" w:rsidP="005909E9">
                  <w:pPr>
                    <w:rPr>
                      <w:rFonts w:ascii="Times New Roman" w:hAnsi="Times New Roman"/>
                      <w:szCs w:val="18"/>
                    </w:rPr>
                  </w:pPr>
                  <w:r w:rsidRPr="0088020E">
                    <w:rPr>
                      <w:rFonts w:ascii="Times New Roman" w:hAnsi="Times New Roman"/>
                      <w:szCs w:val="18"/>
                    </w:rPr>
                    <w:t>-</w:t>
                  </w:r>
                </w:p>
              </w:tc>
              <w:tc>
                <w:tcPr>
                  <w:tcW w:w="876" w:type="dxa"/>
                  <w:tcBorders>
                    <w:top w:val="single" w:sz="4" w:space="0" w:color="auto"/>
                    <w:left w:val="single" w:sz="4" w:space="0" w:color="auto"/>
                    <w:bottom w:val="single" w:sz="4" w:space="0" w:color="auto"/>
                    <w:right w:val="single" w:sz="4" w:space="0" w:color="auto"/>
                  </w:tcBorders>
                  <w:hideMark/>
                </w:tcPr>
                <w:p w:rsidR="005909E9" w:rsidRPr="0088020E" w:rsidRDefault="005909E9" w:rsidP="005909E9">
                  <w:pPr>
                    <w:rPr>
                      <w:rFonts w:ascii="Times New Roman" w:hAnsi="Times New Roman"/>
                      <w:szCs w:val="18"/>
                    </w:rPr>
                  </w:pPr>
                  <w:r w:rsidRPr="0088020E">
                    <w:rPr>
                      <w:rFonts w:ascii="Times New Roman" w:hAnsi="Times New Roman"/>
                      <w:szCs w:val="18"/>
                    </w:rPr>
                    <w:t>-</w:t>
                  </w:r>
                </w:p>
              </w:tc>
              <w:tc>
                <w:tcPr>
                  <w:tcW w:w="1359" w:type="dxa"/>
                  <w:tcBorders>
                    <w:top w:val="single" w:sz="4" w:space="0" w:color="auto"/>
                    <w:left w:val="single" w:sz="4" w:space="0" w:color="auto"/>
                    <w:bottom w:val="single" w:sz="4" w:space="0" w:color="auto"/>
                    <w:right w:val="single" w:sz="4" w:space="0" w:color="auto"/>
                  </w:tcBorders>
                  <w:hideMark/>
                </w:tcPr>
                <w:p w:rsidR="005909E9" w:rsidRPr="0088020E" w:rsidRDefault="005909E9" w:rsidP="005909E9">
                  <w:pPr>
                    <w:jc w:val="both"/>
                  </w:pPr>
                  <w:r w:rsidRPr="0088020E">
                    <w:rPr>
                      <w:rFonts w:ascii="Times New Roman" w:hAnsi="Times New Roman"/>
                      <w:szCs w:val="18"/>
                    </w:rPr>
                    <w:t>510,0</w:t>
                  </w:r>
                </w:p>
              </w:tc>
              <w:tc>
                <w:tcPr>
                  <w:tcW w:w="801" w:type="dxa"/>
                  <w:tcBorders>
                    <w:top w:val="single" w:sz="4" w:space="0" w:color="auto"/>
                    <w:left w:val="single" w:sz="4" w:space="0" w:color="auto"/>
                    <w:bottom w:val="single" w:sz="4" w:space="0" w:color="auto"/>
                    <w:right w:val="single" w:sz="4" w:space="0" w:color="auto"/>
                  </w:tcBorders>
                  <w:hideMark/>
                </w:tcPr>
                <w:p w:rsidR="005909E9" w:rsidRPr="0088020E" w:rsidRDefault="005909E9" w:rsidP="005909E9">
                  <w:pPr>
                    <w:rPr>
                      <w:rFonts w:ascii="Times New Roman" w:hAnsi="Times New Roman"/>
                      <w:szCs w:val="18"/>
                    </w:rPr>
                  </w:pPr>
                  <w:r w:rsidRPr="0088020E">
                    <w:rPr>
                      <w:rFonts w:ascii="Times New Roman" w:hAnsi="Times New Roman"/>
                      <w:szCs w:val="18"/>
                    </w:rPr>
                    <w:t>-</w:t>
                  </w:r>
                </w:p>
              </w:tc>
            </w:tr>
            <w:tr w:rsidR="005909E9" w:rsidRPr="00C96163" w:rsidTr="00C96163">
              <w:trPr>
                <w:trHeight w:val="20"/>
                <w:jc w:val="center"/>
              </w:trPr>
              <w:tc>
                <w:tcPr>
                  <w:tcW w:w="871" w:type="dxa"/>
                  <w:tcBorders>
                    <w:top w:val="single" w:sz="4" w:space="0" w:color="auto"/>
                    <w:left w:val="single" w:sz="4" w:space="0" w:color="auto"/>
                    <w:bottom w:val="single" w:sz="4" w:space="0" w:color="auto"/>
                    <w:right w:val="single" w:sz="4" w:space="0" w:color="auto"/>
                  </w:tcBorders>
                  <w:hideMark/>
                </w:tcPr>
                <w:p w:rsidR="005909E9" w:rsidRPr="00C96163" w:rsidRDefault="005909E9" w:rsidP="00C96163">
                  <w:pPr>
                    <w:widowControl w:val="0"/>
                    <w:autoSpaceDE w:val="0"/>
                    <w:autoSpaceDN w:val="0"/>
                    <w:adjustRightInd w:val="0"/>
                    <w:rPr>
                      <w:rFonts w:ascii="Times New Roman" w:hAnsi="Times New Roman"/>
                      <w:szCs w:val="18"/>
                    </w:rPr>
                  </w:pPr>
                  <w:r w:rsidRPr="00C96163">
                    <w:rPr>
                      <w:rFonts w:ascii="Times New Roman" w:hAnsi="Times New Roman"/>
                      <w:bCs/>
                      <w:szCs w:val="18"/>
                    </w:rPr>
                    <w:t>2016</w:t>
                  </w:r>
                </w:p>
              </w:tc>
              <w:tc>
                <w:tcPr>
                  <w:tcW w:w="1236" w:type="dxa"/>
                  <w:tcBorders>
                    <w:top w:val="single" w:sz="4" w:space="0" w:color="auto"/>
                    <w:left w:val="single" w:sz="4" w:space="0" w:color="auto"/>
                    <w:bottom w:val="single" w:sz="4" w:space="0" w:color="auto"/>
                    <w:right w:val="single" w:sz="4" w:space="0" w:color="auto"/>
                  </w:tcBorders>
                  <w:hideMark/>
                </w:tcPr>
                <w:p w:rsidR="005909E9" w:rsidRPr="0088020E" w:rsidRDefault="005909E9" w:rsidP="005909E9">
                  <w:pPr>
                    <w:jc w:val="both"/>
                  </w:pPr>
                  <w:r w:rsidRPr="0088020E">
                    <w:rPr>
                      <w:rFonts w:ascii="Times New Roman" w:hAnsi="Times New Roman"/>
                      <w:szCs w:val="18"/>
                    </w:rPr>
                    <w:t>164,98077</w:t>
                  </w:r>
                </w:p>
              </w:tc>
              <w:tc>
                <w:tcPr>
                  <w:tcW w:w="798" w:type="dxa"/>
                  <w:tcBorders>
                    <w:top w:val="single" w:sz="4" w:space="0" w:color="auto"/>
                    <w:left w:val="single" w:sz="4" w:space="0" w:color="auto"/>
                    <w:bottom w:val="single" w:sz="4" w:space="0" w:color="auto"/>
                    <w:right w:val="single" w:sz="4" w:space="0" w:color="auto"/>
                  </w:tcBorders>
                  <w:hideMark/>
                </w:tcPr>
                <w:p w:rsidR="005909E9" w:rsidRPr="0088020E" w:rsidRDefault="005909E9" w:rsidP="005909E9">
                  <w:pPr>
                    <w:rPr>
                      <w:rFonts w:ascii="Times New Roman" w:hAnsi="Times New Roman"/>
                      <w:szCs w:val="18"/>
                    </w:rPr>
                  </w:pPr>
                  <w:r w:rsidRPr="0088020E">
                    <w:rPr>
                      <w:rFonts w:ascii="Times New Roman" w:hAnsi="Times New Roman"/>
                      <w:szCs w:val="18"/>
                    </w:rPr>
                    <w:t>-</w:t>
                  </w:r>
                </w:p>
              </w:tc>
              <w:tc>
                <w:tcPr>
                  <w:tcW w:w="876" w:type="dxa"/>
                  <w:tcBorders>
                    <w:top w:val="single" w:sz="4" w:space="0" w:color="auto"/>
                    <w:left w:val="single" w:sz="4" w:space="0" w:color="auto"/>
                    <w:bottom w:val="single" w:sz="4" w:space="0" w:color="auto"/>
                    <w:right w:val="single" w:sz="4" w:space="0" w:color="auto"/>
                  </w:tcBorders>
                  <w:hideMark/>
                </w:tcPr>
                <w:p w:rsidR="005909E9" w:rsidRPr="0088020E" w:rsidRDefault="005909E9" w:rsidP="005909E9">
                  <w:pPr>
                    <w:rPr>
                      <w:rFonts w:ascii="Times New Roman" w:hAnsi="Times New Roman"/>
                      <w:szCs w:val="18"/>
                    </w:rPr>
                  </w:pPr>
                  <w:r w:rsidRPr="0088020E">
                    <w:rPr>
                      <w:rFonts w:ascii="Times New Roman" w:hAnsi="Times New Roman"/>
                      <w:szCs w:val="18"/>
                    </w:rPr>
                    <w:t>-</w:t>
                  </w:r>
                </w:p>
              </w:tc>
              <w:tc>
                <w:tcPr>
                  <w:tcW w:w="1359" w:type="dxa"/>
                  <w:tcBorders>
                    <w:top w:val="single" w:sz="4" w:space="0" w:color="auto"/>
                    <w:left w:val="single" w:sz="4" w:space="0" w:color="auto"/>
                    <w:bottom w:val="single" w:sz="4" w:space="0" w:color="auto"/>
                    <w:right w:val="single" w:sz="4" w:space="0" w:color="auto"/>
                  </w:tcBorders>
                  <w:hideMark/>
                </w:tcPr>
                <w:p w:rsidR="005909E9" w:rsidRPr="0088020E" w:rsidRDefault="005909E9" w:rsidP="005909E9">
                  <w:pPr>
                    <w:jc w:val="both"/>
                  </w:pPr>
                  <w:r w:rsidRPr="0088020E">
                    <w:rPr>
                      <w:rFonts w:ascii="Times New Roman" w:hAnsi="Times New Roman"/>
                      <w:szCs w:val="18"/>
                    </w:rPr>
                    <w:t>164,98077</w:t>
                  </w:r>
                </w:p>
              </w:tc>
              <w:tc>
                <w:tcPr>
                  <w:tcW w:w="801" w:type="dxa"/>
                  <w:tcBorders>
                    <w:top w:val="single" w:sz="4" w:space="0" w:color="auto"/>
                    <w:left w:val="single" w:sz="4" w:space="0" w:color="auto"/>
                    <w:bottom w:val="single" w:sz="4" w:space="0" w:color="auto"/>
                    <w:right w:val="single" w:sz="4" w:space="0" w:color="auto"/>
                  </w:tcBorders>
                  <w:hideMark/>
                </w:tcPr>
                <w:p w:rsidR="005909E9" w:rsidRPr="0088020E" w:rsidRDefault="005909E9" w:rsidP="005909E9">
                  <w:pPr>
                    <w:rPr>
                      <w:rFonts w:ascii="Times New Roman" w:hAnsi="Times New Roman"/>
                      <w:szCs w:val="18"/>
                    </w:rPr>
                  </w:pPr>
                  <w:r w:rsidRPr="0088020E">
                    <w:rPr>
                      <w:rFonts w:ascii="Times New Roman" w:hAnsi="Times New Roman"/>
                      <w:szCs w:val="18"/>
                    </w:rPr>
                    <w:t>-</w:t>
                  </w:r>
                </w:p>
              </w:tc>
            </w:tr>
            <w:tr w:rsidR="005909E9" w:rsidRPr="00C96163" w:rsidTr="00C96163">
              <w:trPr>
                <w:trHeight w:val="20"/>
                <w:jc w:val="center"/>
              </w:trPr>
              <w:tc>
                <w:tcPr>
                  <w:tcW w:w="871" w:type="dxa"/>
                  <w:tcBorders>
                    <w:top w:val="single" w:sz="4" w:space="0" w:color="auto"/>
                    <w:left w:val="single" w:sz="4" w:space="0" w:color="auto"/>
                    <w:bottom w:val="single" w:sz="4" w:space="0" w:color="auto"/>
                    <w:right w:val="single" w:sz="4" w:space="0" w:color="auto"/>
                  </w:tcBorders>
                  <w:hideMark/>
                </w:tcPr>
                <w:p w:rsidR="005909E9" w:rsidRPr="00C96163" w:rsidRDefault="005909E9" w:rsidP="00C96163">
                  <w:pPr>
                    <w:widowControl w:val="0"/>
                    <w:autoSpaceDE w:val="0"/>
                    <w:autoSpaceDN w:val="0"/>
                    <w:adjustRightInd w:val="0"/>
                    <w:rPr>
                      <w:rFonts w:ascii="Times New Roman" w:hAnsi="Times New Roman"/>
                      <w:szCs w:val="18"/>
                    </w:rPr>
                  </w:pPr>
                  <w:r w:rsidRPr="00C96163">
                    <w:rPr>
                      <w:rFonts w:ascii="Times New Roman" w:hAnsi="Times New Roman"/>
                      <w:bCs/>
                      <w:szCs w:val="18"/>
                    </w:rPr>
                    <w:t>2017</w:t>
                  </w:r>
                </w:p>
              </w:tc>
              <w:tc>
                <w:tcPr>
                  <w:tcW w:w="1236" w:type="dxa"/>
                  <w:tcBorders>
                    <w:top w:val="single" w:sz="4" w:space="0" w:color="auto"/>
                    <w:left w:val="single" w:sz="4" w:space="0" w:color="auto"/>
                    <w:bottom w:val="single" w:sz="4" w:space="0" w:color="auto"/>
                    <w:right w:val="single" w:sz="4" w:space="0" w:color="auto"/>
                  </w:tcBorders>
                  <w:hideMark/>
                </w:tcPr>
                <w:p w:rsidR="005909E9" w:rsidRPr="0088020E" w:rsidRDefault="005909E9" w:rsidP="005909E9">
                  <w:pPr>
                    <w:jc w:val="both"/>
                  </w:pPr>
                  <w:r w:rsidRPr="0088020E">
                    <w:rPr>
                      <w:rFonts w:ascii="Times New Roman" w:hAnsi="Times New Roman"/>
                      <w:szCs w:val="18"/>
                    </w:rPr>
                    <w:t>813,94153</w:t>
                  </w:r>
                </w:p>
              </w:tc>
              <w:tc>
                <w:tcPr>
                  <w:tcW w:w="798" w:type="dxa"/>
                  <w:tcBorders>
                    <w:top w:val="single" w:sz="4" w:space="0" w:color="auto"/>
                    <w:left w:val="single" w:sz="4" w:space="0" w:color="auto"/>
                    <w:bottom w:val="single" w:sz="4" w:space="0" w:color="auto"/>
                    <w:right w:val="single" w:sz="4" w:space="0" w:color="auto"/>
                  </w:tcBorders>
                  <w:hideMark/>
                </w:tcPr>
                <w:p w:rsidR="005909E9" w:rsidRPr="0088020E" w:rsidRDefault="005909E9" w:rsidP="005909E9">
                  <w:pPr>
                    <w:rPr>
                      <w:rFonts w:ascii="Times New Roman" w:hAnsi="Times New Roman"/>
                      <w:szCs w:val="18"/>
                    </w:rPr>
                  </w:pPr>
                  <w:r w:rsidRPr="0088020E">
                    <w:rPr>
                      <w:rFonts w:ascii="Times New Roman" w:hAnsi="Times New Roman"/>
                      <w:szCs w:val="18"/>
                    </w:rPr>
                    <w:t>-</w:t>
                  </w:r>
                </w:p>
              </w:tc>
              <w:tc>
                <w:tcPr>
                  <w:tcW w:w="876" w:type="dxa"/>
                  <w:tcBorders>
                    <w:top w:val="single" w:sz="4" w:space="0" w:color="auto"/>
                    <w:left w:val="single" w:sz="4" w:space="0" w:color="auto"/>
                    <w:bottom w:val="single" w:sz="4" w:space="0" w:color="auto"/>
                    <w:right w:val="single" w:sz="4" w:space="0" w:color="auto"/>
                  </w:tcBorders>
                  <w:hideMark/>
                </w:tcPr>
                <w:p w:rsidR="005909E9" w:rsidRPr="0088020E" w:rsidRDefault="005909E9" w:rsidP="005909E9">
                  <w:pPr>
                    <w:rPr>
                      <w:rFonts w:ascii="Times New Roman" w:hAnsi="Times New Roman"/>
                      <w:szCs w:val="18"/>
                    </w:rPr>
                  </w:pPr>
                  <w:r w:rsidRPr="0088020E">
                    <w:rPr>
                      <w:rFonts w:ascii="Times New Roman" w:hAnsi="Times New Roman"/>
                      <w:szCs w:val="18"/>
                    </w:rPr>
                    <w:t>400,0</w:t>
                  </w:r>
                </w:p>
              </w:tc>
              <w:tc>
                <w:tcPr>
                  <w:tcW w:w="1359" w:type="dxa"/>
                  <w:tcBorders>
                    <w:top w:val="single" w:sz="4" w:space="0" w:color="auto"/>
                    <w:left w:val="single" w:sz="4" w:space="0" w:color="auto"/>
                    <w:bottom w:val="single" w:sz="4" w:space="0" w:color="auto"/>
                    <w:right w:val="single" w:sz="4" w:space="0" w:color="auto"/>
                  </w:tcBorders>
                  <w:hideMark/>
                </w:tcPr>
                <w:p w:rsidR="005909E9" w:rsidRPr="0088020E" w:rsidRDefault="005909E9" w:rsidP="005909E9">
                  <w:pPr>
                    <w:jc w:val="both"/>
                  </w:pPr>
                  <w:r w:rsidRPr="0088020E">
                    <w:rPr>
                      <w:rFonts w:ascii="Times New Roman" w:hAnsi="Times New Roman"/>
                      <w:szCs w:val="18"/>
                    </w:rPr>
                    <w:t>363,94153</w:t>
                  </w:r>
                </w:p>
              </w:tc>
              <w:tc>
                <w:tcPr>
                  <w:tcW w:w="801" w:type="dxa"/>
                  <w:tcBorders>
                    <w:top w:val="single" w:sz="4" w:space="0" w:color="auto"/>
                    <w:left w:val="single" w:sz="4" w:space="0" w:color="auto"/>
                    <w:bottom w:val="single" w:sz="4" w:space="0" w:color="auto"/>
                    <w:right w:val="single" w:sz="4" w:space="0" w:color="auto"/>
                  </w:tcBorders>
                  <w:hideMark/>
                </w:tcPr>
                <w:p w:rsidR="005909E9" w:rsidRPr="0088020E" w:rsidRDefault="005909E9" w:rsidP="005909E9">
                  <w:pPr>
                    <w:jc w:val="both"/>
                  </w:pPr>
                  <w:r w:rsidRPr="0088020E">
                    <w:rPr>
                      <w:rFonts w:ascii="Times New Roman" w:hAnsi="Times New Roman"/>
                      <w:szCs w:val="18"/>
                    </w:rPr>
                    <w:t>50,0</w:t>
                  </w:r>
                </w:p>
              </w:tc>
            </w:tr>
            <w:tr w:rsidR="005909E9" w:rsidRPr="00C96163" w:rsidTr="00C96163">
              <w:trPr>
                <w:trHeight w:val="202"/>
                <w:jc w:val="center"/>
              </w:trPr>
              <w:tc>
                <w:tcPr>
                  <w:tcW w:w="871" w:type="dxa"/>
                  <w:tcBorders>
                    <w:top w:val="single" w:sz="4" w:space="0" w:color="auto"/>
                    <w:left w:val="single" w:sz="4" w:space="0" w:color="auto"/>
                    <w:bottom w:val="single" w:sz="4" w:space="0" w:color="auto"/>
                    <w:right w:val="single" w:sz="4" w:space="0" w:color="auto"/>
                  </w:tcBorders>
                  <w:hideMark/>
                </w:tcPr>
                <w:p w:rsidR="005909E9" w:rsidRPr="00C96163" w:rsidRDefault="005909E9" w:rsidP="00C96163">
                  <w:pPr>
                    <w:widowControl w:val="0"/>
                    <w:autoSpaceDE w:val="0"/>
                    <w:autoSpaceDN w:val="0"/>
                    <w:adjustRightInd w:val="0"/>
                    <w:rPr>
                      <w:rFonts w:ascii="Times New Roman" w:hAnsi="Times New Roman"/>
                      <w:szCs w:val="18"/>
                    </w:rPr>
                  </w:pPr>
                  <w:r w:rsidRPr="00C96163">
                    <w:rPr>
                      <w:rFonts w:ascii="Times New Roman" w:hAnsi="Times New Roman"/>
                      <w:bCs/>
                      <w:szCs w:val="18"/>
                    </w:rPr>
                    <w:t>2018</w:t>
                  </w:r>
                </w:p>
              </w:tc>
              <w:tc>
                <w:tcPr>
                  <w:tcW w:w="1236" w:type="dxa"/>
                  <w:tcBorders>
                    <w:top w:val="single" w:sz="4" w:space="0" w:color="auto"/>
                    <w:left w:val="single" w:sz="4" w:space="0" w:color="auto"/>
                    <w:bottom w:val="single" w:sz="4" w:space="0" w:color="auto"/>
                    <w:right w:val="single" w:sz="4" w:space="0" w:color="auto"/>
                  </w:tcBorders>
                  <w:hideMark/>
                </w:tcPr>
                <w:p w:rsidR="005909E9" w:rsidRPr="0088020E" w:rsidRDefault="005909E9" w:rsidP="005909E9">
                  <w:pPr>
                    <w:rPr>
                      <w:rFonts w:ascii="Times New Roman" w:hAnsi="Times New Roman"/>
                      <w:szCs w:val="18"/>
                    </w:rPr>
                  </w:pPr>
                  <w:r w:rsidRPr="0088020E">
                    <w:rPr>
                      <w:rFonts w:ascii="Times New Roman" w:hAnsi="Times New Roman"/>
                      <w:szCs w:val="18"/>
                    </w:rPr>
                    <w:t>53</w:t>
                  </w:r>
                  <w:r>
                    <w:rPr>
                      <w:rFonts w:ascii="Times New Roman" w:hAnsi="Times New Roman"/>
                      <w:szCs w:val="18"/>
                    </w:rPr>
                    <w:t>5,0</w:t>
                  </w:r>
                </w:p>
              </w:tc>
              <w:tc>
                <w:tcPr>
                  <w:tcW w:w="798" w:type="dxa"/>
                  <w:tcBorders>
                    <w:top w:val="single" w:sz="4" w:space="0" w:color="auto"/>
                    <w:left w:val="single" w:sz="4" w:space="0" w:color="auto"/>
                    <w:bottom w:val="single" w:sz="4" w:space="0" w:color="auto"/>
                    <w:right w:val="single" w:sz="4" w:space="0" w:color="auto"/>
                  </w:tcBorders>
                  <w:hideMark/>
                </w:tcPr>
                <w:p w:rsidR="005909E9" w:rsidRPr="0088020E" w:rsidRDefault="005909E9" w:rsidP="005909E9">
                  <w:pPr>
                    <w:rPr>
                      <w:rFonts w:ascii="Times New Roman" w:hAnsi="Times New Roman"/>
                      <w:szCs w:val="18"/>
                    </w:rPr>
                  </w:pPr>
                  <w:r w:rsidRPr="0088020E">
                    <w:rPr>
                      <w:rFonts w:ascii="Times New Roman" w:hAnsi="Times New Roman"/>
                      <w:szCs w:val="18"/>
                    </w:rPr>
                    <w:t>-</w:t>
                  </w:r>
                </w:p>
              </w:tc>
              <w:tc>
                <w:tcPr>
                  <w:tcW w:w="876" w:type="dxa"/>
                  <w:tcBorders>
                    <w:top w:val="single" w:sz="4" w:space="0" w:color="auto"/>
                    <w:left w:val="single" w:sz="4" w:space="0" w:color="auto"/>
                    <w:bottom w:val="single" w:sz="4" w:space="0" w:color="auto"/>
                    <w:right w:val="single" w:sz="4" w:space="0" w:color="auto"/>
                  </w:tcBorders>
                  <w:hideMark/>
                </w:tcPr>
                <w:p w:rsidR="005909E9" w:rsidRPr="0088020E" w:rsidRDefault="005909E9" w:rsidP="005909E9">
                  <w:pPr>
                    <w:rPr>
                      <w:rFonts w:ascii="Times New Roman" w:hAnsi="Times New Roman"/>
                      <w:szCs w:val="18"/>
                    </w:rPr>
                  </w:pPr>
                  <w:r>
                    <w:rPr>
                      <w:rFonts w:ascii="Times New Roman" w:hAnsi="Times New Roman"/>
                      <w:szCs w:val="18"/>
                    </w:rPr>
                    <w:t>340,0</w:t>
                  </w:r>
                </w:p>
              </w:tc>
              <w:tc>
                <w:tcPr>
                  <w:tcW w:w="1359" w:type="dxa"/>
                  <w:tcBorders>
                    <w:top w:val="single" w:sz="4" w:space="0" w:color="auto"/>
                    <w:left w:val="single" w:sz="4" w:space="0" w:color="auto"/>
                    <w:bottom w:val="single" w:sz="4" w:space="0" w:color="auto"/>
                    <w:right w:val="single" w:sz="4" w:space="0" w:color="auto"/>
                  </w:tcBorders>
                  <w:hideMark/>
                </w:tcPr>
                <w:p w:rsidR="005909E9" w:rsidRPr="0088020E" w:rsidRDefault="005909E9" w:rsidP="005909E9">
                  <w:pPr>
                    <w:rPr>
                      <w:rFonts w:ascii="Times New Roman" w:hAnsi="Times New Roman"/>
                      <w:szCs w:val="18"/>
                    </w:rPr>
                  </w:pPr>
                  <w:r w:rsidRPr="0088020E">
                    <w:rPr>
                      <w:rFonts w:ascii="Times New Roman" w:hAnsi="Times New Roman"/>
                      <w:szCs w:val="18"/>
                    </w:rPr>
                    <w:t>195</w:t>
                  </w:r>
                  <w:r>
                    <w:rPr>
                      <w:rFonts w:ascii="Times New Roman" w:hAnsi="Times New Roman"/>
                      <w:szCs w:val="18"/>
                    </w:rPr>
                    <w:t>,0</w:t>
                  </w:r>
                </w:p>
              </w:tc>
              <w:tc>
                <w:tcPr>
                  <w:tcW w:w="801" w:type="dxa"/>
                  <w:tcBorders>
                    <w:top w:val="single" w:sz="4" w:space="0" w:color="auto"/>
                    <w:left w:val="single" w:sz="4" w:space="0" w:color="auto"/>
                    <w:bottom w:val="single" w:sz="4" w:space="0" w:color="auto"/>
                    <w:right w:val="single" w:sz="4" w:space="0" w:color="auto"/>
                  </w:tcBorders>
                  <w:hideMark/>
                </w:tcPr>
                <w:p w:rsidR="005909E9" w:rsidRPr="0088020E" w:rsidRDefault="005909E9" w:rsidP="005909E9">
                  <w:pPr>
                    <w:rPr>
                      <w:rFonts w:ascii="Times New Roman" w:hAnsi="Times New Roman"/>
                      <w:b/>
                      <w:szCs w:val="18"/>
                    </w:rPr>
                  </w:pPr>
                  <w:r w:rsidRPr="0088020E">
                    <w:rPr>
                      <w:rFonts w:ascii="Times New Roman" w:hAnsi="Times New Roman"/>
                      <w:b/>
                      <w:szCs w:val="18"/>
                    </w:rPr>
                    <w:t>-</w:t>
                  </w:r>
                </w:p>
              </w:tc>
            </w:tr>
            <w:tr w:rsidR="005909E9" w:rsidRPr="00C96163" w:rsidTr="00C96163">
              <w:trPr>
                <w:trHeight w:val="202"/>
                <w:jc w:val="center"/>
              </w:trPr>
              <w:tc>
                <w:tcPr>
                  <w:tcW w:w="871" w:type="dxa"/>
                  <w:tcBorders>
                    <w:top w:val="single" w:sz="4" w:space="0" w:color="auto"/>
                    <w:left w:val="single" w:sz="4" w:space="0" w:color="auto"/>
                    <w:bottom w:val="single" w:sz="4" w:space="0" w:color="auto"/>
                    <w:right w:val="single" w:sz="4" w:space="0" w:color="auto"/>
                  </w:tcBorders>
                </w:tcPr>
                <w:p w:rsidR="005909E9" w:rsidRPr="00C96163" w:rsidRDefault="005909E9" w:rsidP="00C96163">
                  <w:pPr>
                    <w:widowControl w:val="0"/>
                    <w:autoSpaceDE w:val="0"/>
                    <w:autoSpaceDN w:val="0"/>
                    <w:adjustRightInd w:val="0"/>
                    <w:rPr>
                      <w:rFonts w:ascii="Times New Roman" w:hAnsi="Times New Roman"/>
                      <w:bCs/>
                      <w:szCs w:val="18"/>
                    </w:rPr>
                  </w:pPr>
                  <w:r w:rsidRPr="00C96163">
                    <w:rPr>
                      <w:rFonts w:ascii="Times New Roman" w:hAnsi="Times New Roman"/>
                      <w:bCs/>
                      <w:szCs w:val="18"/>
                    </w:rPr>
                    <w:t>2019</w:t>
                  </w:r>
                </w:p>
              </w:tc>
              <w:tc>
                <w:tcPr>
                  <w:tcW w:w="1236" w:type="dxa"/>
                  <w:tcBorders>
                    <w:top w:val="single" w:sz="4" w:space="0" w:color="auto"/>
                    <w:left w:val="single" w:sz="4" w:space="0" w:color="auto"/>
                    <w:bottom w:val="single" w:sz="4" w:space="0" w:color="auto"/>
                    <w:right w:val="single" w:sz="4" w:space="0" w:color="auto"/>
                  </w:tcBorders>
                </w:tcPr>
                <w:p w:rsidR="005909E9" w:rsidRPr="0088020E" w:rsidRDefault="00D02D9C" w:rsidP="005909E9">
                  <w:pPr>
                    <w:jc w:val="both"/>
                  </w:pPr>
                  <w:r>
                    <w:rPr>
                      <w:rFonts w:ascii="Times New Roman" w:hAnsi="Times New Roman"/>
                      <w:szCs w:val="18"/>
                    </w:rPr>
                    <w:t>365,612</w:t>
                  </w:r>
                </w:p>
              </w:tc>
              <w:tc>
                <w:tcPr>
                  <w:tcW w:w="798" w:type="dxa"/>
                  <w:tcBorders>
                    <w:top w:val="single" w:sz="4" w:space="0" w:color="auto"/>
                    <w:left w:val="single" w:sz="4" w:space="0" w:color="auto"/>
                    <w:bottom w:val="single" w:sz="4" w:space="0" w:color="auto"/>
                    <w:right w:val="single" w:sz="4" w:space="0" w:color="auto"/>
                  </w:tcBorders>
                </w:tcPr>
                <w:p w:rsidR="005909E9" w:rsidRPr="0088020E" w:rsidRDefault="005909E9" w:rsidP="005909E9">
                  <w:pPr>
                    <w:ind w:firstLine="125"/>
                    <w:jc w:val="both"/>
                  </w:pPr>
                  <w:r>
                    <w:rPr>
                      <w:rFonts w:ascii="Times New Roman" w:hAnsi="Times New Roman"/>
                      <w:szCs w:val="18"/>
                    </w:rPr>
                    <w:t>0</w:t>
                  </w:r>
                </w:p>
              </w:tc>
              <w:tc>
                <w:tcPr>
                  <w:tcW w:w="876" w:type="dxa"/>
                  <w:tcBorders>
                    <w:top w:val="single" w:sz="4" w:space="0" w:color="auto"/>
                    <w:left w:val="single" w:sz="4" w:space="0" w:color="auto"/>
                    <w:bottom w:val="single" w:sz="4" w:space="0" w:color="auto"/>
                    <w:right w:val="single" w:sz="4" w:space="0" w:color="auto"/>
                  </w:tcBorders>
                </w:tcPr>
                <w:p w:rsidR="005909E9" w:rsidRPr="0088020E" w:rsidRDefault="005909E9" w:rsidP="005909E9">
                  <w:pPr>
                    <w:ind w:firstLine="125"/>
                    <w:jc w:val="both"/>
                  </w:pPr>
                  <w:r>
                    <w:rPr>
                      <w:rFonts w:ascii="Times New Roman" w:hAnsi="Times New Roman"/>
                      <w:szCs w:val="18"/>
                    </w:rPr>
                    <w:t>0</w:t>
                  </w:r>
                </w:p>
              </w:tc>
              <w:tc>
                <w:tcPr>
                  <w:tcW w:w="1359" w:type="dxa"/>
                  <w:tcBorders>
                    <w:top w:val="single" w:sz="4" w:space="0" w:color="auto"/>
                    <w:left w:val="single" w:sz="4" w:space="0" w:color="auto"/>
                    <w:bottom w:val="single" w:sz="4" w:space="0" w:color="auto"/>
                    <w:right w:val="single" w:sz="4" w:space="0" w:color="auto"/>
                  </w:tcBorders>
                </w:tcPr>
                <w:p w:rsidR="005909E9" w:rsidRPr="0088020E" w:rsidRDefault="00D02D9C" w:rsidP="005909E9">
                  <w:pPr>
                    <w:jc w:val="both"/>
                  </w:pPr>
                  <w:r>
                    <w:rPr>
                      <w:rFonts w:ascii="Times New Roman" w:hAnsi="Times New Roman"/>
                      <w:szCs w:val="18"/>
                    </w:rPr>
                    <w:t>365,612</w:t>
                  </w:r>
                </w:p>
              </w:tc>
              <w:tc>
                <w:tcPr>
                  <w:tcW w:w="801" w:type="dxa"/>
                  <w:tcBorders>
                    <w:top w:val="single" w:sz="4" w:space="0" w:color="auto"/>
                    <w:left w:val="single" w:sz="4" w:space="0" w:color="auto"/>
                    <w:bottom w:val="single" w:sz="4" w:space="0" w:color="auto"/>
                    <w:right w:val="single" w:sz="4" w:space="0" w:color="auto"/>
                  </w:tcBorders>
                </w:tcPr>
                <w:p w:rsidR="005909E9" w:rsidRPr="0088020E" w:rsidRDefault="005909E9" w:rsidP="005909E9">
                  <w:pPr>
                    <w:ind w:firstLine="125"/>
                    <w:jc w:val="both"/>
                  </w:pPr>
                  <w:r>
                    <w:rPr>
                      <w:rFonts w:ascii="Times New Roman" w:hAnsi="Times New Roman"/>
                      <w:szCs w:val="18"/>
                    </w:rPr>
                    <w:t>0</w:t>
                  </w:r>
                </w:p>
              </w:tc>
            </w:tr>
            <w:tr w:rsidR="005909E9" w:rsidRPr="00C96163" w:rsidTr="00C96163">
              <w:trPr>
                <w:trHeight w:val="202"/>
                <w:jc w:val="center"/>
              </w:trPr>
              <w:tc>
                <w:tcPr>
                  <w:tcW w:w="871" w:type="dxa"/>
                  <w:tcBorders>
                    <w:top w:val="single" w:sz="4" w:space="0" w:color="auto"/>
                    <w:left w:val="single" w:sz="4" w:space="0" w:color="auto"/>
                    <w:bottom w:val="single" w:sz="4" w:space="0" w:color="auto"/>
                    <w:right w:val="single" w:sz="4" w:space="0" w:color="auto"/>
                  </w:tcBorders>
                </w:tcPr>
                <w:p w:rsidR="005909E9" w:rsidRPr="00C96163" w:rsidRDefault="005909E9" w:rsidP="00C96163">
                  <w:pPr>
                    <w:widowControl w:val="0"/>
                    <w:autoSpaceDE w:val="0"/>
                    <w:autoSpaceDN w:val="0"/>
                    <w:adjustRightInd w:val="0"/>
                    <w:rPr>
                      <w:rFonts w:ascii="Times New Roman" w:hAnsi="Times New Roman"/>
                      <w:bCs/>
                      <w:szCs w:val="18"/>
                    </w:rPr>
                  </w:pPr>
                  <w:r w:rsidRPr="00C96163">
                    <w:rPr>
                      <w:rFonts w:ascii="Times New Roman" w:hAnsi="Times New Roman"/>
                      <w:bCs/>
                      <w:szCs w:val="18"/>
                    </w:rPr>
                    <w:t>2020</w:t>
                  </w:r>
                </w:p>
              </w:tc>
              <w:tc>
                <w:tcPr>
                  <w:tcW w:w="1236" w:type="dxa"/>
                  <w:tcBorders>
                    <w:top w:val="single" w:sz="4" w:space="0" w:color="auto"/>
                    <w:left w:val="single" w:sz="4" w:space="0" w:color="auto"/>
                    <w:bottom w:val="single" w:sz="4" w:space="0" w:color="auto"/>
                    <w:right w:val="single" w:sz="4" w:space="0" w:color="auto"/>
                  </w:tcBorders>
                </w:tcPr>
                <w:p w:rsidR="005909E9" w:rsidRPr="0088020E" w:rsidRDefault="005909E9" w:rsidP="005909E9">
                  <w:pPr>
                    <w:ind w:firstLine="125"/>
                    <w:jc w:val="both"/>
                  </w:pPr>
                  <w:r>
                    <w:rPr>
                      <w:rFonts w:ascii="Times New Roman" w:hAnsi="Times New Roman"/>
                      <w:szCs w:val="18"/>
                    </w:rPr>
                    <w:t>0</w:t>
                  </w:r>
                </w:p>
              </w:tc>
              <w:tc>
                <w:tcPr>
                  <w:tcW w:w="798" w:type="dxa"/>
                  <w:tcBorders>
                    <w:top w:val="single" w:sz="4" w:space="0" w:color="auto"/>
                    <w:left w:val="single" w:sz="4" w:space="0" w:color="auto"/>
                    <w:bottom w:val="single" w:sz="4" w:space="0" w:color="auto"/>
                    <w:right w:val="single" w:sz="4" w:space="0" w:color="auto"/>
                  </w:tcBorders>
                </w:tcPr>
                <w:p w:rsidR="005909E9" w:rsidRPr="0088020E" w:rsidRDefault="005909E9" w:rsidP="005909E9">
                  <w:pPr>
                    <w:ind w:firstLine="125"/>
                    <w:jc w:val="both"/>
                  </w:pPr>
                  <w:r>
                    <w:rPr>
                      <w:rFonts w:ascii="Times New Roman" w:hAnsi="Times New Roman"/>
                      <w:szCs w:val="18"/>
                    </w:rPr>
                    <w:t>0</w:t>
                  </w:r>
                </w:p>
              </w:tc>
              <w:tc>
                <w:tcPr>
                  <w:tcW w:w="876" w:type="dxa"/>
                  <w:tcBorders>
                    <w:top w:val="single" w:sz="4" w:space="0" w:color="auto"/>
                    <w:left w:val="single" w:sz="4" w:space="0" w:color="auto"/>
                    <w:bottom w:val="single" w:sz="4" w:space="0" w:color="auto"/>
                    <w:right w:val="single" w:sz="4" w:space="0" w:color="auto"/>
                  </w:tcBorders>
                </w:tcPr>
                <w:p w:rsidR="005909E9" w:rsidRPr="0088020E" w:rsidRDefault="005909E9" w:rsidP="005909E9">
                  <w:pPr>
                    <w:ind w:firstLine="125"/>
                    <w:jc w:val="both"/>
                  </w:pPr>
                  <w:r w:rsidRPr="0088020E">
                    <w:rPr>
                      <w:rFonts w:ascii="Times New Roman" w:hAnsi="Times New Roman"/>
                      <w:szCs w:val="18"/>
                    </w:rPr>
                    <w:t>0</w:t>
                  </w:r>
                </w:p>
              </w:tc>
              <w:tc>
                <w:tcPr>
                  <w:tcW w:w="1359" w:type="dxa"/>
                  <w:tcBorders>
                    <w:top w:val="single" w:sz="4" w:space="0" w:color="auto"/>
                    <w:left w:val="single" w:sz="4" w:space="0" w:color="auto"/>
                    <w:bottom w:val="single" w:sz="4" w:space="0" w:color="auto"/>
                    <w:right w:val="single" w:sz="4" w:space="0" w:color="auto"/>
                  </w:tcBorders>
                </w:tcPr>
                <w:p w:rsidR="005909E9" w:rsidRPr="0088020E" w:rsidRDefault="005909E9" w:rsidP="005909E9">
                  <w:pPr>
                    <w:ind w:firstLine="125"/>
                    <w:jc w:val="both"/>
                  </w:pPr>
                  <w:r>
                    <w:rPr>
                      <w:rFonts w:ascii="Times New Roman" w:hAnsi="Times New Roman"/>
                      <w:szCs w:val="18"/>
                    </w:rPr>
                    <w:t>0</w:t>
                  </w:r>
                </w:p>
              </w:tc>
              <w:tc>
                <w:tcPr>
                  <w:tcW w:w="801" w:type="dxa"/>
                  <w:tcBorders>
                    <w:top w:val="single" w:sz="4" w:space="0" w:color="auto"/>
                    <w:left w:val="single" w:sz="4" w:space="0" w:color="auto"/>
                    <w:bottom w:val="single" w:sz="4" w:space="0" w:color="auto"/>
                    <w:right w:val="single" w:sz="4" w:space="0" w:color="auto"/>
                  </w:tcBorders>
                </w:tcPr>
                <w:p w:rsidR="005909E9" w:rsidRPr="0088020E" w:rsidRDefault="005909E9" w:rsidP="005909E9">
                  <w:pPr>
                    <w:ind w:firstLine="125"/>
                    <w:jc w:val="both"/>
                  </w:pPr>
                  <w:r w:rsidRPr="0088020E">
                    <w:rPr>
                      <w:rFonts w:ascii="Times New Roman" w:hAnsi="Times New Roman"/>
                      <w:szCs w:val="18"/>
                    </w:rPr>
                    <w:t>0</w:t>
                  </w:r>
                </w:p>
              </w:tc>
            </w:tr>
            <w:tr w:rsidR="005909E9" w:rsidRPr="00C96163" w:rsidTr="00C96163">
              <w:trPr>
                <w:trHeight w:val="202"/>
                <w:jc w:val="center"/>
              </w:trPr>
              <w:tc>
                <w:tcPr>
                  <w:tcW w:w="871" w:type="dxa"/>
                  <w:tcBorders>
                    <w:top w:val="single" w:sz="4" w:space="0" w:color="auto"/>
                    <w:left w:val="single" w:sz="4" w:space="0" w:color="auto"/>
                    <w:bottom w:val="single" w:sz="4" w:space="0" w:color="auto"/>
                    <w:right w:val="single" w:sz="4" w:space="0" w:color="auto"/>
                  </w:tcBorders>
                </w:tcPr>
                <w:p w:rsidR="005909E9" w:rsidRPr="00C96163" w:rsidRDefault="005909E9" w:rsidP="00C96163">
                  <w:pPr>
                    <w:widowControl w:val="0"/>
                    <w:autoSpaceDE w:val="0"/>
                    <w:autoSpaceDN w:val="0"/>
                    <w:adjustRightInd w:val="0"/>
                    <w:rPr>
                      <w:rFonts w:ascii="Times New Roman" w:hAnsi="Times New Roman"/>
                      <w:bCs/>
                      <w:szCs w:val="18"/>
                    </w:rPr>
                  </w:pPr>
                  <w:r>
                    <w:rPr>
                      <w:rFonts w:ascii="Times New Roman" w:hAnsi="Times New Roman"/>
                      <w:bCs/>
                      <w:szCs w:val="18"/>
                    </w:rPr>
                    <w:t>2021</w:t>
                  </w:r>
                </w:p>
              </w:tc>
              <w:tc>
                <w:tcPr>
                  <w:tcW w:w="1236" w:type="dxa"/>
                  <w:tcBorders>
                    <w:top w:val="single" w:sz="4" w:space="0" w:color="auto"/>
                    <w:left w:val="single" w:sz="4" w:space="0" w:color="auto"/>
                    <w:bottom w:val="single" w:sz="4" w:space="0" w:color="auto"/>
                    <w:right w:val="single" w:sz="4" w:space="0" w:color="auto"/>
                  </w:tcBorders>
                </w:tcPr>
                <w:p w:rsidR="005909E9" w:rsidRPr="0088020E" w:rsidRDefault="005909E9" w:rsidP="005909E9">
                  <w:pPr>
                    <w:ind w:firstLine="125"/>
                    <w:jc w:val="both"/>
                    <w:rPr>
                      <w:rFonts w:ascii="Times New Roman" w:hAnsi="Times New Roman"/>
                      <w:szCs w:val="18"/>
                    </w:rPr>
                  </w:pPr>
                  <w:r>
                    <w:rPr>
                      <w:rFonts w:ascii="Times New Roman" w:hAnsi="Times New Roman"/>
                      <w:szCs w:val="18"/>
                    </w:rPr>
                    <w:t>0</w:t>
                  </w:r>
                </w:p>
              </w:tc>
              <w:tc>
                <w:tcPr>
                  <w:tcW w:w="798" w:type="dxa"/>
                  <w:tcBorders>
                    <w:top w:val="single" w:sz="4" w:space="0" w:color="auto"/>
                    <w:left w:val="single" w:sz="4" w:space="0" w:color="auto"/>
                    <w:bottom w:val="single" w:sz="4" w:space="0" w:color="auto"/>
                    <w:right w:val="single" w:sz="4" w:space="0" w:color="auto"/>
                  </w:tcBorders>
                </w:tcPr>
                <w:p w:rsidR="005909E9" w:rsidRPr="0088020E" w:rsidRDefault="005909E9" w:rsidP="005909E9">
                  <w:pPr>
                    <w:ind w:firstLine="125"/>
                    <w:jc w:val="both"/>
                    <w:rPr>
                      <w:rFonts w:ascii="Times New Roman" w:hAnsi="Times New Roman"/>
                      <w:szCs w:val="18"/>
                    </w:rPr>
                  </w:pPr>
                  <w:r w:rsidRPr="0088020E">
                    <w:rPr>
                      <w:rFonts w:ascii="Times New Roman" w:hAnsi="Times New Roman"/>
                      <w:szCs w:val="18"/>
                    </w:rPr>
                    <w:t>0</w:t>
                  </w:r>
                </w:p>
              </w:tc>
              <w:tc>
                <w:tcPr>
                  <w:tcW w:w="876" w:type="dxa"/>
                  <w:tcBorders>
                    <w:top w:val="single" w:sz="4" w:space="0" w:color="auto"/>
                    <w:left w:val="single" w:sz="4" w:space="0" w:color="auto"/>
                    <w:bottom w:val="single" w:sz="4" w:space="0" w:color="auto"/>
                    <w:right w:val="single" w:sz="4" w:space="0" w:color="auto"/>
                  </w:tcBorders>
                </w:tcPr>
                <w:p w:rsidR="005909E9" w:rsidRPr="0088020E" w:rsidRDefault="005909E9" w:rsidP="005909E9">
                  <w:pPr>
                    <w:ind w:firstLine="125"/>
                    <w:jc w:val="both"/>
                    <w:rPr>
                      <w:rFonts w:ascii="Times New Roman" w:hAnsi="Times New Roman"/>
                      <w:szCs w:val="18"/>
                    </w:rPr>
                  </w:pPr>
                  <w:r w:rsidRPr="0088020E">
                    <w:rPr>
                      <w:rFonts w:ascii="Times New Roman" w:hAnsi="Times New Roman"/>
                      <w:szCs w:val="18"/>
                    </w:rPr>
                    <w:t>0</w:t>
                  </w:r>
                </w:p>
              </w:tc>
              <w:tc>
                <w:tcPr>
                  <w:tcW w:w="1359" w:type="dxa"/>
                  <w:tcBorders>
                    <w:top w:val="single" w:sz="4" w:space="0" w:color="auto"/>
                    <w:left w:val="single" w:sz="4" w:space="0" w:color="auto"/>
                    <w:bottom w:val="single" w:sz="4" w:space="0" w:color="auto"/>
                    <w:right w:val="single" w:sz="4" w:space="0" w:color="auto"/>
                  </w:tcBorders>
                </w:tcPr>
                <w:p w:rsidR="005909E9" w:rsidRPr="0088020E" w:rsidRDefault="005909E9" w:rsidP="005909E9">
                  <w:pPr>
                    <w:ind w:firstLine="125"/>
                    <w:jc w:val="both"/>
                    <w:rPr>
                      <w:rFonts w:ascii="Times New Roman" w:hAnsi="Times New Roman"/>
                      <w:szCs w:val="18"/>
                    </w:rPr>
                  </w:pPr>
                  <w:r w:rsidRPr="0088020E">
                    <w:rPr>
                      <w:rFonts w:ascii="Times New Roman" w:hAnsi="Times New Roman"/>
                      <w:szCs w:val="18"/>
                    </w:rPr>
                    <w:t>0</w:t>
                  </w:r>
                </w:p>
              </w:tc>
              <w:tc>
                <w:tcPr>
                  <w:tcW w:w="801" w:type="dxa"/>
                  <w:tcBorders>
                    <w:top w:val="single" w:sz="4" w:space="0" w:color="auto"/>
                    <w:left w:val="single" w:sz="4" w:space="0" w:color="auto"/>
                    <w:bottom w:val="single" w:sz="4" w:space="0" w:color="auto"/>
                    <w:right w:val="single" w:sz="4" w:space="0" w:color="auto"/>
                  </w:tcBorders>
                </w:tcPr>
                <w:p w:rsidR="005909E9" w:rsidRPr="0088020E" w:rsidRDefault="005909E9" w:rsidP="005909E9">
                  <w:pPr>
                    <w:ind w:firstLine="125"/>
                    <w:jc w:val="both"/>
                    <w:rPr>
                      <w:rFonts w:ascii="Times New Roman" w:hAnsi="Times New Roman"/>
                      <w:szCs w:val="18"/>
                    </w:rPr>
                  </w:pPr>
                  <w:r w:rsidRPr="0088020E">
                    <w:rPr>
                      <w:rFonts w:ascii="Times New Roman" w:hAnsi="Times New Roman"/>
                      <w:szCs w:val="18"/>
                    </w:rPr>
                    <w:t>0</w:t>
                  </w:r>
                </w:p>
              </w:tc>
            </w:tr>
          </w:tbl>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b/>
                <w:bCs/>
                <w:sz w:val="20"/>
                <w:szCs w:val="24"/>
                <w:lang w:eastAsia="ru-RU"/>
              </w:rPr>
              <w:lastRenderedPageBreak/>
              <w:t xml:space="preserve">* - </w:t>
            </w:r>
            <w:r w:rsidRPr="00C96163">
              <w:rPr>
                <w:rFonts w:ascii="Times New Roman" w:eastAsiaTheme="minorEastAsia" w:hAnsi="Times New Roman" w:cs="Times New Roman"/>
                <w:bCs/>
                <w:sz w:val="20"/>
                <w:szCs w:val="24"/>
                <w:lang w:eastAsia="ru-RU"/>
              </w:rPr>
              <w:t>справочно, данные подлежат уточнению</w:t>
            </w:r>
          </w:p>
        </w:tc>
      </w:tr>
      <w:tr w:rsidR="00C96163" w:rsidRPr="00C96163" w:rsidTr="00C96163">
        <w:trPr>
          <w:trHeight w:val="487"/>
        </w:trPr>
        <w:tc>
          <w:tcPr>
            <w:tcW w:w="2835" w:type="dxa"/>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lastRenderedPageBreak/>
              <w:t>Ожидаемые результаты реализации</w:t>
            </w:r>
          </w:p>
        </w:tc>
        <w:tc>
          <w:tcPr>
            <w:tcW w:w="6804" w:type="dxa"/>
          </w:tcPr>
          <w:p w:rsidR="00C96163" w:rsidRPr="00C96163" w:rsidRDefault="001401EA"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Достижение к 2021</w:t>
            </w:r>
            <w:r w:rsidR="00C96163" w:rsidRPr="00C96163">
              <w:rPr>
                <w:rFonts w:ascii="Times New Roman" w:eastAsiaTheme="minorEastAsia" w:hAnsi="Times New Roman" w:cs="Times New Roman"/>
                <w:sz w:val="24"/>
                <w:szCs w:val="24"/>
                <w:lang w:eastAsia="ru-RU"/>
              </w:rPr>
              <w:t xml:space="preserve"> году:</w:t>
            </w:r>
          </w:p>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xml:space="preserve">- валового муниципального продукта до 2386,5 </w:t>
            </w:r>
            <w:proofErr w:type="spellStart"/>
            <w:r w:rsidRPr="00C96163">
              <w:rPr>
                <w:rFonts w:ascii="Times New Roman" w:eastAsiaTheme="minorEastAsia" w:hAnsi="Times New Roman" w:cs="Times New Roman"/>
                <w:sz w:val="24"/>
                <w:szCs w:val="24"/>
                <w:lang w:eastAsia="ru-RU"/>
              </w:rPr>
              <w:t>млн</w:t>
            </w:r>
            <w:proofErr w:type="gramStart"/>
            <w:r w:rsidRPr="00C96163">
              <w:rPr>
                <w:rFonts w:ascii="Times New Roman" w:eastAsiaTheme="minorEastAsia" w:hAnsi="Times New Roman" w:cs="Times New Roman"/>
                <w:sz w:val="24"/>
                <w:szCs w:val="24"/>
                <w:lang w:eastAsia="ru-RU"/>
              </w:rPr>
              <w:t>.р</w:t>
            </w:r>
            <w:proofErr w:type="gramEnd"/>
            <w:r w:rsidRPr="00C96163">
              <w:rPr>
                <w:rFonts w:ascii="Times New Roman" w:eastAsiaTheme="minorEastAsia" w:hAnsi="Times New Roman" w:cs="Times New Roman"/>
                <w:sz w:val="24"/>
                <w:szCs w:val="24"/>
                <w:lang w:eastAsia="ru-RU"/>
              </w:rPr>
              <w:t>уб</w:t>
            </w:r>
            <w:proofErr w:type="spellEnd"/>
            <w:r w:rsidRPr="00C96163">
              <w:rPr>
                <w:rFonts w:ascii="Times New Roman" w:eastAsiaTheme="minorEastAsia" w:hAnsi="Times New Roman" w:cs="Times New Roman"/>
                <w:sz w:val="24"/>
                <w:szCs w:val="24"/>
                <w:lang w:eastAsia="ru-RU"/>
              </w:rPr>
              <w:t>.</w:t>
            </w:r>
          </w:p>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объема инвестиций в основной капитал до 323,2 млн. рублей;</w:t>
            </w:r>
          </w:p>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уровня общей безработицы до 6,7%;</w:t>
            </w:r>
          </w:p>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среднемесячной заработной платы до 30843 тыс. рублей;</w:t>
            </w:r>
          </w:p>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xml:space="preserve">- объема отгрузки товаров собственного производства, выполненных работ и услуг субъектами малого предпринимательства до 1243,6 </w:t>
            </w:r>
            <w:proofErr w:type="spellStart"/>
            <w:r w:rsidRPr="00C96163">
              <w:rPr>
                <w:rFonts w:ascii="Times New Roman" w:eastAsiaTheme="minorEastAsia" w:hAnsi="Times New Roman" w:cs="Times New Roman"/>
                <w:sz w:val="24"/>
                <w:szCs w:val="24"/>
                <w:lang w:eastAsia="ru-RU"/>
              </w:rPr>
              <w:t>млн</w:t>
            </w:r>
            <w:proofErr w:type="gramStart"/>
            <w:r w:rsidRPr="00C96163">
              <w:rPr>
                <w:rFonts w:ascii="Times New Roman" w:eastAsiaTheme="minorEastAsia" w:hAnsi="Times New Roman" w:cs="Times New Roman"/>
                <w:sz w:val="24"/>
                <w:szCs w:val="24"/>
                <w:lang w:eastAsia="ru-RU"/>
              </w:rPr>
              <w:t>.р</w:t>
            </w:r>
            <w:proofErr w:type="gramEnd"/>
            <w:r w:rsidRPr="00C96163">
              <w:rPr>
                <w:rFonts w:ascii="Times New Roman" w:eastAsiaTheme="minorEastAsia" w:hAnsi="Times New Roman" w:cs="Times New Roman"/>
                <w:sz w:val="24"/>
                <w:szCs w:val="24"/>
                <w:lang w:eastAsia="ru-RU"/>
              </w:rPr>
              <w:t>ублей</w:t>
            </w:r>
            <w:proofErr w:type="spellEnd"/>
            <w:r w:rsidRPr="00C96163">
              <w:rPr>
                <w:rFonts w:ascii="Times New Roman" w:eastAsiaTheme="minorEastAsia" w:hAnsi="Times New Roman" w:cs="Times New Roman"/>
                <w:sz w:val="24"/>
                <w:szCs w:val="24"/>
                <w:lang w:eastAsia="ru-RU"/>
              </w:rPr>
              <w:t>;</w:t>
            </w:r>
          </w:p>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количество туристических прибытий до 750 чел.</w:t>
            </w:r>
          </w:p>
        </w:tc>
      </w:tr>
    </w:tbl>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sectPr w:rsidR="00C96163" w:rsidRPr="00C96163" w:rsidSect="00C96163">
          <w:pgSz w:w="11905" w:h="16837"/>
          <w:pgMar w:top="800" w:right="1440" w:bottom="1100" w:left="1440" w:header="720" w:footer="720" w:gutter="0"/>
          <w:cols w:space="720"/>
          <w:noEndnote/>
          <w:docGrid w:linePitch="326"/>
        </w:sectPr>
      </w:pPr>
    </w:p>
    <w:p w:rsidR="00C96163" w:rsidRPr="00C96163" w:rsidRDefault="00C96163" w:rsidP="00C96163">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26282F"/>
          <w:sz w:val="24"/>
          <w:szCs w:val="24"/>
          <w:lang w:eastAsia="ru-RU"/>
        </w:rPr>
      </w:pPr>
      <w:bookmarkStart w:id="1" w:name="sub_200"/>
      <w:r w:rsidRPr="00C96163">
        <w:rPr>
          <w:rFonts w:ascii="Times New Roman" w:eastAsiaTheme="minorEastAsia" w:hAnsi="Times New Roman" w:cs="Times New Roman"/>
          <w:b/>
          <w:bCs/>
          <w:color w:val="26282F"/>
          <w:sz w:val="24"/>
          <w:szCs w:val="24"/>
          <w:lang w:eastAsia="ru-RU"/>
        </w:rPr>
        <w:lastRenderedPageBreak/>
        <w:t>I. Характеристика текущего состояния сферы реализации Программы, основные проблемы развития</w:t>
      </w:r>
    </w:p>
    <w:bookmarkEnd w:id="1"/>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xml:space="preserve">Экономика муниципального образования «Хоринский район» </w:t>
      </w:r>
      <w:proofErr w:type="gramStart"/>
      <w:r w:rsidRPr="00C96163">
        <w:rPr>
          <w:rFonts w:ascii="Times New Roman" w:eastAsiaTheme="minorEastAsia" w:hAnsi="Times New Roman" w:cs="Times New Roman"/>
          <w:sz w:val="24"/>
          <w:szCs w:val="24"/>
          <w:lang w:eastAsia="ru-RU"/>
        </w:rPr>
        <w:t>в</w:t>
      </w:r>
      <w:proofErr w:type="gramEnd"/>
      <w:r w:rsidRPr="00C96163">
        <w:rPr>
          <w:rFonts w:ascii="Times New Roman" w:eastAsiaTheme="minorEastAsia" w:hAnsi="Times New Roman" w:cs="Times New Roman"/>
          <w:sz w:val="24"/>
          <w:szCs w:val="24"/>
          <w:lang w:eastAsia="ru-RU"/>
        </w:rPr>
        <w:t xml:space="preserve"> последние 3 года развивалась устойчиво высокими темпами.</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Общий показатель экономического развития - валовой муниципальный продукт (ВМП) в сопоставимых ценах за 3 года увеличился на 8%, составив к концу 2013 года 2386,5 млн. рублей.</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xml:space="preserve">Валовой муниципальный продукт на душу населения в 2013 году по оценке составил 133,9 тыс. руб. </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Объем валового муниципального продукта в значительной степени определяется сложившейся отраслевой структурой экономики, в которой наибольший удельный вес в настоящее время занимает оптовая и розничная торговля – 34,8%, промышленность – 31,8%, сельское хозяйство – 25,2%.</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Определяющим фактором сохранения структуры экономики за 3 года стала исторически сложившаяся специализация района (лесная промышленность, сельское хозяйство). Доля обрабатывающих производств возросла с 31,3 % до 31,8% в 2013 году, доля оптовой и розничной торговли до 34,8% (34,3%).</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В результате сокращения производства растениеводства доля производства продукции сельского хозяйства незначительно снизилась с 26,1% в 2011 году до 25,2% в 2013 году.</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ind w:firstLine="698"/>
        <w:jc w:val="right"/>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b/>
          <w:bCs/>
          <w:color w:val="26282F"/>
          <w:sz w:val="24"/>
          <w:szCs w:val="24"/>
          <w:lang w:eastAsia="ru-RU"/>
        </w:rPr>
        <w:t>Таблица 1</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26282F"/>
          <w:sz w:val="24"/>
          <w:szCs w:val="24"/>
          <w:lang w:eastAsia="ru-RU"/>
        </w:rPr>
      </w:pPr>
      <w:r w:rsidRPr="00C96163">
        <w:rPr>
          <w:rFonts w:ascii="Times New Roman" w:eastAsiaTheme="minorEastAsia" w:hAnsi="Times New Roman" w:cs="Times New Roman"/>
          <w:b/>
          <w:bCs/>
          <w:color w:val="26282F"/>
          <w:sz w:val="24"/>
          <w:szCs w:val="24"/>
          <w:lang w:eastAsia="ru-RU"/>
        </w:rPr>
        <w:t>Динамика изменения структуры ВМП за 2011 - 2013 годы</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tbl>
      <w:tblPr>
        <w:tblW w:w="999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36"/>
        <w:gridCol w:w="993"/>
        <w:gridCol w:w="850"/>
        <w:gridCol w:w="992"/>
        <w:gridCol w:w="851"/>
        <w:gridCol w:w="992"/>
        <w:gridCol w:w="778"/>
      </w:tblGrid>
      <w:tr w:rsidR="00C96163" w:rsidRPr="00C96163" w:rsidTr="00C96163">
        <w:tc>
          <w:tcPr>
            <w:tcW w:w="4536" w:type="dxa"/>
            <w:tcBorders>
              <w:top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Отрасли экономики</w:t>
            </w:r>
          </w:p>
        </w:tc>
        <w:tc>
          <w:tcPr>
            <w:tcW w:w="993"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2011</w:t>
            </w:r>
          </w:p>
        </w:tc>
        <w:tc>
          <w:tcPr>
            <w:tcW w:w="850"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2012</w:t>
            </w:r>
          </w:p>
        </w:tc>
        <w:tc>
          <w:tcPr>
            <w:tcW w:w="851"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2013</w:t>
            </w:r>
          </w:p>
        </w:tc>
        <w:tc>
          <w:tcPr>
            <w:tcW w:w="778" w:type="dxa"/>
            <w:tcBorders>
              <w:top w:val="single" w:sz="4" w:space="0" w:color="auto"/>
              <w:left w:val="single" w:sz="4" w:space="0" w:color="auto"/>
              <w:bottom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w:t>
            </w:r>
          </w:p>
        </w:tc>
      </w:tr>
      <w:tr w:rsidR="00C96163" w:rsidRPr="00C96163" w:rsidTr="00C96163">
        <w:tc>
          <w:tcPr>
            <w:tcW w:w="4536" w:type="dxa"/>
            <w:tcBorders>
              <w:top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ВМП, всего</w:t>
            </w:r>
          </w:p>
        </w:tc>
        <w:tc>
          <w:tcPr>
            <w:tcW w:w="993"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1968,3</w:t>
            </w:r>
          </w:p>
        </w:tc>
        <w:tc>
          <w:tcPr>
            <w:tcW w:w="850"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100</w:t>
            </w:r>
          </w:p>
        </w:tc>
        <w:tc>
          <w:tcPr>
            <w:tcW w:w="992"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186,5</w:t>
            </w:r>
          </w:p>
        </w:tc>
        <w:tc>
          <w:tcPr>
            <w:tcW w:w="851"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100</w:t>
            </w:r>
          </w:p>
        </w:tc>
        <w:tc>
          <w:tcPr>
            <w:tcW w:w="992"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2386,5</w:t>
            </w:r>
          </w:p>
        </w:tc>
        <w:tc>
          <w:tcPr>
            <w:tcW w:w="778" w:type="dxa"/>
            <w:tcBorders>
              <w:top w:val="single" w:sz="4" w:space="0" w:color="auto"/>
              <w:left w:val="single" w:sz="4" w:space="0" w:color="auto"/>
              <w:bottom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100</w:t>
            </w:r>
          </w:p>
        </w:tc>
      </w:tr>
      <w:tr w:rsidR="00C96163" w:rsidRPr="00C96163" w:rsidTr="00C96163">
        <w:tc>
          <w:tcPr>
            <w:tcW w:w="4536" w:type="dxa"/>
            <w:tcBorders>
              <w:top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Оптовая и розничная торговля</w:t>
            </w:r>
          </w:p>
        </w:tc>
        <w:tc>
          <w:tcPr>
            <w:tcW w:w="993"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674,5</w:t>
            </w:r>
          </w:p>
        </w:tc>
        <w:tc>
          <w:tcPr>
            <w:tcW w:w="850"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34,3</w:t>
            </w:r>
          </w:p>
        </w:tc>
        <w:tc>
          <w:tcPr>
            <w:tcW w:w="992"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746,7</w:t>
            </w:r>
          </w:p>
        </w:tc>
        <w:tc>
          <w:tcPr>
            <w:tcW w:w="851"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34,2</w:t>
            </w:r>
          </w:p>
        </w:tc>
        <w:tc>
          <w:tcPr>
            <w:tcW w:w="992"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829,8</w:t>
            </w:r>
          </w:p>
        </w:tc>
        <w:tc>
          <w:tcPr>
            <w:tcW w:w="778" w:type="dxa"/>
            <w:tcBorders>
              <w:top w:val="single" w:sz="4" w:space="0" w:color="auto"/>
              <w:left w:val="single" w:sz="4" w:space="0" w:color="auto"/>
              <w:bottom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34,8</w:t>
            </w:r>
          </w:p>
        </w:tc>
      </w:tr>
      <w:tr w:rsidR="00C96163" w:rsidRPr="00C96163" w:rsidTr="00C96163">
        <w:tc>
          <w:tcPr>
            <w:tcW w:w="4536" w:type="dxa"/>
            <w:tcBorders>
              <w:top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Обрабатывающие производства</w:t>
            </w:r>
          </w:p>
        </w:tc>
        <w:tc>
          <w:tcPr>
            <w:tcW w:w="993"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616,2</w:t>
            </w:r>
          </w:p>
        </w:tc>
        <w:tc>
          <w:tcPr>
            <w:tcW w:w="850"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31,3</w:t>
            </w:r>
          </w:p>
        </w:tc>
        <w:tc>
          <w:tcPr>
            <w:tcW w:w="992"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699,7</w:t>
            </w:r>
          </w:p>
        </w:tc>
        <w:tc>
          <w:tcPr>
            <w:tcW w:w="851"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32,0</w:t>
            </w:r>
          </w:p>
        </w:tc>
        <w:tc>
          <w:tcPr>
            <w:tcW w:w="992"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758,3</w:t>
            </w:r>
          </w:p>
        </w:tc>
        <w:tc>
          <w:tcPr>
            <w:tcW w:w="778" w:type="dxa"/>
            <w:tcBorders>
              <w:top w:val="single" w:sz="4" w:space="0" w:color="auto"/>
              <w:left w:val="single" w:sz="4" w:space="0" w:color="auto"/>
              <w:bottom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31,8</w:t>
            </w:r>
          </w:p>
        </w:tc>
      </w:tr>
      <w:tr w:rsidR="00C96163" w:rsidRPr="00C96163" w:rsidTr="00C96163">
        <w:tc>
          <w:tcPr>
            <w:tcW w:w="4536" w:type="dxa"/>
            <w:tcBorders>
              <w:top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Сельское хозяйство</w:t>
            </w:r>
          </w:p>
        </w:tc>
        <w:tc>
          <w:tcPr>
            <w:tcW w:w="993"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513,5</w:t>
            </w:r>
          </w:p>
        </w:tc>
        <w:tc>
          <w:tcPr>
            <w:tcW w:w="850"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26,1</w:t>
            </w:r>
          </w:p>
        </w:tc>
        <w:tc>
          <w:tcPr>
            <w:tcW w:w="992"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554,8</w:t>
            </w:r>
          </w:p>
        </w:tc>
        <w:tc>
          <w:tcPr>
            <w:tcW w:w="851"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25,4</w:t>
            </w:r>
          </w:p>
        </w:tc>
        <w:tc>
          <w:tcPr>
            <w:tcW w:w="992"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601,5</w:t>
            </w:r>
          </w:p>
        </w:tc>
        <w:tc>
          <w:tcPr>
            <w:tcW w:w="778" w:type="dxa"/>
            <w:tcBorders>
              <w:top w:val="single" w:sz="4" w:space="0" w:color="auto"/>
              <w:left w:val="single" w:sz="4" w:space="0" w:color="auto"/>
              <w:bottom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25,2</w:t>
            </w:r>
          </w:p>
        </w:tc>
      </w:tr>
      <w:tr w:rsidR="00C96163" w:rsidRPr="00C96163" w:rsidTr="00C96163">
        <w:tc>
          <w:tcPr>
            <w:tcW w:w="4536" w:type="dxa"/>
            <w:tcBorders>
              <w:top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Производство и распределение электроэнергии, газа и воды</w:t>
            </w:r>
          </w:p>
        </w:tc>
        <w:tc>
          <w:tcPr>
            <w:tcW w:w="993"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34,1</w:t>
            </w:r>
          </w:p>
        </w:tc>
        <w:tc>
          <w:tcPr>
            <w:tcW w:w="850"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1,7</w:t>
            </w:r>
          </w:p>
        </w:tc>
        <w:tc>
          <w:tcPr>
            <w:tcW w:w="992"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37</w:t>
            </w:r>
          </w:p>
        </w:tc>
        <w:tc>
          <w:tcPr>
            <w:tcW w:w="851"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1,7</w:t>
            </w:r>
          </w:p>
        </w:tc>
        <w:tc>
          <w:tcPr>
            <w:tcW w:w="992"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40,7</w:t>
            </w:r>
          </w:p>
        </w:tc>
        <w:tc>
          <w:tcPr>
            <w:tcW w:w="778" w:type="dxa"/>
            <w:tcBorders>
              <w:top w:val="single" w:sz="4" w:space="0" w:color="auto"/>
              <w:left w:val="single" w:sz="4" w:space="0" w:color="auto"/>
              <w:bottom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1,7</w:t>
            </w:r>
          </w:p>
        </w:tc>
      </w:tr>
      <w:tr w:rsidR="00C96163" w:rsidRPr="00C96163" w:rsidTr="00C96163">
        <w:tc>
          <w:tcPr>
            <w:tcW w:w="4536" w:type="dxa"/>
            <w:tcBorders>
              <w:top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Строительство</w:t>
            </w:r>
          </w:p>
        </w:tc>
        <w:tc>
          <w:tcPr>
            <w:tcW w:w="993"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48,6</w:t>
            </w:r>
          </w:p>
        </w:tc>
        <w:tc>
          <w:tcPr>
            <w:tcW w:w="850"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2,5</w:t>
            </w:r>
          </w:p>
        </w:tc>
        <w:tc>
          <w:tcPr>
            <w:tcW w:w="992"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60,5</w:t>
            </w:r>
          </w:p>
        </w:tc>
        <w:tc>
          <w:tcPr>
            <w:tcW w:w="851"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2,8</w:t>
            </w:r>
          </w:p>
        </w:tc>
        <w:tc>
          <w:tcPr>
            <w:tcW w:w="992"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69,8</w:t>
            </w:r>
          </w:p>
        </w:tc>
        <w:tc>
          <w:tcPr>
            <w:tcW w:w="778" w:type="dxa"/>
            <w:tcBorders>
              <w:top w:val="single" w:sz="4" w:space="0" w:color="auto"/>
              <w:left w:val="single" w:sz="4" w:space="0" w:color="auto"/>
              <w:bottom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2,9</w:t>
            </w:r>
          </w:p>
        </w:tc>
      </w:tr>
      <w:tr w:rsidR="00C96163" w:rsidRPr="00C96163" w:rsidTr="00C96163">
        <w:tc>
          <w:tcPr>
            <w:tcW w:w="4536" w:type="dxa"/>
            <w:tcBorders>
              <w:top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Гостиницы и рестораны</w:t>
            </w:r>
          </w:p>
        </w:tc>
        <w:tc>
          <w:tcPr>
            <w:tcW w:w="993"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29,4</w:t>
            </w:r>
          </w:p>
        </w:tc>
        <w:tc>
          <w:tcPr>
            <w:tcW w:w="850"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1,5</w:t>
            </w:r>
          </w:p>
        </w:tc>
        <w:tc>
          <w:tcPr>
            <w:tcW w:w="992"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30,8</w:t>
            </w:r>
          </w:p>
        </w:tc>
        <w:tc>
          <w:tcPr>
            <w:tcW w:w="851"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1,4</w:t>
            </w:r>
          </w:p>
        </w:tc>
        <w:tc>
          <w:tcPr>
            <w:tcW w:w="992"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31</w:t>
            </w:r>
          </w:p>
        </w:tc>
        <w:tc>
          <w:tcPr>
            <w:tcW w:w="778" w:type="dxa"/>
            <w:tcBorders>
              <w:top w:val="single" w:sz="4" w:space="0" w:color="auto"/>
              <w:left w:val="single" w:sz="4" w:space="0" w:color="auto"/>
              <w:bottom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1,3</w:t>
            </w:r>
          </w:p>
        </w:tc>
      </w:tr>
      <w:tr w:rsidR="00C96163" w:rsidRPr="00C96163" w:rsidTr="00C96163">
        <w:tc>
          <w:tcPr>
            <w:tcW w:w="4536" w:type="dxa"/>
            <w:tcBorders>
              <w:top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Транспорт и связь</w:t>
            </w:r>
          </w:p>
        </w:tc>
        <w:tc>
          <w:tcPr>
            <w:tcW w:w="993"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31,1</w:t>
            </w:r>
          </w:p>
        </w:tc>
        <w:tc>
          <w:tcPr>
            <w:tcW w:w="850"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1,6</w:t>
            </w:r>
          </w:p>
        </w:tc>
        <w:tc>
          <w:tcPr>
            <w:tcW w:w="992"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33,3</w:t>
            </w:r>
          </w:p>
        </w:tc>
        <w:tc>
          <w:tcPr>
            <w:tcW w:w="851"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1,5</w:t>
            </w:r>
          </w:p>
        </w:tc>
        <w:tc>
          <w:tcPr>
            <w:tcW w:w="992"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29,9</w:t>
            </w:r>
          </w:p>
        </w:tc>
        <w:tc>
          <w:tcPr>
            <w:tcW w:w="778" w:type="dxa"/>
            <w:tcBorders>
              <w:top w:val="single" w:sz="4" w:space="0" w:color="auto"/>
              <w:left w:val="single" w:sz="4" w:space="0" w:color="auto"/>
              <w:bottom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1,3</w:t>
            </w:r>
          </w:p>
        </w:tc>
      </w:tr>
      <w:tr w:rsidR="00C96163" w:rsidRPr="00C96163" w:rsidTr="00C96163">
        <w:tc>
          <w:tcPr>
            <w:tcW w:w="4536" w:type="dxa"/>
            <w:tcBorders>
              <w:top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Образование</w:t>
            </w:r>
          </w:p>
        </w:tc>
        <w:tc>
          <w:tcPr>
            <w:tcW w:w="993"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4,7</w:t>
            </w:r>
          </w:p>
        </w:tc>
        <w:tc>
          <w:tcPr>
            <w:tcW w:w="850"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0,2</w:t>
            </w:r>
          </w:p>
        </w:tc>
        <w:tc>
          <w:tcPr>
            <w:tcW w:w="992"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4,5</w:t>
            </w:r>
          </w:p>
        </w:tc>
        <w:tc>
          <w:tcPr>
            <w:tcW w:w="851"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0,2</w:t>
            </w:r>
          </w:p>
        </w:tc>
        <w:tc>
          <w:tcPr>
            <w:tcW w:w="992"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4,8</w:t>
            </w:r>
          </w:p>
        </w:tc>
        <w:tc>
          <w:tcPr>
            <w:tcW w:w="778" w:type="dxa"/>
            <w:tcBorders>
              <w:top w:val="single" w:sz="4" w:space="0" w:color="auto"/>
              <w:left w:val="single" w:sz="4" w:space="0" w:color="auto"/>
              <w:bottom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0,2</w:t>
            </w:r>
          </w:p>
        </w:tc>
      </w:tr>
      <w:tr w:rsidR="00C96163" w:rsidRPr="00C96163" w:rsidTr="00C96163">
        <w:tc>
          <w:tcPr>
            <w:tcW w:w="4536" w:type="dxa"/>
            <w:tcBorders>
              <w:top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Здравоохранение и предоставление социальных услуг</w:t>
            </w:r>
          </w:p>
        </w:tc>
        <w:tc>
          <w:tcPr>
            <w:tcW w:w="993"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6,5</w:t>
            </w:r>
          </w:p>
        </w:tc>
        <w:tc>
          <w:tcPr>
            <w:tcW w:w="850"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0,3</w:t>
            </w:r>
          </w:p>
        </w:tc>
        <w:tc>
          <w:tcPr>
            <w:tcW w:w="992"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8,2</w:t>
            </w:r>
          </w:p>
        </w:tc>
        <w:tc>
          <w:tcPr>
            <w:tcW w:w="851"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0,4</w:t>
            </w:r>
          </w:p>
        </w:tc>
        <w:tc>
          <w:tcPr>
            <w:tcW w:w="992"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10,1</w:t>
            </w:r>
          </w:p>
        </w:tc>
        <w:tc>
          <w:tcPr>
            <w:tcW w:w="778" w:type="dxa"/>
            <w:tcBorders>
              <w:top w:val="single" w:sz="4" w:space="0" w:color="auto"/>
              <w:left w:val="single" w:sz="4" w:space="0" w:color="auto"/>
              <w:bottom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0,4</w:t>
            </w:r>
          </w:p>
        </w:tc>
      </w:tr>
      <w:tr w:rsidR="00C96163" w:rsidRPr="00C96163" w:rsidTr="00C96163">
        <w:tc>
          <w:tcPr>
            <w:tcW w:w="4536" w:type="dxa"/>
            <w:tcBorders>
              <w:top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Предоставление прочих услуг</w:t>
            </w:r>
          </w:p>
        </w:tc>
        <w:tc>
          <w:tcPr>
            <w:tcW w:w="993"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9,7</w:t>
            </w:r>
          </w:p>
        </w:tc>
        <w:tc>
          <w:tcPr>
            <w:tcW w:w="850"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0,5</w:t>
            </w:r>
          </w:p>
        </w:tc>
        <w:tc>
          <w:tcPr>
            <w:tcW w:w="992"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11</w:t>
            </w:r>
          </w:p>
        </w:tc>
        <w:tc>
          <w:tcPr>
            <w:tcW w:w="851"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0,5</w:t>
            </w:r>
          </w:p>
        </w:tc>
        <w:tc>
          <w:tcPr>
            <w:tcW w:w="992"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10,6</w:t>
            </w:r>
          </w:p>
        </w:tc>
        <w:tc>
          <w:tcPr>
            <w:tcW w:w="778" w:type="dxa"/>
            <w:tcBorders>
              <w:top w:val="single" w:sz="4" w:space="0" w:color="auto"/>
              <w:left w:val="single" w:sz="4" w:space="0" w:color="auto"/>
              <w:bottom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0,4</w:t>
            </w:r>
          </w:p>
        </w:tc>
      </w:tr>
    </w:tbl>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Стабильному экономическому росту способствовали следующие факторы:</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расширение внутреннего потребительского спроса за счет увеличения реальных денежных доходов населения и сокращения инфляции на потребительском рынке;</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развитие инвестиционной деятельности в отраслях реального сектора экономики (обрабатывающая промышленность, АПК, строительство) и в сфере обслуживания (транспорт, торговля).</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xml:space="preserve">В развитие экономики вложено </w:t>
      </w:r>
      <w:proofErr w:type="gramStart"/>
      <w:r w:rsidRPr="00C96163">
        <w:rPr>
          <w:rFonts w:ascii="Times New Roman" w:eastAsiaTheme="minorEastAsia" w:hAnsi="Times New Roman" w:cs="Times New Roman"/>
          <w:sz w:val="24"/>
          <w:szCs w:val="24"/>
          <w:lang w:eastAsia="ru-RU"/>
        </w:rPr>
        <w:t>за</w:t>
      </w:r>
      <w:proofErr w:type="gramEnd"/>
      <w:r w:rsidRPr="00C96163">
        <w:rPr>
          <w:rFonts w:ascii="Times New Roman" w:eastAsiaTheme="minorEastAsia" w:hAnsi="Times New Roman" w:cs="Times New Roman"/>
          <w:sz w:val="24"/>
          <w:szCs w:val="24"/>
          <w:lang w:eastAsia="ru-RU"/>
        </w:rPr>
        <w:t xml:space="preserve"> последние 3 года свыше 1,2 млрд. рублей инвестиций.</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Важным фактором, определяющим динамику экономического развития, стали темпы роста потребления населения.</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xml:space="preserve">Ускорение роста доходов (среднемесячная заработная плата в целом по району увеличилась за последние 3 года в 1,4 раза, в реальном выражении рост составил 1,3 раза) </w:t>
      </w:r>
      <w:r w:rsidRPr="00C96163">
        <w:rPr>
          <w:rFonts w:ascii="Times New Roman" w:eastAsiaTheme="minorEastAsia" w:hAnsi="Times New Roman" w:cs="Times New Roman"/>
          <w:sz w:val="24"/>
          <w:szCs w:val="24"/>
          <w:lang w:eastAsia="ru-RU"/>
        </w:rPr>
        <w:lastRenderedPageBreak/>
        <w:t>населения привело к росту оборота розничной торговли и объема платных услуг населению в 1,2 раза к уровню 2011 года.</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xml:space="preserve">На рынке труда в связи с изменениями в законодательстве (налоговые и пенсионные отчисления) сократилась занятость в большинстве секторов, а уровень безработицы увеличился в 2013 году до 8,3% (580 чел.). Сокращается регистрируемая безработица - ее уровень </w:t>
      </w:r>
      <w:proofErr w:type="gramStart"/>
      <w:r w:rsidRPr="00C96163">
        <w:rPr>
          <w:rFonts w:ascii="Times New Roman" w:eastAsiaTheme="minorEastAsia" w:hAnsi="Times New Roman" w:cs="Times New Roman"/>
          <w:sz w:val="24"/>
          <w:szCs w:val="24"/>
          <w:lang w:eastAsia="ru-RU"/>
        </w:rPr>
        <w:t>на конец</w:t>
      </w:r>
      <w:proofErr w:type="gramEnd"/>
      <w:r w:rsidRPr="00C96163">
        <w:rPr>
          <w:rFonts w:ascii="Times New Roman" w:eastAsiaTheme="minorEastAsia" w:hAnsi="Times New Roman" w:cs="Times New Roman"/>
          <w:sz w:val="24"/>
          <w:szCs w:val="24"/>
          <w:lang w:eastAsia="ru-RU"/>
        </w:rPr>
        <w:t xml:space="preserve"> 2013 года составил 1,1% экономически активного населения. </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ind w:firstLine="698"/>
        <w:jc w:val="right"/>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b/>
          <w:bCs/>
          <w:color w:val="26282F"/>
          <w:sz w:val="24"/>
          <w:szCs w:val="24"/>
          <w:lang w:eastAsia="ru-RU"/>
        </w:rPr>
        <w:t>Таблица 2</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26282F"/>
          <w:sz w:val="24"/>
          <w:szCs w:val="24"/>
          <w:lang w:eastAsia="ru-RU"/>
        </w:rPr>
      </w:pPr>
      <w:r w:rsidRPr="00C96163">
        <w:rPr>
          <w:rFonts w:ascii="Times New Roman" w:eastAsiaTheme="minorEastAsia" w:hAnsi="Times New Roman" w:cs="Times New Roman"/>
          <w:b/>
          <w:bCs/>
          <w:color w:val="26282F"/>
          <w:sz w:val="24"/>
          <w:szCs w:val="24"/>
          <w:lang w:eastAsia="ru-RU"/>
        </w:rPr>
        <w:t>Динамика показателей социально-экономического развития муниципального образования «Хоринский район»</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06"/>
        <w:gridCol w:w="1187"/>
        <w:gridCol w:w="1186"/>
        <w:gridCol w:w="1187"/>
      </w:tblGrid>
      <w:tr w:rsidR="00C96163" w:rsidRPr="00C96163" w:rsidTr="00C96163">
        <w:tc>
          <w:tcPr>
            <w:tcW w:w="6406" w:type="dxa"/>
            <w:tcBorders>
              <w:top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Наименование показателя</w:t>
            </w:r>
          </w:p>
        </w:tc>
        <w:tc>
          <w:tcPr>
            <w:tcW w:w="1187"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2011</w:t>
            </w:r>
          </w:p>
        </w:tc>
        <w:tc>
          <w:tcPr>
            <w:tcW w:w="1186"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2012</w:t>
            </w:r>
          </w:p>
        </w:tc>
        <w:tc>
          <w:tcPr>
            <w:tcW w:w="1187" w:type="dxa"/>
            <w:tcBorders>
              <w:top w:val="single" w:sz="4" w:space="0" w:color="auto"/>
              <w:left w:val="single" w:sz="4" w:space="0" w:color="auto"/>
              <w:bottom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2013</w:t>
            </w:r>
          </w:p>
        </w:tc>
      </w:tr>
      <w:tr w:rsidR="00C96163" w:rsidRPr="00C96163" w:rsidTr="00C96163">
        <w:tc>
          <w:tcPr>
            <w:tcW w:w="6406" w:type="dxa"/>
            <w:tcBorders>
              <w:top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xml:space="preserve">Индекс производства продукции сельского хозяйства, </w:t>
            </w:r>
            <w:proofErr w:type="gramStart"/>
            <w:r w:rsidRPr="00C96163">
              <w:rPr>
                <w:rFonts w:ascii="Times New Roman" w:eastAsiaTheme="minorEastAsia" w:hAnsi="Times New Roman" w:cs="Times New Roman"/>
                <w:sz w:val="24"/>
                <w:szCs w:val="24"/>
                <w:lang w:eastAsia="ru-RU"/>
              </w:rPr>
              <w:t>в</w:t>
            </w:r>
            <w:proofErr w:type="gramEnd"/>
            <w:r w:rsidRPr="00C96163">
              <w:rPr>
                <w:rFonts w:ascii="Times New Roman" w:eastAsiaTheme="minorEastAsia" w:hAnsi="Times New Roman" w:cs="Times New Roman"/>
                <w:sz w:val="24"/>
                <w:szCs w:val="24"/>
                <w:lang w:eastAsia="ru-RU"/>
              </w:rPr>
              <w:t xml:space="preserve"> % </w:t>
            </w:r>
            <w:proofErr w:type="gramStart"/>
            <w:r w:rsidRPr="00C96163">
              <w:rPr>
                <w:rFonts w:ascii="Times New Roman" w:eastAsiaTheme="minorEastAsia" w:hAnsi="Times New Roman" w:cs="Times New Roman"/>
                <w:sz w:val="24"/>
                <w:szCs w:val="24"/>
                <w:lang w:eastAsia="ru-RU"/>
              </w:rPr>
              <w:t>к</w:t>
            </w:r>
            <w:proofErr w:type="gramEnd"/>
            <w:r w:rsidRPr="00C96163">
              <w:rPr>
                <w:rFonts w:ascii="Times New Roman" w:eastAsiaTheme="minorEastAsia" w:hAnsi="Times New Roman" w:cs="Times New Roman"/>
                <w:sz w:val="24"/>
                <w:szCs w:val="24"/>
                <w:lang w:eastAsia="ru-RU"/>
              </w:rPr>
              <w:t xml:space="preserve"> предыдущему году</w:t>
            </w:r>
          </w:p>
        </w:tc>
        <w:tc>
          <w:tcPr>
            <w:tcW w:w="1187"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121,9</w:t>
            </w:r>
          </w:p>
        </w:tc>
        <w:tc>
          <w:tcPr>
            <w:tcW w:w="1186"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108,0</w:t>
            </w:r>
          </w:p>
        </w:tc>
        <w:tc>
          <w:tcPr>
            <w:tcW w:w="1187" w:type="dxa"/>
            <w:tcBorders>
              <w:top w:val="single" w:sz="4" w:space="0" w:color="auto"/>
              <w:left w:val="single" w:sz="4" w:space="0" w:color="auto"/>
              <w:bottom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108,4</w:t>
            </w:r>
          </w:p>
        </w:tc>
      </w:tr>
      <w:tr w:rsidR="00C96163" w:rsidRPr="00C96163" w:rsidTr="00C96163">
        <w:tc>
          <w:tcPr>
            <w:tcW w:w="6406" w:type="dxa"/>
            <w:tcBorders>
              <w:top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xml:space="preserve">Индекс промышленного производства, </w:t>
            </w:r>
            <w:proofErr w:type="gramStart"/>
            <w:r w:rsidRPr="00C96163">
              <w:rPr>
                <w:rFonts w:ascii="Times New Roman" w:eastAsiaTheme="minorEastAsia" w:hAnsi="Times New Roman" w:cs="Times New Roman"/>
                <w:sz w:val="24"/>
                <w:szCs w:val="24"/>
                <w:lang w:eastAsia="ru-RU"/>
              </w:rPr>
              <w:t>в</w:t>
            </w:r>
            <w:proofErr w:type="gramEnd"/>
            <w:r w:rsidRPr="00C96163">
              <w:rPr>
                <w:rFonts w:ascii="Times New Roman" w:eastAsiaTheme="minorEastAsia" w:hAnsi="Times New Roman" w:cs="Times New Roman"/>
                <w:sz w:val="24"/>
                <w:szCs w:val="24"/>
                <w:lang w:eastAsia="ru-RU"/>
              </w:rPr>
              <w:t xml:space="preserve"> % </w:t>
            </w:r>
            <w:proofErr w:type="gramStart"/>
            <w:r w:rsidRPr="00C96163">
              <w:rPr>
                <w:rFonts w:ascii="Times New Roman" w:eastAsiaTheme="minorEastAsia" w:hAnsi="Times New Roman" w:cs="Times New Roman"/>
                <w:sz w:val="24"/>
                <w:szCs w:val="24"/>
                <w:lang w:eastAsia="ru-RU"/>
              </w:rPr>
              <w:t>к</w:t>
            </w:r>
            <w:proofErr w:type="gramEnd"/>
            <w:r w:rsidRPr="00C96163">
              <w:rPr>
                <w:rFonts w:ascii="Times New Roman" w:eastAsiaTheme="minorEastAsia" w:hAnsi="Times New Roman" w:cs="Times New Roman"/>
                <w:sz w:val="24"/>
                <w:szCs w:val="24"/>
                <w:lang w:eastAsia="ru-RU"/>
              </w:rPr>
              <w:t xml:space="preserve"> предыдущему году</w:t>
            </w:r>
          </w:p>
        </w:tc>
        <w:tc>
          <w:tcPr>
            <w:tcW w:w="1187"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145,9</w:t>
            </w:r>
          </w:p>
        </w:tc>
        <w:tc>
          <w:tcPr>
            <w:tcW w:w="1186"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113,1</w:t>
            </w:r>
          </w:p>
        </w:tc>
        <w:tc>
          <w:tcPr>
            <w:tcW w:w="1187" w:type="dxa"/>
            <w:tcBorders>
              <w:top w:val="single" w:sz="4" w:space="0" w:color="auto"/>
              <w:left w:val="single" w:sz="4" w:space="0" w:color="auto"/>
              <w:bottom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108,5</w:t>
            </w:r>
          </w:p>
        </w:tc>
      </w:tr>
      <w:tr w:rsidR="00C96163" w:rsidRPr="00C96163" w:rsidTr="00C96163">
        <w:tc>
          <w:tcPr>
            <w:tcW w:w="6406" w:type="dxa"/>
            <w:tcBorders>
              <w:top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Инвестиции в основной капитал, млн. руб.</w:t>
            </w:r>
          </w:p>
        </w:tc>
        <w:tc>
          <w:tcPr>
            <w:tcW w:w="1187"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373,7</w:t>
            </w:r>
          </w:p>
        </w:tc>
        <w:tc>
          <w:tcPr>
            <w:tcW w:w="1186"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485,7</w:t>
            </w:r>
          </w:p>
        </w:tc>
        <w:tc>
          <w:tcPr>
            <w:tcW w:w="1187" w:type="dxa"/>
            <w:tcBorders>
              <w:top w:val="single" w:sz="4" w:space="0" w:color="auto"/>
              <w:left w:val="single" w:sz="4" w:space="0" w:color="auto"/>
              <w:bottom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366,5</w:t>
            </w:r>
          </w:p>
        </w:tc>
      </w:tr>
      <w:tr w:rsidR="00C96163" w:rsidRPr="00C96163" w:rsidTr="00C96163">
        <w:tc>
          <w:tcPr>
            <w:tcW w:w="6406" w:type="dxa"/>
            <w:tcBorders>
              <w:top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Оборот розничной торговли, млн. руб.</w:t>
            </w:r>
          </w:p>
        </w:tc>
        <w:tc>
          <w:tcPr>
            <w:tcW w:w="1187"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674,5</w:t>
            </w:r>
          </w:p>
        </w:tc>
        <w:tc>
          <w:tcPr>
            <w:tcW w:w="1186"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746,7</w:t>
            </w:r>
          </w:p>
        </w:tc>
        <w:tc>
          <w:tcPr>
            <w:tcW w:w="1187" w:type="dxa"/>
            <w:tcBorders>
              <w:top w:val="single" w:sz="4" w:space="0" w:color="auto"/>
              <w:left w:val="single" w:sz="4" w:space="0" w:color="auto"/>
              <w:bottom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829,8</w:t>
            </w:r>
          </w:p>
        </w:tc>
      </w:tr>
      <w:tr w:rsidR="00C96163" w:rsidRPr="00C96163" w:rsidTr="00C96163">
        <w:tc>
          <w:tcPr>
            <w:tcW w:w="6406" w:type="dxa"/>
            <w:tcBorders>
              <w:top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Объем платных услуг населению, млн. руб.</w:t>
            </w:r>
          </w:p>
        </w:tc>
        <w:tc>
          <w:tcPr>
            <w:tcW w:w="1187"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84,6</w:t>
            </w:r>
          </w:p>
        </w:tc>
        <w:tc>
          <w:tcPr>
            <w:tcW w:w="1186"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89,3</w:t>
            </w:r>
          </w:p>
        </w:tc>
        <w:tc>
          <w:tcPr>
            <w:tcW w:w="1187" w:type="dxa"/>
            <w:tcBorders>
              <w:top w:val="single" w:sz="4" w:space="0" w:color="auto"/>
              <w:left w:val="single" w:sz="4" w:space="0" w:color="auto"/>
              <w:bottom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89,6</w:t>
            </w:r>
          </w:p>
        </w:tc>
      </w:tr>
      <w:tr w:rsidR="00C96163" w:rsidRPr="00C96163" w:rsidTr="00C96163">
        <w:tc>
          <w:tcPr>
            <w:tcW w:w="6406" w:type="dxa"/>
            <w:tcBorders>
              <w:top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Среднемесячная начисленная номинальная заработная плата, руб.</w:t>
            </w:r>
          </w:p>
        </w:tc>
        <w:tc>
          <w:tcPr>
            <w:tcW w:w="1187"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14663,0</w:t>
            </w:r>
          </w:p>
        </w:tc>
        <w:tc>
          <w:tcPr>
            <w:tcW w:w="1186"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17349,0</w:t>
            </w:r>
          </w:p>
        </w:tc>
        <w:tc>
          <w:tcPr>
            <w:tcW w:w="1187" w:type="dxa"/>
            <w:tcBorders>
              <w:top w:val="single" w:sz="4" w:space="0" w:color="auto"/>
              <w:left w:val="single" w:sz="4" w:space="0" w:color="auto"/>
              <w:bottom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20744,3</w:t>
            </w:r>
          </w:p>
        </w:tc>
      </w:tr>
      <w:tr w:rsidR="00C96163" w:rsidRPr="00C96163" w:rsidTr="00C96163">
        <w:tc>
          <w:tcPr>
            <w:tcW w:w="6406" w:type="dxa"/>
            <w:tcBorders>
              <w:top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Уровень общей безработицы, %</w:t>
            </w:r>
          </w:p>
        </w:tc>
        <w:tc>
          <w:tcPr>
            <w:tcW w:w="1187"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9,1</w:t>
            </w:r>
          </w:p>
        </w:tc>
        <w:tc>
          <w:tcPr>
            <w:tcW w:w="1186"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6,8</w:t>
            </w:r>
          </w:p>
        </w:tc>
        <w:tc>
          <w:tcPr>
            <w:tcW w:w="1187" w:type="dxa"/>
            <w:tcBorders>
              <w:top w:val="single" w:sz="4" w:space="0" w:color="auto"/>
              <w:left w:val="single" w:sz="4" w:space="0" w:color="auto"/>
              <w:bottom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8,3</w:t>
            </w:r>
          </w:p>
        </w:tc>
      </w:tr>
      <w:tr w:rsidR="00C96163" w:rsidRPr="00C96163" w:rsidTr="00C96163">
        <w:tc>
          <w:tcPr>
            <w:tcW w:w="6406" w:type="dxa"/>
            <w:tcBorders>
              <w:top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xml:space="preserve">Рост отгрузки товаров собственного производства, выполненных работ и услуг субъектами малого предпринимательства, </w:t>
            </w:r>
            <w:proofErr w:type="gramStart"/>
            <w:r w:rsidRPr="00C96163">
              <w:rPr>
                <w:rFonts w:ascii="Times New Roman" w:eastAsiaTheme="minorEastAsia" w:hAnsi="Times New Roman" w:cs="Times New Roman"/>
                <w:sz w:val="24"/>
                <w:szCs w:val="24"/>
                <w:lang w:eastAsia="ru-RU"/>
              </w:rPr>
              <w:t>в</w:t>
            </w:r>
            <w:proofErr w:type="gramEnd"/>
            <w:r w:rsidRPr="00C96163">
              <w:rPr>
                <w:rFonts w:ascii="Times New Roman" w:eastAsiaTheme="minorEastAsia" w:hAnsi="Times New Roman" w:cs="Times New Roman"/>
                <w:sz w:val="24"/>
                <w:szCs w:val="24"/>
                <w:lang w:eastAsia="ru-RU"/>
              </w:rPr>
              <w:t xml:space="preserve"> % </w:t>
            </w:r>
            <w:proofErr w:type="gramStart"/>
            <w:r w:rsidRPr="00C96163">
              <w:rPr>
                <w:rFonts w:ascii="Times New Roman" w:eastAsiaTheme="minorEastAsia" w:hAnsi="Times New Roman" w:cs="Times New Roman"/>
                <w:sz w:val="24"/>
                <w:szCs w:val="24"/>
                <w:lang w:eastAsia="ru-RU"/>
              </w:rPr>
              <w:t>к</w:t>
            </w:r>
            <w:proofErr w:type="gramEnd"/>
            <w:r w:rsidRPr="00C96163">
              <w:rPr>
                <w:rFonts w:ascii="Times New Roman" w:eastAsiaTheme="minorEastAsia" w:hAnsi="Times New Roman" w:cs="Times New Roman"/>
                <w:sz w:val="24"/>
                <w:szCs w:val="24"/>
                <w:lang w:eastAsia="ru-RU"/>
              </w:rPr>
              <w:t xml:space="preserve"> предыдущему году</w:t>
            </w:r>
          </w:p>
        </w:tc>
        <w:tc>
          <w:tcPr>
            <w:tcW w:w="1187"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149,2</w:t>
            </w:r>
          </w:p>
        </w:tc>
        <w:tc>
          <w:tcPr>
            <w:tcW w:w="1186"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109,3</w:t>
            </w:r>
          </w:p>
        </w:tc>
        <w:tc>
          <w:tcPr>
            <w:tcW w:w="1187" w:type="dxa"/>
            <w:tcBorders>
              <w:top w:val="single" w:sz="4" w:space="0" w:color="auto"/>
              <w:left w:val="single" w:sz="4" w:space="0" w:color="auto"/>
              <w:bottom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91,8</w:t>
            </w:r>
          </w:p>
        </w:tc>
      </w:tr>
    </w:tbl>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Однако, несмотря на положительную динамику экономического развития и стабильный рост основных макроэкономических показателей, темпы экономического роста в Хоринском районе являются недостаточными для обеспечения догоняющего экономического роста Республики Бурятия.</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В тоже время, для Хоринского района остаются актуальными такие проблемы социально-экономического развития как:</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отставание района по среднедушевому валовому продукту от среднереспубликанского показателя;</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низкий уровень инвестиций в основной капитал;</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превышение районного уровня общей безработицы среднереспубликанского значения;</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отставание района по размеру среднемесячной заработной плате;</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снижение темпов роста по отгрузке товаров собственного производства, выполненных работ и услуг субъектами малого предпринимательства.</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26282F"/>
          <w:sz w:val="24"/>
          <w:szCs w:val="24"/>
          <w:lang w:eastAsia="ru-RU"/>
        </w:rPr>
      </w:pPr>
      <w:bookmarkStart w:id="2" w:name="sub_300"/>
      <w:r w:rsidRPr="00C96163">
        <w:rPr>
          <w:rFonts w:ascii="Times New Roman" w:eastAsiaTheme="minorEastAsia" w:hAnsi="Times New Roman" w:cs="Times New Roman"/>
          <w:b/>
          <w:bCs/>
          <w:color w:val="26282F"/>
          <w:sz w:val="24"/>
          <w:szCs w:val="24"/>
          <w:lang w:eastAsia="ru-RU"/>
        </w:rPr>
        <w:t>II. Основные цели и задачи Программы</w:t>
      </w:r>
    </w:p>
    <w:bookmarkEnd w:id="2"/>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roofErr w:type="gramStart"/>
      <w:r w:rsidRPr="00C96163">
        <w:rPr>
          <w:rFonts w:ascii="Times New Roman" w:eastAsiaTheme="minorEastAsia" w:hAnsi="Times New Roman" w:cs="Times New Roman"/>
          <w:sz w:val="24"/>
          <w:szCs w:val="24"/>
          <w:lang w:eastAsia="ru-RU"/>
        </w:rPr>
        <w:t>Основные цели и задачи Программы определены с соответствии с приоритетами, установленными Программой социально-экономического развития муниципального образования «Хоринский район» на период до 2020 года и Программой социально-экономического развития муниципального образования «Хоринский район» на 2011 - 2015 годы.</w:t>
      </w:r>
      <w:proofErr w:type="gramEnd"/>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Основной целью Программы является обеспечение устойчивого повышения уровня и качества жизни населения на основе развития экономики и повышения ее эффективности.</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Для достижения основной цели Программы предполагается решение следующих задач:</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lastRenderedPageBreak/>
        <w:t>-Обеспечение устойчивого развития промышленного производства, сферы торговли и потребительского рынка;</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-Создание благоприятного инвестиционного климата в экономике муниципального образования «Хоринский район»;</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-Предотвращение роста напряженности на рынке труда и миграционного оттока населения;</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-Создание условий для  развития малого и среднего предпринимательства как основного фактора обеспечения занятости и повышения реального уровня благосостояния населения;</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Продвижение туристского продукта муниципального образования «Хоринский район».</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26282F"/>
          <w:sz w:val="24"/>
          <w:szCs w:val="24"/>
          <w:lang w:eastAsia="ru-RU"/>
        </w:rPr>
      </w:pPr>
      <w:r w:rsidRPr="00C96163">
        <w:rPr>
          <w:rFonts w:ascii="Times New Roman" w:eastAsiaTheme="minorEastAsia" w:hAnsi="Times New Roman" w:cs="Times New Roman"/>
          <w:b/>
          <w:bCs/>
          <w:color w:val="26282F"/>
          <w:sz w:val="24"/>
          <w:szCs w:val="24"/>
          <w:lang w:eastAsia="ru-RU"/>
        </w:rPr>
        <w:t>III. Ожидаемые результаты реализации Программы</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В и</w:t>
      </w:r>
      <w:r w:rsidR="001401EA">
        <w:rPr>
          <w:rFonts w:ascii="Times New Roman" w:eastAsiaTheme="minorEastAsia" w:hAnsi="Times New Roman" w:cs="Times New Roman"/>
          <w:sz w:val="24"/>
          <w:szCs w:val="24"/>
          <w:lang w:eastAsia="ru-RU"/>
        </w:rPr>
        <w:t>тоге реализации Программы к 2021</w:t>
      </w:r>
      <w:r w:rsidRPr="00C96163">
        <w:rPr>
          <w:rFonts w:ascii="Times New Roman" w:eastAsiaTheme="minorEastAsia" w:hAnsi="Times New Roman" w:cs="Times New Roman"/>
          <w:sz w:val="24"/>
          <w:szCs w:val="24"/>
          <w:lang w:eastAsia="ru-RU"/>
        </w:rPr>
        <w:t xml:space="preserve"> году будут достигнуты следующие результаты:</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xml:space="preserve">- валового муниципального продукта до 2386,5 </w:t>
      </w:r>
      <w:proofErr w:type="spellStart"/>
      <w:r w:rsidRPr="00C96163">
        <w:rPr>
          <w:rFonts w:ascii="Times New Roman" w:eastAsiaTheme="minorEastAsia" w:hAnsi="Times New Roman" w:cs="Times New Roman"/>
          <w:sz w:val="24"/>
          <w:szCs w:val="24"/>
          <w:lang w:eastAsia="ru-RU"/>
        </w:rPr>
        <w:t>млн</w:t>
      </w:r>
      <w:proofErr w:type="gramStart"/>
      <w:r w:rsidRPr="00C96163">
        <w:rPr>
          <w:rFonts w:ascii="Times New Roman" w:eastAsiaTheme="minorEastAsia" w:hAnsi="Times New Roman" w:cs="Times New Roman"/>
          <w:sz w:val="24"/>
          <w:szCs w:val="24"/>
          <w:lang w:eastAsia="ru-RU"/>
        </w:rPr>
        <w:t>.р</w:t>
      </w:r>
      <w:proofErr w:type="gramEnd"/>
      <w:r w:rsidRPr="00C96163">
        <w:rPr>
          <w:rFonts w:ascii="Times New Roman" w:eastAsiaTheme="minorEastAsia" w:hAnsi="Times New Roman" w:cs="Times New Roman"/>
          <w:sz w:val="24"/>
          <w:szCs w:val="24"/>
          <w:lang w:eastAsia="ru-RU"/>
        </w:rPr>
        <w:t>уб</w:t>
      </w:r>
      <w:proofErr w:type="spellEnd"/>
      <w:r w:rsidRPr="00C96163">
        <w:rPr>
          <w:rFonts w:ascii="Times New Roman" w:eastAsiaTheme="minorEastAsia" w:hAnsi="Times New Roman" w:cs="Times New Roman"/>
          <w:sz w:val="24"/>
          <w:szCs w:val="24"/>
          <w:lang w:eastAsia="ru-RU"/>
        </w:rPr>
        <w:t>.</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объема инвестиций в основной капитал до 323,2 млн. рублей;</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уровня общей безработицы до 6,7%;</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среднемесячной заработной платы до 30843 тыс. рублей;</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xml:space="preserve">- объема отгрузки товаров собственного производства, выполненных работ и услуг субъектами малого предпринимательства до 1243,6 </w:t>
      </w:r>
      <w:proofErr w:type="spellStart"/>
      <w:r w:rsidRPr="00C96163">
        <w:rPr>
          <w:rFonts w:ascii="Times New Roman" w:eastAsiaTheme="minorEastAsia" w:hAnsi="Times New Roman" w:cs="Times New Roman"/>
          <w:sz w:val="24"/>
          <w:szCs w:val="24"/>
          <w:lang w:eastAsia="ru-RU"/>
        </w:rPr>
        <w:t>млн</w:t>
      </w:r>
      <w:proofErr w:type="gramStart"/>
      <w:r w:rsidRPr="00C96163">
        <w:rPr>
          <w:rFonts w:ascii="Times New Roman" w:eastAsiaTheme="minorEastAsia" w:hAnsi="Times New Roman" w:cs="Times New Roman"/>
          <w:sz w:val="24"/>
          <w:szCs w:val="24"/>
          <w:lang w:eastAsia="ru-RU"/>
        </w:rPr>
        <w:t>.р</w:t>
      </w:r>
      <w:proofErr w:type="gramEnd"/>
      <w:r w:rsidRPr="00C96163">
        <w:rPr>
          <w:rFonts w:ascii="Times New Roman" w:eastAsiaTheme="minorEastAsia" w:hAnsi="Times New Roman" w:cs="Times New Roman"/>
          <w:sz w:val="24"/>
          <w:szCs w:val="24"/>
          <w:lang w:eastAsia="ru-RU"/>
        </w:rPr>
        <w:t>уб</w:t>
      </w:r>
      <w:proofErr w:type="spellEnd"/>
      <w:r w:rsidRPr="00C96163">
        <w:rPr>
          <w:rFonts w:ascii="Times New Roman" w:eastAsiaTheme="minorEastAsia" w:hAnsi="Times New Roman" w:cs="Times New Roman"/>
          <w:sz w:val="24"/>
          <w:szCs w:val="24"/>
          <w:lang w:eastAsia="ru-RU"/>
        </w:rPr>
        <w:t>.;</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количество туристических прибытий до 750 чел.</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26282F"/>
          <w:sz w:val="24"/>
          <w:szCs w:val="24"/>
          <w:lang w:eastAsia="ru-RU"/>
        </w:rPr>
      </w:pPr>
      <w:bookmarkStart w:id="3" w:name="sub_500"/>
      <w:r w:rsidRPr="00C96163">
        <w:rPr>
          <w:rFonts w:ascii="Times New Roman" w:eastAsiaTheme="minorEastAsia" w:hAnsi="Times New Roman" w:cs="Times New Roman"/>
          <w:b/>
          <w:bCs/>
          <w:color w:val="26282F"/>
          <w:sz w:val="24"/>
          <w:szCs w:val="24"/>
          <w:lang w:eastAsia="ru-RU"/>
        </w:rPr>
        <w:t>IV. Целевые индикаторы Программы</w:t>
      </w:r>
    </w:p>
    <w:bookmarkEnd w:id="3"/>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Состав показателей (индикаторов) Программы определен исходя из принципа необходимости и достаточности информации для характеристики достижения цели и решения задач Программы (Приложение №5 таблица 1).</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26282F"/>
          <w:sz w:val="24"/>
          <w:szCs w:val="24"/>
          <w:lang w:eastAsia="ru-RU"/>
        </w:rPr>
      </w:pPr>
      <w:r w:rsidRPr="00C96163">
        <w:rPr>
          <w:rFonts w:ascii="Times New Roman" w:eastAsiaTheme="minorEastAsia" w:hAnsi="Times New Roman" w:cs="Times New Roman"/>
          <w:b/>
          <w:bCs/>
          <w:color w:val="26282F"/>
          <w:sz w:val="24"/>
          <w:szCs w:val="24"/>
          <w:lang w:eastAsia="ru-RU"/>
        </w:rPr>
        <w:t>V. Срок реализации программы</w:t>
      </w:r>
    </w:p>
    <w:p w:rsidR="00C96163" w:rsidRPr="00C96163" w:rsidRDefault="00C96163" w:rsidP="00C96163">
      <w:pPr>
        <w:widowControl w:val="0"/>
        <w:autoSpaceDE w:val="0"/>
        <w:autoSpaceDN w:val="0"/>
        <w:adjustRightInd w:val="0"/>
        <w:spacing w:after="0" w:line="240" w:lineRule="auto"/>
        <w:ind w:firstLine="720"/>
        <w:jc w:val="both"/>
        <w:outlineLvl w:val="0"/>
        <w:rPr>
          <w:rFonts w:ascii="Times New Roman" w:eastAsiaTheme="minorEastAsia" w:hAnsi="Times New Roman" w:cs="Times New Roman"/>
          <w:bCs/>
          <w:color w:val="26282F"/>
          <w:sz w:val="24"/>
          <w:szCs w:val="24"/>
          <w:lang w:eastAsia="ru-RU"/>
        </w:rPr>
      </w:pPr>
    </w:p>
    <w:p w:rsidR="00C96163" w:rsidRPr="00C96163" w:rsidRDefault="00C96163" w:rsidP="00C96163">
      <w:pPr>
        <w:widowControl w:val="0"/>
        <w:autoSpaceDE w:val="0"/>
        <w:autoSpaceDN w:val="0"/>
        <w:adjustRightInd w:val="0"/>
        <w:spacing w:after="0" w:line="240" w:lineRule="auto"/>
        <w:ind w:firstLine="720"/>
        <w:jc w:val="both"/>
        <w:outlineLvl w:val="0"/>
        <w:rPr>
          <w:rFonts w:ascii="Times New Roman" w:eastAsiaTheme="minorEastAsia" w:hAnsi="Times New Roman" w:cs="Times New Roman"/>
          <w:bCs/>
          <w:color w:val="26282F"/>
          <w:sz w:val="24"/>
          <w:szCs w:val="24"/>
          <w:lang w:eastAsia="ru-RU"/>
        </w:rPr>
      </w:pPr>
      <w:r w:rsidRPr="00C96163">
        <w:rPr>
          <w:rFonts w:ascii="Times New Roman" w:eastAsiaTheme="minorEastAsia" w:hAnsi="Times New Roman" w:cs="Times New Roman"/>
          <w:bCs/>
          <w:color w:val="26282F"/>
          <w:sz w:val="24"/>
          <w:szCs w:val="24"/>
          <w:lang w:eastAsia="ru-RU"/>
        </w:rPr>
        <w:t>Программу предусматривается реализовать в 2017-202</w:t>
      </w:r>
      <w:r w:rsidR="001401EA">
        <w:rPr>
          <w:rFonts w:ascii="Times New Roman" w:eastAsiaTheme="minorEastAsia" w:hAnsi="Times New Roman" w:cs="Times New Roman"/>
          <w:bCs/>
          <w:color w:val="26282F"/>
          <w:sz w:val="24"/>
          <w:szCs w:val="24"/>
          <w:lang w:eastAsia="ru-RU"/>
        </w:rPr>
        <w:t>1</w:t>
      </w:r>
      <w:r w:rsidRPr="00C96163">
        <w:rPr>
          <w:rFonts w:ascii="Times New Roman" w:eastAsiaTheme="minorEastAsia" w:hAnsi="Times New Roman" w:cs="Times New Roman"/>
          <w:bCs/>
          <w:color w:val="26282F"/>
          <w:sz w:val="24"/>
          <w:szCs w:val="24"/>
          <w:lang w:eastAsia="ru-RU"/>
        </w:rPr>
        <w:t xml:space="preserve"> годах. Деление периода реализации подпрограммы на этапы не предусмотрено. </w:t>
      </w:r>
    </w:p>
    <w:p w:rsidR="00C96163" w:rsidRPr="00C96163" w:rsidRDefault="00C96163" w:rsidP="00C96163">
      <w:pPr>
        <w:widowControl w:val="0"/>
        <w:autoSpaceDE w:val="0"/>
        <w:autoSpaceDN w:val="0"/>
        <w:adjustRightInd w:val="0"/>
        <w:spacing w:after="0" w:line="240" w:lineRule="auto"/>
        <w:ind w:firstLine="720"/>
        <w:jc w:val="both"/>
        <w:rPr>
          <w:rFonts w:ascii="Arial" w:eastAsiaTheme="minorEastAsia" w:hAnsi="Arial" w:cs="Arial"/>
          <w:sz w:val="24"/>
          <w:szCs w:val="24"/>
          <w:lang w:eastAsia="ru-RU"/>
        </w:rPr>
      </w:pPr>
    </w:p>
    <w:p w:rsidR="00C96163" w:rsidRPr="00C96163" w:rsidRDefault="00C96163" w:rsidP="00C96163">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26282F"/>
          <w:sz w:val="24"/>
          <w:szCs w:val="24"/>
          <w:lang w:eastAsia="ru-RU"/>
        </w:rPr>
      </w:pPr>
      <w:r w:rsidRPr="00C96163">
        <w:rPr>
          <w:rFonts w:ascii="Times New Roman" w:eastAsiaTheme="minorEastAsia" w:hAnsi="Times New Roman" w:cs="Times New Roman"/>
          <w:b/>
          <w:bCs/>
          <w:color w:val="26282F"/>
          <w:sz w:val="24"/>
          <w:szCs w:val="24"/>
          <w:lang w:val="en-US" w:eastAsia="ru-RU"/>
        </w:rPr>
        <w:t>VI</w:t>
      </w:r>
      <w:r w:rsidRPr="00C96163">
        <w:rPr>
          <w:rFonts w:ascii="Times New Roman" w:eastAsiaTheme="minorEastAsia" w:hAnsi="Times New Roman" w:cs="Times New Roman"/>
          <w:b/>
          <w:bCs/>
          <w:color w:val="26282F"/>
          <w:sz w:val="24"/>
          <w:szCs w:val="24"/>
          <w:lang w:eastAsia="ru-RU"/>
        </w:rPr>
        <w:t>. Объемы бюджетных ассигнований за счет всех источников финансирования и по годам реализации Программы</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Динамика расходов местного бюджета на весь период реализации Программы сформирована с учетом положений действующих нормативных правовых актов, утвержденных Главой муниципального образования «Хоринский район» и Советом депутатов муниципального образования «Хоринский район».</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Финансовое обеспечение реализации Программы в части расходных обязательств муниципального образования «Хоринский район» осуществляется за счет бюджетных ассигнований местного бюджета. Распределение бюджетных ассигнований на реализацию Программы утверждается решением сессии Совета депутатов муниципального образования «Хоринский район» (далее – Решение сессии) о бюджете на очередной финансовый год и плановый период.</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Объемы бюджетных ассигнований Программы за счет средств местного бюджета предоставлены в Приложении №5 (таблица 2).</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Объемы бюджетных ассигнований Программы за счет всех источников финансирования предоставлены в Приложении №5 (таблица 3).</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ind w:firstLine="698"/>
        <w:jc w:val="right"/>
        <w:rPr>
          <w:rFonts w:ascii="Times New Roman" w:eastAsiaTheme="minorEastAsia" w:hAnsi="Times New Roman" w:cs="Times New Roman"/>
          <w:b/>
          <w:bCs/>
          <w:color w:val="26282F"/>
          <w:sz w:val="24"/>
          <w:szCs w:val="24"/>
          <w:lang w:eastAsia="ru-RU"/>
        </w:rPr>
      </w:pPr>
      <w:bookmarkStart w:id="4" w:name="sub_6005"/>
    </w:p>
    <w:bookmarkEnd w:id="4"/>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26282F"/>
          <w:sz w:val="24"/>
          <w:szCs w:val="24"/>
          <w:lang w:eastAsia="ru-RU"/>
        </w:rPr>
      </w:pPr>
      <w:bookmarkStart w:id="5" w:name="sub_700"/>
      <w:r w:rsidRPr="00C96163">
        <w:rPr>
          <w:rFonts w:ascii="Times New Roman" w:eastAsiaTheme="minorEastAsia" w:hAnsi="Times New Roman" w:cs="Times New Roman"/>
          <w:b/>
          <w:bCs/>
          <w:color w:val="26282F"/>
          <w:sz w:val="24"/>
          <w:szCs w:val="24"/>
          <w:lang w:eastAsia="ru-RU"/>
        </w:rPr>
        <w:t>VI</w:t>
      </w:r>
      <w:r w:rsidRPr="00C96163">
        <w:rPr>
          <w:rFonts w:ascii="Times New Roman" w:eastAsiaTheme="minorEastAsia" w:hAnsi="Times New Roman" w:cs="Times New Roman"/>
          <w:b/>
          <w:bCs/>
          <w:color w:val="26282F"/>
          <w:sz w:val="24"/>
          <w:szCs w:val="24"/>
          <w:lang w:val="en-US" w:eastAsia="ru-RU"/>
        </w:rPr>
        <w:t>I</w:t>
      </w:r>
      <w:r w:rsidRPr="00C96163">
        <w:rPr>
          <w:rFonts w:ascii="Times New Roman" w:eastAsiaTheme="minorEastAsia" w:hAnsi="Times New Roman" w:cs="Times New Roman"/>
          <w:b/>
          <w:bCs/>
          <w:color w:val="26282F"/>
          <w:sz w:val="24"/>
          <w:szCs w:val="24"/>
          <w:lang w:eastAsia="ru-RU"/>
        </w:rPr>
        <w:t>. Меры муниципального регулирования и анализ рисков реализации программы</w:t>
      </w:r>
    </w:p>
    <w:bookmarkEnd w:id="5"/>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Основными видами рисков по источникам возникновения и характеру влияния на процесс и результаты реализации Программы являются:</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организационно-управленческие риски, которые связаны с неэффективной организацией и управлением процесса реализации программных мероприятий;</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финансовые риски, которые связаны с неэффективным использованием средств, предусмотренных на реализацию программных мероприятий и входящих в нее подпрограмм;</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экономические риски, которые могут привести к снижению объема привлекаемых средств и сокращению инвестиций.</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Возникновение рисковых событий может привести к неэффективному использованию финансовых и административных ресурсов; срывам выполнения программных мероприятий и входящих в нее подпрограмм; невыполнению целей и задач программы и соответственно целевых показателей.</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С целью минимизации влияния рисков на достижение цели и запланированных результатов ответственным исполнителем и соисполнителями в процессе реализации Программы возможно принятие следующих общих мер:</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мониторинг реализации Программы, позволяющий отслеживать выполнение запланированных мероприятий и достижения промежуточных показателей и индикаторов Программы;</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принятие решений, направленных на достижение эффективного взаимодействия исполнителей и соисполнителей Программы, а также осуществление контроля качества ее выполнения;</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оперативное реагирование на изменения факторов внешней и внутренней среды и внесение соответствующих корректировок в Программу.</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Принятие общих мер по управлению рисками осуществляется ответственным исполнителем Программы в процессе мониторинга реализации Программы и оценки ее эффективности и результативности.</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b/>
          <w:sz w:val="24"/>
          <w:szCs w:val="24"/>
          <w:lang w:eastAsia="ru-RU"/>
        </w:rPr>
      </w:pPr>
      <w:r w:rsidRPr="00C96163">
        <w:rPr>
          <w:rFonts w:ascii="Times New Roman" w:eastAsiaTheme="minorEastAsia" w:hAnsi="Times New Roman" w:cs="Times New Roman"/>
          <w:b/>
          <w:sz w:val="24"/>
          <w:szCs w:val="24"/>
          <w:lang w:val="en-US" w:eastAsia="ru-RU"/>
        </w:rPr>
        <w:t>VII</w:t>
      </w:r>
      <w:r w:rsidRPr="00C96163">
        <w:rPr>
          <w:rFonts w:ascii="Times New Roman" w:eastAsiaTheme="minorEastAsia" w:hAnsi="Times New Roman" w:cs="Times New Roman"/>
          <w:b/>
          <w:sz w:val="24"/>
          <w:szCs w:val="24"/>
          <w:lang w:eastAsia="ru-RU"/>
        </w:rPr>
        <w:t>. Правовое регулирование Программы</w:t>
      </w: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b/>
          <w:sz w:val="24"/>
          <w:szCs w:val="24"/>
          <w:lang w:eastAsia="ru-RU"/>
        </w:rPr>
      </w:pP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Совершенствование нормативной правовой базы муниципального образования является важнейшим условием обеспечения реализации программных мероприятий.</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В рамках Программы предусматривается совершенствование нормативной правой базы с учетом изменений федерального законодательства, законодательства Республики Бурятия и других нормативно-правовых актов. Основными направлениями совершенствования нормативной правовой базы муниципального образования «Хоринский район» будут являться: стимулирование инвестиционной деятельности; рост экономического потенциала; совершенствование системы стратегического планирования.</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ind w:firstLine="698"/>
        <w:jc w:val="right"/>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b/>
          <w:bCs/>
          <w:color w:val="26282F"/>
          <w:sz w:val="24"/>
          <w:szCs w:val="24"/>
          <w:lang w:eastAsia="ru-RU"/>
        </w:rPr>
        <w:t>Таблица 4</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26282F"/>
          <w:sz w:val="24"/>
          <w:szCs w:val="24"/>
          <w:lang w:eastAsia="ru-RU"/>
        </w:rPr>
      </w:pPr>
      <w:r w:rsidRPr="00C96163">
        <w:rPr>
          <w:rFonts w:ascii="Times New Roman" w:eastAsiaTheme="minorEastAsia" w:hAnsi="Times New Roman" w:cs="Times New Roman"/>
          <w:b/>
          <w:bCs/>
          <w:color w:val="26282F"/>
          <w:sz w:val="24"/>
          <w:szCs w:val="24"/>
          <w:lang w:eastAsia="ru-RU"/>
        </w:rPr>
        <w:t>Программные документы муниципального образования «Хоринский район»</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sectPr w:rsidR="00C96163" w:rsidRPr="00C96163">
          <w:pgSz w:w="11905" w:h="16837"/>
          <w:pgMar w:top="1440" w:right="800" w:bottom="1440" w:left="11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0"/>
        <w:gridCol w:w="6376"/>
        <w:gridCol w:w="3260"/>
        <w:gridCol w:w="1985"/>
        <w:gridCol w:w="2268"/>
      </w:tblGrid>
      <w:tr w:rsidR="00C96163" w:rsidRPr="00C96163" w:rsidTr="00C96163">
        <w:tc>
          <w:tcPr>
            <w:tcW w:w="570" w:type="dxa"/>
            <w:tcBorders>
              <w:top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lastRenderedPageBreak/>
              <w:t>N</w:t>
            </w:r>
          </w:p>
        </w:tc>
        <w:tc>
          <w:tcPr>
            <w:tcW w:w="6376"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Наименование правового акта</w:t>
            </w:r>
          </w:p>
        </w:tc>
        <w:tc>
          <w:tcPr>
            <w:tcW w:w="3260"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Основные положения</w:t>
            </w:r>
          </w:p>
        </w:tc>
        <w:tc>
          <w:tcPr>
            <w:tcW w:w="1985"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Ответственные исполнители</w:t>
            </w:r>
          </w:p>
        </w:tc>
        <w:tc>
          <w:tcPr>
            <w:tcW w:w="2268" w:type="dxa"/>
            <w:tcBorders>
              <w:top w:val="single" w:sz="4" w:space="0" w:color="auto"/>
              <w:left w:val="single" w:sz="4" w:space="0" w:color="auto"/>
              <w:bottom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Ожидаемые сроки принятия</w:t>
            </w:r>
          </w:p>
        </w:tc>
      </w:tr>
      <w:tr w:rsidR="00C96163" w:rsidRPr="00C96163" w:rsidTr="00C96163">
        <w:tc>
          <w:tcPr>
            <w:tcW w:w="570" w:type="dxa"/>
            <w:tcBorders>
              <w:top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1.</w:t>
            </w:r>
          </w:p>
        </w:tc>
        <w:tc>
          <w:tcPr>
            <w:tcW w:w="6376"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Проект решения сессии Совета депутатов муниципального образования «Хоринский район» «О внесении изменений и дополнений в Решение №1 от 21.12.2010 г. «Об утверждении Программы социально-экономического развития муниципального образования «Хоринский район» на период 2011 – 2015 годы»</w:t>
            </w:r>
          </w:p>
        </w:tc>
        <w:tc>
          <w:tcPr>
            <w:tcW w:w="3260"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Актуализация, приведение в соответствие со стратегическими документами Российской Федерации</w:t>
            </w:r>
          </w:p>
        </w:tc>
        <w:tc>
          <w:tcPr>
            <w:tcW w:w="1985"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ind w:firstLine="34"/>
              <w:jc w:val="both"/>
              <w:rPr>
                <w:rFonts w:ascii="Arial" w:eastAsiaTheme="minorEastAsia" w:hAnsi="Arial" w:cs="Arial"/>
                <w:sz w:val="24"/>
                <w:szCs w:val="24"/>
                <w:lang w:eastAsia="ru-RU"/>
              </w:rPr>
            </w:pPr>
            <w:r w:rsidRPr="00C96163">
              <w:rPr>
                <w:rFonts w:ascii="Times New Roman" w:eastAsiaTheme="minorEastAsia" w:hAnsi="Times New Roman" w:cs="Times New Roman"/>
                <w:sz w:val="24"/>
                <w:szCs w:val="24"/>
                <w:lang w:eastAsia="ru-RU"/>
              </w:rPr>
              <w:t>Экономический отдел МУ «Комитет по экономике и финансам» муниципального образования «Хоринский район»</w:t>
            </w:r>
          </w:p>
        </w:tc>
        <w:tc>
          <w:tcPr>
            <w:tcW w:w="2268" w:type="dxa"/>
            <w:tcBorders>
              <w:top w:val="single" w:sz="4" w:space="0" w:color="auto"/>
              <w:left w:val="single" w:sz="4" w:space="0" w:color="auto"/>
              <w:bottom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По мере необходимости</w:t>
            </w:r>
          </w:p>
        </w:tc>
      </w:tr>
      <w:tr w:rsidR="00C96163" w:rsidRPr="00C96163" w:rsidTr="00C96163">
        <w:tc>
          <w:tcPr>
            <w:tcW w:w="570" w:type="dxa"/>
            <w:tcBorders>
              <w:top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2.</w:t>
            </w:r>
          </w:p>
        </w:tc>
        <w:tc>
          <w:tcPr>
            <w:tcW w:w="6376"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Проект решения сессии Совета депутатов муниципального образования «Хоринский район» «О внесении изменений и дополнений в Решение №2 от 21.12.2010 г. «Об утверждении Программы социально-экономического развития муниципального образования «Хоринский район» до 2020 года»</w:t>
            </w:r>
          </w:p>
        </w:tc>
        <w:tc>
          <w:tcPr>
            <w:tcW w:w="3260"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Актуализация, приведение в соответствие со стратегическими документами Российской Федерации</w:t>
            </w:r>
          </w:p>
        </w:tc>
        <w:tc>
          <w:tcPr>
            <w:tcW w:w="1985"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ind w:firstLine="34"/>
              <w:jc w:val="both"/>
              <w:rPr>
                <w:rFonts w:ascii="Arial" w:eastAsiaTheme="minorEastAsia" w:hAnsi="Arial" w:cs="Arial"/>
                <w:sz w:val="24"/>
                <w:szCs w:val="24"/>
                <w:lang w:eastAsia="ru-RU"/>
              </w:rPr>
            </w:pPr>
            <w:r w:rsidRPr="00C96163">
              <w:rPr>
                <w:rFonts w:ascii="Times New Roman" w:eastAsiaTheme="minorEastAsia" w:hAnsi="Times New Roman" w:cs="Times New Roman"/>
                <w:sz w:val="24"/>
                <w:szCs w:val="24"/>
                <w:lang w:eastAsia="ru-RU"/>
              </w:rPr>
              <w:t>Экономический отдел МУ «Комитет по экономике и финансам» муниципального образования «Хоринский район»</w:t>
            </w:r>
          </w:p>
        </w:tc>
        <w:tc>
          <w:tcPr>
            <w:tcW w:w="2268" w:type="dxa"/>
            <w:tcBorders>
              <w:top w:val="single" w:sz="4" w:space="0" w:color="auto"/>
              <w:left w:val="single" w:sz="4" w:space="0" w:color="auto"/>
              <w:bottom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По мере необходимости</w:t>
            </w:r>
          </w:p>
        </w:tc>
      </w:tr>
      <w:tr w:rsidR="00C96163" w:rsidRPr="00C96163" w:rsidTr="00C96163">
        <w:tc>
          <w:tcPr>
            <w:tcW w:w="570" w:type="dxa"/>
            <w:tcBorders>
              <w:top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3.</w:t>
            </w:r>
          </w:p>
        </w:tc>
        <w:tc>
          <w:tcPr>
            <w:tcW w:w="6376"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Проект Постановления Главы муниципального образования «Хоринский район» «О внесении изменений в муниципальную долгосрочную целевую программу поддержки и развития малого и среднего предпринимательства в муниципальном образовании «Хоринский район» на 2009-2014 годы»</w:t>
            </w:r>
          </w:p>
        </w:tc>
        <w:tc>
          <w:tcPr>
            <w:tcW w:w="3260"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Расширение возможности муниципальной поддержки инвестиционных проектов.</w:t>
            </w:r>
          </w:p>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Упрощение порядка предоставления муниципальной поддержки инвестиционным проектам.</w:t>
            </w:r>
          </w:p>
        </w:tc>
        <w:tc>
          <w:tcPr>
            <w:tcW w:w="1985"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ind w:firstLine="34"/>
              <w:jc w:val="both"/>
              <w:rPr>
                <w:rFonts w:ascii="Arial" w:eastAsiaTheme="minorEastAsia" w:hAnsi="Arial" w:cs="Arial"/>
                <w:sz w:val="24"/>
                <w:szCs w:val="24"/>
                <w:lang w:eastAsia="ru-RU"/>
              </w:rPr>
            </w:pPr>
            <w:r w:rsidRPr="00C96163">
              <w:rPr>
                <w:rFonts w:ascii="Times New Roman" w:eastAsiaTheme="minorEastAsia" w:hAnsi="Times New Roman" w:cs="Times New Roman"/>
                <w:sz w:val="24"/>
                <w:szCs w:val="24"/>
                <w:lang w:eastAsia="ru-RU"/>
              </w:rPr>
              <w:t>Экономический отдел МУ «Комитет по экономике и финансам» муниципального образования «Хоринский район»</w:t>
            </w:r>
          </w:p>
        </w:tc>
        <w:tc>
          <w:tcPr>
            <w:tcW w:w="2268" w:type="dxa"/>
            <w:tcBorders>
              <w:top w:val="single" w:sz="4" w:space="0" w:color="auto"/>
              <w:left w:val="single" w:sz="4" w:space="0" w:color="auto"/>
              <w:bottom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По мере необходимости</w:t>
            </w:r>
          </w:p>
        </w:tc>
      </w:tr>
      <w:tr w:rsidR="00C96163" w:rsidRPr="00C96163" w:rsidTr="00C96163">
        <w:tc>
          <w:tcPr>
            <w:tcW w:w="570" w:type="dxa"/>
            <w:tcBorders>
              <w:top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4.</w:t>
            </w:r>
          </w:p>
        </w:tc>
        <w:tc>
          <w:tcPr>
            <w:tcW w:w="6376"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xml:space="preserve">Проект Постановления Главы муниципального образования «Хоринский район» «Об утверждении системы льгот (преференций) для резидентов </w:t>
            </w:r>
            <w:r w:rsidRPr="00C96163">
              <w:rPr>
                <w:rFonts w:ascii="Times New Roman" w:eastAsiaTheme="minorEastAsia" w:hAnsi="Times New Roman" w:cs="Times New Roman"/>
                <w:sz w:val="24"/>
                <w:szCs w:val="24"/>
                <w:lang w:eastAsia="ru-RU"/>
              </w:rPr>
              <w:lastRenderedPageBreak/>
              <w:t>инвестиционных площадок на территории муниципального образования «Хоринский район»</w:t>
            </w:r>
          </w:p>
        </w:tc>
        <w:tc>
          <w:tcPr>
            <w:tcW w:w="3260"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lastRenderedPageBreak/>
              <w:t xml:space="preserve">Предоставление налоговых льгот и льгот по арендной плате инвесторам, </w:t>
            </w:r>
            <w:r w:rsidRPr="00C96163">
              <w:rPr>
                <w:rFonts w:ascii="Times New Roman" w:eastAsiaTheme="minorEastAsia" w:hAnsi="Times New Roman" w:cs="Times New Roman"/>
                <w:sz w:val="24"/>
                <w:szCs w:val="24"/>
                <w:lang w:eastAsia="ru-RU"/>
              </w:rPr>
              <w:lastRenderedPageBreak/>
              <w:t xml:space="preserve">заключившим инвестиционные соглашения с Администрацией муниципального образования «Хоринский район» </w:t>
            </w:r>
          </w:p>
        </w:tc>
        <w:tc>
          <w:tcPr>
            <w:tcW w:w="1985"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ind w:firstLine="34"/>
              <w:jc w:val="both"/>
              <w:rPr>
                <w:rFonts w:ascii="Arial" w:eastAsiaTheme="minorEastAsia" w:hAnsi="Arial" w:cs="Arial"/>
                <w:sz w:val="24"/>
                <w:szCs w:val="24"/>
                <w:lang w:eastAsia="ru-RU"/>
              </w:rPr>
            </w:pPr>
            <w:r w:rsidRPr="00C96163">
              <w:rPr>
                <w:rFonts w:ascii="Times New Roman" w:eastAsiaTheme="minorEastAsia" w:hAnsi="Times New Roman" w:cs="Times New Roman"/>
                <w:sz w:val="24"/>
                <w:szCs w:val="24"/>
                <w:lang w:eastAsia="ru-RU"/>
              </w:rPr>
              <w:lastRenderedPageBreak/>
              <w:t xml:space="preserve">Экономический отдел МУ «Комитет по </w:t>
            </w:r>
            <w:r w:rsidRPr="00C96163">
              <w:rPr>
                <w:rFonts w:ascii="Times New Roman" w:eastAsiaTheme="minorEastAsia" w:hAnsi="Times New Roman" w:cs="Times New Roman"/>
                <w:sz w:val="24"/>
                <w:szCs w:val="24"/>
                <w:lang w:eastAsia="ru-RU"/>
              </w:rPr>
              <w:lastRenderedPageBreak/>
              <w:t>экономике и финансам» муниципального образования «Хоринский район»</w:t>
            </w:r>
          </w:p>
        </w:tc>
        <w:tc>
          <w:tcPr>
            <w:tcW w:w="2268" w:type="dxa"/>
            <w:tcBorders>
              <w:top w:val="single" w:sz="4" w:space="0" w:color="auto"/>
              <w:left w:val="single" w:sz="4" w:space="0" w:color="auto"/>
              <w:bottom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lastRenderedPageBreak/>
              <w:t>2014 г.</w:t>
            </w:r>
          </w:p>
        </w:tc>
      </w:tr>
      <w:tr w:rsidR="00C96163" w:rsidRPr="00C96163" w:rsidTr="00C96163">
        <w:tc>
          <w:tcPr>
            <w:tcW w:w="570" w:type="dxa"/>
            <w:tcBorders>
              <w:top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lastRenderedPageBreak/>
              <w:t>5.</w:t>
            </w:r>
          </w:p>
        </w:tc>
        <w:tc>
          <w:tcPr>
            <w:tcW w:w="6376"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Проект постановления Главы муниципального образования «Хоринский район» «Об утверждении Прогноза социально-экономического развития муниципального образования «Хоринский район» на текущий год и плановый период»</w:t>
            </w:r>
          </w:p>
        </w:tc>
        <w:tc>
          <w:tcPr>
            <w:tcW w:w="3260"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Утверждение основных параметров прогноза социально-экономического развития</w:t>
            </w:r>
          </w:p>
        </w:tc>
        <w:tc>
          <w:tcPr>
            <w:tcW w:w="1985"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ind w:firstLine="34"/>
              <w:jc w:val="both"/>
              <w:rPr>
                <w:rFonts w:ascii="Arial" w:eastAsiaTheme="minorEastAsia" w:hAnsi="Arial" w:cs="Arial"/>
                <w:sz w:val="24"/>
                <w:szCs w:val="24"/>
                <w:lang w:eastAsia="ru-RU"/>
              </w:rPr>
            </w:pPr>
            <w:r w:rsidRPr="00C96163">
              <w:rPr>
                <w:rFonts w:ascii="Times New Roman" w:eastAsiaTheme="minorEastAsia" w:hAnsi="Times New Roman" w:cs="Times New Roman"/>
                <w:sz w:val="24"/>
                <w:szCs w:val="24"/>
                <w:lang w:eastAsia="ru-RU"/>
              </w:rPr>
              <w:t>Экономический отдел МУ «Комитет по экономике и финансам» муниципального образования «Хоринский район»</w:t>
            </w:r>
          </w:p>
        </w:tc>
        <w:tc>
          <w:tcPr>
            <w:tcW w:w="2268" w:type="dxa"/>
            <w:tcBorders>
              <w:top w:val="single" w:sz="4" w:space="0" w:color="auto"/>
              <w:left w:val="single" w:sz="4" w:space="0" w:color="auto"/>
              <w:bottom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Ежегодно</w:t>
            </w:r>
          </w:p>
        </w:tc>
      </w:tr>
      <w:tr w:rsidR="00C96163" w:rsidRPr="00C96163" w:rsidTr="00C96163">
        <w:tc>
          <w:tcPr>
            <w:tcW w:w="570" w:type="dxa"/>
            <w:tcBorders>
              <w:top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6.</w:t>
            </w:r>
          </w:p>
        </w:tc>
        <w:tc>
          <w:tcPr>
            <w:tcW w:w="6376"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Проект постановления Главы муниципального образования «Хоринский район» «Об утверждении регламента сопровождения инвестиционных проектов по принципу «одного окна» на территории муниципального образования «Хоринский район»»</w:t>
            </w:r>
          </w:p>
        </w:tc>
        <w:tc>
          <w:tcPr>
            <w:tcW w:w="3260"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Утверждает Регламент работы органов местного самоуправления муниципального образования «Хоринский район» с инвесторами, направлен на сокращение административных барьеров для привлечения инвестиций</w:t>
            </w:r>
          </w:p>
        </w:tc>
        <w:tc>
          <w:tcPr>
            <w:tcW w:w="1985"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ind w:firstLine="34"/>
              <w:jc w:val="both"/>
              <w:rPr>
                <w:rFonts w:ascii="Arial" w:eastAsiaTheme="minorEastAsia" w:hAnsi="Arial" w:cs="Arial"/>
                <w:sz w:val="24"/>
                <w:szCs w:val="24"/>
                <w:lang w:eastAsia="ru-RU"/>
              </w:rPr>
            </w:pPr>
            <w:r w:rsidRPr="00C96163">
              <w:rPr>
                <w:rFonts w:ascii="Times New Roman" w:eastAsiaTheme="minorEastAsia" w:hAnsi="Times New Roman" w:cs="Times New Roman"/>
                <w:sz w:val="24"/>
                <w:szCs w:val="24"/>
                <w:lang w:eastAsia="ru-RU"/>
              </w:rPr>
              <w:t>Экономический отдел МУ «Комитет по экономике и финансам» муниципального образования «Хоринский район»</w:t>
            </w:r>
          </w:p>
        </w:tc>
        <w:tc>
          <w:tcPr>
            <w:tcW w:w="2268" w:type="dxa"/>
            <w:tcBorders>
              <w:top w:val="single" w:sz="4" w:space="0" w:color="auto"/>
              <w:left w:val="single" w:sz="4" w:space="0" w:color="auto"/>
              <w:bottom w:val="single" w:sz="4" w:space="0" w:color="auto"/>
            </w:tcBorders>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2014 г.</w:t>
            </w:r>
          </w:p>
        </w:tc>
      </w:tr>
    </w:tbl>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sectPr w:rsidR="00C96163" w:rsidRPr="00C96163">
          <w:pgSz w:w="16837" w:h="11905" w:orient="landscape"/>
          <w:pgMar w:top="1440" w:right="800" w:bottom="1440" w:left="1100" w:header="720" w:footer="720" w:gutter="0"/>
          <w:cols w:space="720"/>
          <w:noEndnote/>
        </w:sectPr>
      </w:pP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lastRenderedPageBreak/>
        <w:t xml:space="preserve">Кроме того, будет проводиться работа по нормативно-правовому оформлению новых для муниципального образования механизмов привлечения инвестиций: </w:t>
      </w:r>
      <w:proofErr w:type="spellStart"/>
      <w:r w:rsidRPr="00C96163">
        <w:rPr>
          <w:rFonts w:ascii="Times New Roman" w:eastAsiaTheme="minorEastAsia" w:hAnsi="Times New Roman" w:cs="Times New Roman"/>
          <w:sz w:val="24"/>
          <w:szCs w:val="24"/>
          <w:lang w:eastAsia="ru-RU"/>
        </w:rPr>
        <w:t>муниципально</w:t>
      </w:r>
      <w:proofErr w:type="spellEnd"/>
      <w:r w:rsidRPr="00C96163">
        <w:rPr>
          <w:rFonts w:ascii="Times New Roman" w:eastAsiaTheme="minorEastAsia" w:hAnsi="Times New Roman" w:cs="Times New Roman"/>
          <w:sz w:val="24"/>
          <w:szCs w:val="24"/>
          <w:lang w:eastAsia="ru-RU"/>
        </w:rPr>
        <w:t>-частных партнерств, формированию инвестиционных площадок на территории муниципального образования, созданию новых институциональных структур в инвестиционной сфере.</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26282F"/>
          <w:sz w:val="24"/>
          <w:szCs w:val="24"/>
          <w:lang w:eastAsia="ru-RU"/>
        </w:rPr>
      </w:pPr>
      <w:bookmarkStart w:id="6" w:name="sub_900"/>
      <w:r w:rsidRPr="00C96163">
        <w:rPr>
          <w:rFonts w:ascii="Times New Roman" w:eastAsiaTheme="minorEastAsia" w:hAnsi="Times New Roman" w:cs="Times New Roman"/>
          <w:b/>
          <w:bCs/>
          <w:color w:val="26282F"/>
          <w:sz w:val="24"/>
          <w:szCs w:val="24"/>
          <w:lang w:val="en-US" w:eastAsia="ru-RU"/>
        </w:rPr>
        <w:t>IX</w:t>
      </w:r>
      <w:r w:rsidRPr="00C96163">
        <w:rPr>
          <w:rFonts w:ascii="Times New Roman" w:eastAsiaTheme="minorEastAsia" w:hAnsi="Times New Roman" w:cs="Times New Roman"/>
          <w:b/>
          <w:bCs/>
          <w:color w:val="26282F"/>
          <w:sz w:val="24"/>
          <w:szCs w:val="24"/>
          <w:lang w:eastAsia="ru-RU"/>
        </w:rPr>
        <w:t>. Оценка эффективности Программы</w:t>
      </w:r>
    </w:p>
    <w:bookmarkEnd w:id="6"/>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numPr>
          <w:ilvl w:val="0"/>
          <w:numId w:val="2"/>
        </w:numPr>
        <w:tabs>
          <w:tab w:val="left" w:pos="851"/>
        </w:tabs>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bookmarkStart w:id="7" w:name="sub_910"/>
      <w:r w:rsidRPr="00C96163">
        <w:rPr>
          <w:rFonts w:ascii="Times New Roman" w:eastAsiaTheme="minorEastAsia" w:hAnsi="Times New Roman" w:cs="Times New Roman"/>
          <w:sz w:val="24"/>
          <w:szCs w:val="24"/>
          <w:lang w:eastAsia="ru-RU"/>
        </w:rPr>
        <w:t>Интегральная оценка эффективности реализации муниципальной программы рассчитывается по формуле:</w:t>
      </w:r>
    </w:p>
    <w:p w:rsidR="00C96163" w:rsidRPr="00C96163" w:rsidRDefault="00C96163" w:rsidP="00C96163">
      <w:pPr>
        <w:widowControl w:val="0"/>
        <w:tabs>
          <w:tab w:val="left" w:pos="851"/>
        </w:tabs>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C96163" w:rsidRPr="00C96163" w:rsidRDefault="00C96163" w:rsidP="00C96163">
      <w:pPr>
        <w:widowControl w:val="0"/>
        <w:tabs>
          <w:tab w:val="left" w:pos="851"/>
        </w:tabs>
        <w:autoSpaceDE w:val="0"/>
        <w:autoSpaceDN w:val="0"/>
        <w:adjustRightInd w:val="0"/>
        <w:spacing w:after="0" w:line="240" w:lineRule="auto"/>
        <w:ind w:firstLine="540"/>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xml:space="preserve">R = U / </w:t>
      </w:r>
      <w:proofErr w:type="spellStart"/>
      <w:proofErr w:type="gramStart"/>
      <w:r w:rsidRPr="00C96163">
        <w:rPr>
          <w:rFonts w:ascii="Times New Roman" w:eastAsiaTheme="minorEastAsia" w:hAnsi="Times New Roman" w:cs="Times New Roman"/>
          <w:sz w:val="24"/>
          <w:szCs w:val="24"/>
          <w:lang w:eastAsia="ru-RU"/>
        </w:rPr>
        <w:t>V</w:t>
      </w:r>
      <w:proofErr w:type="gramEnd"/>
      <w:r w:rsidRPr="00C96163">
        <w:rPr>
          <w:rFonts w:ascii="Times New Roman" w:eastAsiaTheme="minorEastAsia" w:hAnsi="Times New Roman" w:cs="Times New Roman"/>
          <w:sz w:val="24"/>
          <w:szCs w:val="24"/>
          <w:vertAlign w:val="subscript"/>
          <w:lang w:eastAsia="ru-RU"/>
        </w:rPr>
        <w:t>фин</w:t>
      </w:r>
      <w:proofErr w:type="spellEnd"/>
      <w:r w:rsidRPr="00C96163">
        <w:rPr>
          <w:rFonts w:ascii="Times New Roman" w:eastAsiaTheme="minorEastAsia" w:hAnsi="Times New Roman" w:cs="Times New Roman"/>
          <w:sz w:val="24"/>
          <w:szCs w:val="24"/>
          <w:lang w:eastAsia="ru-RU"/>
        </w:rPr>
        <w:t>.</w:t>
      </w:r>
    </w:p>
    <w:p w:rsidR="00C96163" w:rsidRPr="00C96163" w:rsidRDefault="00C96163" w:rsidP="00C96163">
      <w:pPr>
        <w:widowControl w:val="0"/>
        <w:tabs>
          <w:tab w:val="left" w:pos="851"/>
        </w:tabs>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C96163" w:rsidRPr="00C96163" w:rsidRDefault="00C96163" w:rsidP="00C96163">
      <w:pPr>
        <w:widowControl w:val="0"/>
        <w:numPr>
          <w:ilvl w:val="0"/>
          <w:numId w:val="2"/>
        </w:numPr>
        <w:tabs>
          <w:tab w:val="left" w:pos="851"/>
        </w:tabs>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Расчет степени выполнения индикаторов рассчитывается по формулам:</w:t>
      </w:r>
    </w:p>
    <w:p w:rsidR="00C96163" w:rsidRPr="00C96163" w:rsidRDefault="00C96163" w:rsidP="00C96163">
      <w:pPr>
        <w:widowControl w:val="0"/>
        <w:tabs>
          <w:tab w:val="left" w:pos="851"/>
        </w:tabs>
        <w:autoSpaceDE w:val="0"/>
        <w:autoSpaceDN w:val="0"/>
        <w:adjustRightInd w:val="0"/>
        <w:spacing w:before="220" w:after="0" w:line="240" w:lineRule="auto"/>
        <w:ind w:firstLine="54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Удельный вес индикаторов:</w:t>
      </w:r>
    </w:p>
    <w:p w:rsidR="00C96163" w:rsidRPr="00C96163" w:rsidRDefault="00C96163" w:rsidP="00C96163">
      <w:pPr>
        <w:widowControl w:val="0"/>
        <w:tabs>
          <w:tab w:val="left" w:pos="851"/>
        </w:tabs>
        <w:autoSpaceDE w:val="0"/>
        <w:autoSpaceDN w:val="0"/>
        <w:adjustRightInd w:val="0"/>
        <w:spacing w:before="220" w:after="0" w:line="240" w:lineRule="auto"/>
        <w:ind w:firstLine="54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доля основных индикаторов - 80%;</w:t>
      </w:r>
    </w:p>
    <w:p w:rsidR="00C96163" w:rsidRPr="00C96163" w:rsidRDefault="00C96163" w:rsidP="00C96163">
      <w:pPr>
        <w:widowControl w:val="0"/>
        <w:tabs>
          <w:tab w:val="left" w:pos="851"/>
        </w:tabs>
        <w:autoSpaceDE w:val="0"/>
        <w:autoSpaceDN w:val="0"/>
        <w:adjustRightInd w:val="0"/>
        <w:spacing w:before="220" w:after="0" w:line="240" w:lineRule="auto"/>
        <w:ind w:firstLine="54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доля индикаторов подпрограмм - 20%.</w:t>
      </w:r>
    </w:p>
    <w:p w:rsidR="00C96163" w:rsidRPr="00C96163" w:rsidRDefault="00C96163" w:rsidP="00C96163">
      <w:pPr>
        <w:widowControl w:val="0"/>
        <w:tabs>
          <w:tab w:val="left" w:pos="851"/>
        </w:tabs>
        <w:autoSpaceDE w:val="0"/>
        <w:autoSpaceDN w:val="0"/>
        <w:adjustRightInd w:val="0"/>
        <w:spacing w:before="220" w:after="0" w:line="240" w:lineRule="auto"/>
        <w:ind w:firstLine="54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Расчет доли выполненных индикаторов:</w:t>
      </w:r>
    </w:p>
    <w:p w:rsidR="00C96163" w:rsidRPr="00C96163" w:rsidRDefault="00C96163" w:rsidP="00C96163">
      <w:pPr>
        <w:widowControl w:val="0"/>
        <w:tabs>
          <w:tab w:val="left" w:pos="851"/>
        </w:tabs>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C96163" w:rsidRPr="00C96163" w:rsidRDefault="00C96163" w:rsidP="00C96163">
      <w:pPr>
        <w:widowControl w:val="0"/>
        <w:tabs>
          <w:tab w:val="left" w:pos="851"/>
        </w:tabs>
        <w:autoSpaceDE w:val="0"/>
        <w:autoSpaceDN w:val="0"/>
        <w:adjustRightInd w:val="0"/>
        <w:spacing w:after="0" w:line="240" w:lineRule="auto"/>
        <w:ind w:firstLine="540"/>
        <w:jc w:val="center"/>
        <w:rPr>
          <w:rFonts w:ascii="Times New Roman" w:eastAsiaTheme="minorEastAsia" w:hAnsi="Times New Roman" w:cs="Times New Roman"/>
          <w:sz w:val="24"/>
          <w:szCs w:val="24"/>
          <w:lang w:val="en-US" w:eastAsia="ru-RU"/>
        </w:rPr>
      </w:pPr>
      <w:r w:rsidRPr="00C96163">
        <w:rPr>
          <w:rFonts w:ascii="Times New Roman" w:eastAsiaTheme="minorEastAsia" w:hAnsi="Times New Roman" w:cs="Times New Roman"/>
          <w:sz w:val="24"/>
          <w:szCs w:val="24"/>
          <w:lang w:val="en-US" w:eastAsia="ru-RU"/>
        </w:rPr>
        <w:t xml:space="preserve">U = </w:t>
      </w:r>
      <w:proofErr w:type="spellStart"/>
      <w:r w:rsidRPr="00C96163">
        <w:rPr>
          <w:rFonts w:ascii="Times New Roman" w:eastAsiaTheme="minorEastAsia" w:hAnsi="Times New Roman" w:cs="Times New Roman"/>
          <w:sz w:val="24"/>
          <w:szCs w:val="24"/>
          <w:lang w:val="en-US" w:eastAsia="ru-RU"/>
        </w:rPr>
        <w:t>U</w:t>
      </w:r>
      <w:r w:rsidRPr="00C96163">
        <w:rPr>
          <w:rFonts w:ascii="Times New Roman" w:eastAsiaTheme="minorEastAsia" w:hAnsi="Times New Roman" w:cs="Times New Roman"/>
          <w:sz w:val="24"/>
          <w:szCs w:val="24"/>
          <w:vertAlign w:val="subscript"/>
          <w:lang w:val="en-US" w:eastAsia="ru-RU"/>
        </w:rPr>
        <w:t>g</w:t>
      </w:r>
      <w:proofErr w:type="spellEnd"/>
      <w:r w:rsidRPr="00C96163">
        <w:rPr>
          <w:rFonts w:ascii="Times New Roman" w:eastAsiaTheme="minorEastAsia" w:hAnsi="Times New Roman" w:cs="Times New Roman"/>
          <w:sz w:val="24"/>
          <w:szCs w:val="24"/>
          <w:lang w:val="en-US" w:eastAsia="ru-RU"/>
        </w:rPr>
        <w:t xml:space="preserve"> x 0</w:t>
      </w:r>
      <w:proofErr w:type="gramStart"/>
      <w:r w:rsidRPr="00C96163">
        <w:rPr>
          <w:rFonts w:ascii="Times New Roman" w:eastAsiaTheme="minorEastAsia" w:hAnsi="Times New Roman" w:cs="Times New Roman"/>
          <w:sz w:val="24"/>
          <w:szCs w:val="24"/>
          <w:lang w:val="en-US" w:eastAsia="ru-RU"/>
        </w:rPr>
        <w:t>,8</w:t>
      </w:r>
      <w:proofErr w:type="gramEnd"/>
      <w:r w:rsidRPr="00C96163">
        <w:rPr>
          <w:rFonts w:ascii="Times New Roman" w:eastAsiaTheme="minorEastAsia" w:hAnsi="Times New Roman" w:cs="Times New Roman"/>
          <w:sz w:val="24"/>
          <w:szCs w:val="24"/>
          <w:lang w:val="en-US" w:eastAsia="ru-RU"/>
        </w:rPr>
        <w:t xml:space="preserve"> + U</w:t>
      </w:r>
      <w:r w:rsidRPr="00C96163">
        <w:rPr>
          <w:rFonts w:ascii="Times New Roman" w:eastAsiaTheme="minorEastAsia" w:hAnsi="Times New Roman" w:cs="Times New Roman"/>
          <w:sz w:val="24"/>
          <w:szCs w:val="24"/>
          <w:vertAlign w:val="subscript"/>
          <w:lang w:val="en-US" w:eastAsia="ru-RU"/>
        </w:rPr>
        <w:t>p</w:t>
      </w:r>
      <w:r w:rsidRPr="00C96163">
        <w:rPr>
          <w:rFonts w:ascii="Times New Roman" w:eastAsiaTheme="minorEastAsia" w:hAnsi="Times New Roman" w:cs="Times New Roman"/>
          <w:sz w:val="24"/>
          <w:szCs w:val="24"/>
          <w:lang w:val="en-US" w:eastAsia="ru-RU"/>
        </w:rPr>
        <w:t xml:space="preserve"> x 0,2, </w:t>
      </w:r>
      <w:r w:rsidRPr="00C96163">
        <w:rPr>
          <w:rFonts w:ascii="Times New Roman" w:eastAsiaTheme="minorEastAsia" w:hAnsi="Times New Roman" w:cs="Times New Roman"/>
          <w:sz w:val="24"/>
          <w:szCs w:val="24"/>
          <w:lang w:eastAsia="ru-RU"/>
        </w:rPr>
        <w:t>где</w:t>
      </w:r>
      <w:r w:rsidRPr="00C96163">
        <w:rPr>
          <w:rFonts w:ascii="Times New Roman" w:eastAsiaTheme="minorEastAsia" w:hAnsi="Times New Roman" w:cs="Times New Roman"/>
          <w:sz w:val="24"/>
          <w:szCs w:val="24"/>
          <w:lang w:val="en-US" w:eastAsia="ru-RU"/>
        </w:rPr>
        <w:t>:</w:t>
      </w:r>
    </w:p>
    <w:p w:rsidR="00C96163" w:rsidRPr="00C96163" w:rsidRDefault="00C96163" w:rsidP="00C96163">
      <w:pPr>
        <w:widowControl w:val="0"/>
        <w:tabs>
          <w:tab w:val="left" w:pos="851"/>
        </w:tabs>
        <w:autoSpaceDE w:val="0"/>
        <w:autoSpaceDN w:val="0"/>
        <w:adjustRightInd w:val="0"/>
        <w:spacing w:after="0" w:line="240" w:lineRule="auto"/>
        <w:ind w:firstLine="540"/>
        <w:jc w:val="both"/>
        <w:rPr>
          <w:rFonts w:ascii="Times New Roman" w:eastAsiaTheme="minorEastAsia" w:hAnsi="Times New Roman" w:cs="Times New Roman"/>
          <w:sz w:val="24"/>
          <w:szCs w:val="24"/>
          <w:lang w:val="en-US" w:eastAsia="ru-RU"/>
        </w:rPr>
      </w:pPr>
    </w:p>
    <w:p w:rsidR="00C96163" w:rsidRPr="00C96163" w:rsidRDefault="00C96163" w:rsidP="00C96163">
      <w:pPr>
        <w:widowControl w:val="0"/>
        <w:tabs>
          <w:tab w:val="left" w:pos="851"/>
        </w:tabs>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U - доля выполненных индикаторов.</w:t>
      </w:r>
    </w:p>
    <w:p w:rsidR="00C96163" w:rsidRPr="00C96163" w:rsidRDefault="00C96163" w:rsidP="00C96163">
      <w:pPr>
        <w:widowControl w:val="0"/>
        <w:tabs>
          <w:tab w:val="left" w:pos="851"/>
        </w:tabs>
        <w:autoSpaceDE w:val="0"/>
        <w:autoSpaceDN w:val="0"/>
        <w:adjustRightInd w:val="0"/>
        <w:spacing w:before="220" w:after="0" w:line="240" w:lineRule="auto"/>
        <w:ind w:firstLine="54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xml:space="preserve">Расчет доли выполненных индикаторов </w:t>
      </w:r>
      <w:proofErr w:type="spellStart"/>
      <w:r w:rsidRPr="00C96163">
        <w:rPr>
          <w:rFonts w:ascii="Times New Roman" w:eastAsiaTheme="minorEastAsia" w:hAnsi="Times New Roman" w:cs="Times New Roman"/>
          <w:sz w:val="24"/>
          <w:szCs w:val="24"/>
          <w:lang w:eastAsia="ru-RU"/>
        </w:rPr>
        <w:t>мунпрограмм</w:t>
      </w:r>
      <w:proofErr w:type="spellEnd"/>
      <w:r w:rsidRPr="00C96163">
        <w:rPr>
          <w:rFonts w:ascii="Times New Roman" w:eastAsiaTheme="minorEastAsia" w:hAnsi="Times New Roman" w:cs="Times New Roman"/>
          <w:sz w:val="24"/>
          <w:szCs w:val="24"/>
          <w:lang w:eastAsia="ru-RU"/>
        </w:rPr>
        <w:t>:</w:t>
      </w:r>
    </w:p>
    <w:p w:rsidR="00C96163" w:rsidRPr="00C96163" w:rsidRDefault="00C96163" w:rsidP="00C96163">
      <w:pPr>
        <w:widowControl w:val="0"/>
        <w:tabs>
          <w:tab w:val="left" w:pos="851"/>
        </w:tabs>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C96163" w:rsidRPr="00C96163" w:rsidRDefault="00C96163" w:rsidP="00C96163">
      <w:pPr>
        <w:widowControl w:val="0"/>
        <w:tabs>
          <w:tab w:val="left" w:pos="851"/>
        </w:tabs>
        <w:autoSpaceDE w:val="0"/>
        <w:autoSpaceDN w:val="0"/>
        <w:adjustRightInd w:val="0"/>
        <w:spacing w:after="0" w:line="240" w:lineRule="auto"/>
        <w:ind w:firstLine="540"/>
        <w:jc w:val="center"/>
        <w:rPr>
          <w:rFonts w:ascii="Times New Roman" w:eastAsiaTheme="minorEastAsia" w:hAnsi="Times New Roman" w:cs="Times New Roman"/>
          <w:sz w:val="24"/>
          <w:szCs w:val="24"/>
          <w:lang w:eastAsia="ru-RU"/>
        </w:rPr>
      </w:pPr>
      <w:proofErr w:type="spellStart"/>
      <w:r w:rsidRPr="00C96163">
        <w:rPr>
          <w:rFonts w:ascii="Times New Roman" w:eastAsiaTheme="minorEastAsia" w:hAnsi="Times New Roman" w:cs="Times New Roman"/>
          <w:sz w:val="24"/>
          <w:szCs w:val="24"/>
          <w:lang w:eastAsia="ru-RU"/>
        </w:rPr>
        <w:t>U</w:t>
      </w:r>
      <w:r w:rsidRPr="00C96163">
        <w:rPr>
          <w:rFonts w:ascii="Times New Roman" w:eastAsiaTheme="minorEastAsia" w:hAnsi="Times New Roman" w:cs="Times New Roman"/>
          <w:sz w:val="24"/>
          <w:szCs w:val="24"/>
          <w:vertAlign w:val="subscript"/>
          <w:lang w:eastAsia="ru-RU"/>
        </w:rPr>
        <w:t>g</w:t>
      </w:r>
      <w:proofErr w:type="spellEnd"/>
      <w:r w:rsidRPr="00C96163">
        <w:rPr>
          <w:rFonts w:ascii="Times New Roman" w:eastAsiaTheme="minorEastAsia" w:hAnsi="Times New Roman" w:cs="Times New Roman"/>
          <w:sz w:val="24"/>
          <w:szCs w:val="24"/>
          <w:lang w:eastAsia="ru-RU"/>
        </w:rPr>
        <w:t xml:space="preserve"> = </w:t>
      </w:r>
      <w:proofErr w:type="spellStart"/>
      <w:r w:rsidRPr="00C96163">
        <w:rPr>
          <w:rFonts w:ascii="Times New Roman" w:eastAsiaTheme="minorEastAsia" w:hAnsi="Times New Roman" w:cs="Times New Roman"/>
          <w:sz w:val="24"/>
          <w:szCs w:val="24"/>
          <w:lang w:eastAsia="ru-RU"/>
        </w:rPr>
        <w:t>n</w:t>
      </w:r>
      <w:r w:rsidRPr="00C96163">
        <w:rPr>
          <w:rFonts w:ascii="Times New Roman" w:eastAsiaTheme="minorEastAsia" w:hAnsi="Times New Roman" w:cs="Times New Roman"/>
          <w:sz w:val="24"/>
          <w:szCs w:val="24"/>
          <w:vertAlign w:val="subscript"/>
          <w:lang w:eastAsia="ru-RU"/>
        </w:rPr>
        <w:t>gv</w:t>
      </w:r>
      <w:proofErr w:type="spellEnd"/>
      <w:r w:rsidRPr="00C96163">
        <w:rPr>
          <w:rFonts w:ascii="Times New Roman" w:eastAsiaTheme="minorEastAsia" w:hAnsi="Times New Roman" w:cs="Times New Roman"/>
          <w:sz w:val="24"/>
          <w:szCs w:val="24"/>
          <w:lang w:eastAsia="ru-RU"/>
        </w:rPr>
        <w:t xml:space="preserve"> / </w:t>
      </w:r>
      <w:proofErr w:type="spellStart"/>
      <w:r w:rsidRPr="00C96163">
        <w:rPr>
          <w:rFonts w:ascii="Times New Roman" w:eastAsiaTheme="minorEastAsia" w:hAnsi="Times New Roman" w:cs="Times New Roman"/>
          <w:sz w:val="24"/>
          <w:szCs w:val="24"/>
          <w:lang w:eastAsia="ru-RU"/>
        </w:rPr>
        <w:t>n</w:t>
      </w:r>
      <w:r w:rsidRPr="00C96163">
        <w:rPr>
          <w:rFonts w:ascii="Times New Roman" w:eastAsiaTheme="minorEastAsia" w:hAnsi="Times New Roman" w:cs="Times New Roman"/>
          <w:sz w:val="24"/>
          <w:szCs w:val="24"/>
          <w:vertAlign w:val="subscript"/>
          <w:lang w:eastAsia="ru-RU"/>
        </w:rPr>
        <w:t>g</w:t>
      </w:r>
      <w:proofErr w:type="spellEnd"/>
      <w:r w:rsidRPr="00C96163">
        <w:rPr>
          <w:rFonts w:ascii="Times New Roman" w:eastAsiaTheme="minorEastAsia" w:hAnsi="Times New Roman" w:cs="Times New Roman"/>
          <w:sz w:val="24"/>
          <w:szCs w:val="24"/>
          <w:lang w:eastAsia="ru-RU"/>
        </w:rPr>
        <w:t>, где:</w:t>
      </w:r>
    </w:p>
    <w:p w:rsidR="00C96163" w:rsidRPr="00C96163" w:rsidRDefault="00C96163" w:rsidP="00C96163">
      <w:pPr>
        <w:widowControl w:val="0"/>
        <w:tabs>
          <w:tab w:val="left" w:pos="851"/>
        </w:tabs>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C96163" w:rsidRPr="00C96163" w:rsidRDefault="00C96163" w:rsidP="00C96163">
      <w:pPr>
        <w:widowControl w:val="0"/>
        <w:tabs>
          <w:tab w:val="left" w:pos="851"/>
        </w:tabs>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roofErr w:type="spellStart"/>
      <w:r w:rsidRPr="00C96163">
        <w:rPr>
          <w:rFonts w:ascii="Times New Roman" w:eastAsiaTheme="minorEastAsia" w:hAnsi="Times New Roman" w:cs="Times New Roman"/>
          <w:sz w:val="24"/>
          <w:szCs w:val="24"/>
          <w:lang w:eastAsia="ru-RU"/>
        </w:rPr>
        <w:t>U</w:t>
      </w:r>
      <w:r w:rsidRPr="00C96163">
        <w:rPr>
          <w:rFonts w:ascii="Times New Roman" w:eastAsiaTheme="minorEastAsia" w:hAnsi="Times New Roman" w:cs="Times New Roman"/>
          <w:sz w:val="24"/>
          <w:szCs w:val="24"/>
          <w:vertAlign w:val="subscript"/>
          <w:lang w:eastAsia="ru-RU"/>
        </w:rPr>
        <w:t>g</w:t>
      </w:r>
      <w:proofErr w:type="spellEnd"/>
      <w:r w:rsidRPr="00C96163">
        <w:rPr>
          <w:rFonts w:ascii="Times New Roman" w:eastAsiaTheme="minorEastAsia" w:hAnsi="Times New Roman" w:cs="Times New Roman"/>
          <w:sz w:val="24"/>
          <w:szCs w:val="24"/>
          <w:lang w:eastAsia="ru-RU"/>
        </w:rPr>
        <w:t xml:space="preserve"> - доли индикаторов </w:t>
      </w:r>
      <w:proofErr w:type="spellStart"/>
      <w:r w:rsidRPr="00C96163">
        <w:rPr>
          <w:rFonts w:ascii="Times New Roman" w:eastAsiaTheme="minorEastAsia" w:hAnsi="Times New Roman" w:cs="Times New Roman"/>
          <w:sz w:val="24"/>
          <w:szCs w:val="24"/>
          <w:lang w:eastAsia="ru-RU"/>
        </w:rPr>
        <w:t>мунпрограмм</w:t>
      </w:r>
      <w:proofErr w:type="spellEnd"/>
      <w:r w:rsidRPr="00C96163">
        <w:rPr>
          <w:rFonts w:ascii="Times New Roman" w:eastAsiaTheme="minorEastAsia" w:hAnsi="Times New Roman" w:cs="Times New Roman"/>
          <w:sz w:val="24"/>
          <w:szCs w:val="24"/>
          <w:lang w:eastAsia="ru-RU"/>
        </w:rPr>
        <w:t>;</w:t>
      </w:r>
    </w:p>
    <w:p w:rsidR="00C96163" w:rsidRPr="00C96163" w:rsidRDefault="00C96163" w:rsidP="00C96163">
      <w:pPr>
        <w:widowControl w:val="0"/>
        <w:tabs>
          <w:tab w:val="left" w:pos="851"/>
        </w:tabs>
        <w:autoSpaceDE w:val="0"/>
        <w:autoSpaceDN w:val="0"/>
        <w:adjustRightInd w:val="0"/>
        <w:spacing w:before="220" w:after="0" w:line="240" w:lineRule="auto"/>
        <w:ind w:firstLine="540"/>
        <w:jc w:val="both"/>
        <w:rPr>
          <w:rFonts w:ascii="Times New Roman" w:eastAsiaTheme="minorEastAsia" w:hAnsi="Times New Roman" w:cs="Times New Roman"/>
          <w:sz w:val="24"/>
          <w:szCs w:val="24"/>
          <w:lang w:eastAsia="ru-RU"/>
        </w:rPr>
      </w:pPr>
      <w:proofErr w:type="spellStart"/>
      <w:r w:rsidRPr="00C96163">
        <w:rPr>
          <w:rFonts w:ascii="Times New Roman" w:eastAsiaTheme="minorEastAsia" w:hAnsi="Times New Roman" w:cs="Times New Roman"/>
          <w:sz w:val="24"/>
          <w:szCs w:val="24"/>
          <w:lang w:eastAsia="ru-RU"/>
        </w:rPr>
        <w:t>n</w:t>
      </w:r>
      <w:r w:rsidRPr="00C96163">
        <w:rPr>
          <w:rFonts w:ascii="Times New Roman" w:eastAsiaTheme="minorEastAsia" w:hAnsi="Times New Roman" w:cs="Times New Roman"/>
          <w:sz w:val="24"/>
          <w:szCs w:val="24"/>
          <w:vertAlign w:val="subscript"/>
          <w:lang w:eastAsia="ru-RU"/>
        </w:rPr>
        <w:t>gv</w:t>
      </w:r>
      <w:proofErr w:type="spellEnd"/>
      <w:r w:rsidRPr="00C96163">
        <w:rPr>
          <w:rFonts w:ascii="Times New Roman" w:eastAsiaTheme="minorEastAsia" w:hAnsi="Times New Roman" w:cs="Times New Roman"/>
          <w:sz w:val="24"/>
          <w:szCs w:val="24"/>
          <w:lang w:eastAsia="ru-RU"/>
        </w:rPr>
        <w:t xml:space="preserve"> - количество выполненных индикаторов </w:t>
      </w:r>
      <w:proofErr w:type="spellStart"/>
      <w:r w:rsidRPr="00C96163">
        <w:rPr>
          <w:rFonts w:ascii="Times New Roman" w:eastAsiaTheme="minorEastAsia" w:hAnsi="Times New Roman" w:cs="Times New Roman"/>
          <w:sz w:val="24"/>
          <w:szCs w:val="24"/>
          <w:lang w:eastAsia="ru-RU"/>
        </w:rPr>
        <w:t>мунпрограммы</w:t>
      </w:r>
      <w:proofErr w:type="spellEnd"/>
      <w:r w:rsidRPr="00C96163">
        <w:rPr>
          <w:rFonts w:ascii="Times New Roman" w:eastAsiaTheme="minorEastAsia" w:hAnsi="Times New Roman" w:cs="Times New Roman"/>
          <w:sz w:val="24"/>
          <w:szCs w:val="24"/>
          <w:lang w:eastAsia="ru-RU"/>
        </w:rPr>
        <w:t>;</w:t>
      </w:r>
    </w:p>
    <w:p w:rsidR="00C96163" w:rsidRPr="00C96163" w:rsidRDefault="00C96163" w:rsidP="00C96163">
      <w:pPr>
        <w:widowControl w:val="0"/>
        <w:tabs>
          <w:tab w:val="left" w:pos="851"/>
        </w:tabs>
        <w:autoSpaceDE w:val="0"/>
        <w:autoSpaceDN w:val="0"/>
        <w:adjustRightInd w:val="0"/>
        <w:spacing w:before="220" w:after="0" w:line="240" w:lineRule="auto"/>
        <w:ind w:firstLine="540"/>
        <w:jc w:val="both"/>
        <w:rPr>
          <w:rFonts w:ascii="Times New Roman" w:eastAsiaTheme="minorEastAsia" w:hAnsi="Times New Roman" w:cs="Times New Roman"/>
          <w:sz w:val="24"/>
          <w:szCs w:val="24"/>
          <w:lang w:eastAsia="ru-RU"/>
        </w:rPr>
      </w:pPr>
      <w:proofErr w:type="spellStart"/>
      <w:r w:rsidRPr="00C96163">
        <w:rPr>
          <w:rFonts w:ascii="Times New Roman" w:eastAsiaTheme="minorEastAsia" w:hAnsi="Times New Roman" w:cs="Times New Roman"/>
          <w:sz w:val="24"/>
          <w:szCs w:val="24"/>
          <w:lang w:eastAsia="ru-RU"/>
        </w:rPr>
        <w:t>n</w:t>
      </w:r>
      <w:r w:rsidRPr="00C96163">
        <w:rPr>
          <w:rFonts w:ascii="Times New Roman" w:eastAsiaTheme="minorEastAsia" w:hAnsi="Times New Roman" w:cs="Times New Roman"/>
          <w:sz w:val="24"/>
          <w:szCs w:val="24"/>
          <w:vertAlign w:val="subscript"/>
          <w:lang w:eastAsia="ru-RU"/>
        </w:rPr>
        <w:t>g</w:t>
      </w:r>
      <w:proofErr w:type="spellEnd"/>
      <w:r w:rsidRPr="00C96163">
        <w:rPr>
          <w:rFonts w:ascii="Times New Roman" w:eastAsiaTheme="minorEastAsia" w:hAnsi="Times New Roman" w:cs="Times New Roman"/>
          <w:sz w:val="24"/>
          <w:szCs w:val="24"/>
          <w:lang w:eastAsia="ru-RU"/>
        </w:rPr>
        <w:t xml:space="preserve"> - общее количество индикаторов </w:t>
      </w:r>
      <w:proofErr w:type="spellStart"/>
      <w:r w:rsidRPr="00C96163">
        <w:rPr>
          <w:rFonts w:ascii="Times New Roman" w:eastAsiaTheme="minorEastAsia" w:hAnsi="Times New Roman" w:cs="Times New Roman"/>
          <w:sz w:val="24"/>
          <w:szCs w:val="24"/>
          <w:lang w:eastAsia="ru-RU"/>
        </w:rPr>
        <w:t>мунпрограммы</w:t>
      </w:r>
      <w:proofErr w:type="spellEnd"/>
      <w:r w:rsidRPr="00C96163">
        <w:rPr>
          <w:rFonts w:ascii="Times New Roman" w:eastAsiaTheme="minorEastAsia" w:hAnsi="Times New Roman" w:cs="Times New Roman"/>
          <w:sz w:val="24"/>
          <w:szCs w:val="24"/>
          <w:lang w:eastAsia="ru-RU"/>
        </w:rPr>
        <w:t>.</w:t>
      </w:r>
    </w:p>
    <w:p w:rsidR="00C96163" w:rsidRPr="00C96163" w:rsidRDefault="00C96163" w:rsidP="00C96163">
      <w:pPr>
        <w:widowControl w:val="0"/>
        <w:tabs>
          <w:tab w:val="left" w:pos="851"/>
        </w:tabs>
        <w:autoSpaceDE w:val="0"/>
        <w:autoSpaceDN w:val="0"/>
        <w:adjustRightInd w:val="0"/>
        <w:spacing w:before="220" w:after="0" w:line="240" w:lineRule="auto"/>
        <w:ind w:firstLine="54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xml:space="preserve">Расчет доли выполненных индикаторов </w:t>
      </w:r>
      <w:proofErr w:type="spellStart"/>
      <w:r w:rsidRPr="00C96163">
        <w:rPr>
          <w:rFonts w:ascii="Times New Roman" w:eastAsiaTheme="minorEastAsia" w:hAnsi="Times New Roman" w:cs="Times New Roman"/>
          <w:sz w:val="24"/>
          <w:szCs w:val="24"/>
          <w:lang w:eastAsia="ru-RU"/>
        </w:rPr>
        <w:t>мунпрограмм</w:t>
      </w:r>
      <w:proofErr w:type="spellEnd"/>
      <w:r w:rsidRPr="00C96163">
        <w:rPr>
          <w:rFonts w:ascii="Times New Roman" w:eastAsiaTheme="minorEastAsia" w:hAnsi="Times New Roman" w:cs="Times New Roman"/>
          <w:sz w:val="24"/>
          <w:szCs w:val="24"/>
          <w:lang w:eastAsia="ru-RU"/>
        </w:rPr>
        <w:t>:</w:t>
      </w:r>
    </w:p>
    <w:p w:rsidR="00C96163" w:rsidRPr="00C96163" w:rsidRDefault="00C96163" w:rsidP="00C96163">
      <w:pPr>
        <w:widowControl w:val="0"/>
        <w:tabs>
          <w:tab w:val="left" w:pos="851"/>
        </w:tabs>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C96163" w:rsidRPr="00C96163" w:rsidRDefault="00C96163" w:rsidP="00C96163">
      <w:pPr>
        <w:widowControl w:val="0"/>
        <w:tabs>
          <w:tab w:val="left" w:pos="851"/>
        </w:tabs>
        <w:autoSpaceDE w:val="0"/>
        <w:autoSpaceDN w:val="0"/>
        <w:adjustRightInd w:val="0"/>
        <w:spacing w:after="0" w:line="240" w:lineRule="auto"/>
        <w:ind w:firstLine="540"/>
        <w:jc w:val="center"/>
        <w:rPr>
          <w:rFonts w:ascii="Times New Roman" w:eastAsiaTheme="minorEastAsia" w:hAnsi="Times New Roman" w:cs="Times New Roman"/>
          <w:sz w:val="24"/>
          <w:szCs w:val="24"/>
          <w:lang w:eastAsia="ru-RU"/>
        </w:rPr>
      </w:pPr>
      <w:proofErr w:type="spellStart"/>
      <w:r w:rsidRPr="00C96163">
        <w:rPr>
          <w:rFonts w:ascii="Times New Roman" w:eastAsiaTheme="minorEastAsia" w:hAnsi="Times New Roman" w:cs="Times New Roman"/>
          <w:sz w:val="24"/>
          <w:szCs w:val="24"/>
          <w:lang w:eastAsia="ru-RU"/>
        </w:rPr>
        <w:t>U</w:t>
      </w:r>
      <w:r w:rsidRPr="00C96163">
        <w:rPr>
          <w:rFonts w:ascii="Times New Roman" w:eastAsiaTheme="minorEastAsia" w:hAnsi="Times New Roman" w:cs="Times New Roman"/>
          <w:sz w:val="24"/>
          <w:szCs w:val="24"/>
          <w:vertAlign w:val="subscript"/>
          <w:lang w:eastAsia="ru-RU"/>
        </w:rPr>
        <w:t>p</w:t>
      </w:r>
      <w:proofErr w:type="spellEnd"/>
      <w:r w:rsidRPr="00C96163">
        <w:rPr>
          <w:rFonts w:ascii="Times New Roman" w:eastAsiaTheme="minorEastAsia" w:hAnsi="Times New Roman" w:cs="Times New Roman"/>
          <w:sz w:val="24"/>
          <w:szCs w:val="24"/>
          <w:lang w:eastAsia="ru-RU"/>
        </w:rPr>
        <w:t xml:space="preserve"> = </w:t>
      </w:r>
      <w:proofErr w:type="spellStart"/>
      <w:r w:rsidRPr="00C96163">
        <w:rPr>
          <w:rFonts w:ascii="Times New Roman" w:eastAsiaTheme="minorEastAsia" w:hAnsi="Times New Roman" w:cs="Times New Roman"/>
          <w:sz w:val="24"/>
          <w:szCs w:val="24"/>
          <w:lang w:eastAsia="ru-RU"/>
        </w:rPr>
        <w:t>n</w:t>
      </w:r>
      <w:r w:rsidRPr="00C96163">
        <w:rPr>
          <w:rFonts w:ascii="Times New Roman" w:eastAsiaTheme="minorEastAsia" w:hAnsi="Times New Roman" w:cs="Times New Roman"/>
          <w:sz w:val="24"/>
          <w:szCs w:val="24"/>
          <w:vertAlign w:val="subscript"/>
          <w:lang w:eastAsia="ru-RU"/>
        </w:rPr>
        <w:t>pv</w:t>
      </w:r>
      <w:proofErr w:type="spellEnd"/>
      <w:r w:rsidRPr="00C96163">
        <w:rPr>
          <w:rFonts w:ascii="Times New Roman" w:eastAsiaTheme="minorEastAsia" w:hAnsi="Times New Roman" w:cs="Times New Roman"/>
          <w:sz w:val="24"/>
          <w:szCs w:val="24"/>
          <w:lang w:eastAsia="ru-RU"/>
        </w:rPr>
        <w:t xml:space="preserve"> / </w:t>
      </w:r>
      <w:proofErr w:type="spellStart"/>
      <w:r w:rsidRPr="00C96163">
        <w:rPr>
          <w:rFonts w:ascii="Times New Roman" w:eastAsiaTheme="minorEastAsia" w:hAnsi="Times New Roman" w:cs="Times New Roman"/>
          <w:sz w:val="24"/>
          <w:szCs w:val="24"/>
          <w:lang w:eastAsia="ru-RU"/>
        </w:rPr>
        <w:t>n</w:t>
      </w:r>
      <w:r w:rsidRPr="00C96163">
        <w:rPr>
          <w:rFonts w:ascii="Times New Roman" w:eastAsiaTheme="minorEastAsia" w:hAnsi="Times New Roman" w:cs="Times New Roman"/>
          <w:sz w:val="24"/>
          <w:szCs w:val="24"/>
          <w:vertAlign w:val="subscript"/>
          <w:lang w:eastAsia="ru-RU"/>
        </w:rPr>
        <w:t>p</w:t>
      </w:r>
      <w:proofErr w:type="spellEnd"/>
      <w:r w:rsidRPr="00C96163">
        <w:rPr>
          <w:rFonts w:ascii="Times New Roman" w:eastAsiaTheme="minorEastAsia" w:hAnsi="Times New Roman" w:cs="Times New Roman"/>
          <w:sz w:val="24"/>
          <w:szCs w:val="24"/>
          <w:lang w:eastAsia="ru-RU"/>
        </w:rPr>
        <w:t>, где:</w:t>
      </w:r>
    </w:p>
    <w:p w:rsidR="00C96163" w:rsidRPr="00C96163" w:rsidRDefault="00C96163" w:rsidP="00C96163">
      <w:pPr>
        <w:widowControl w:val="0"/>
        <w:tabs>
          <w:tab w:val="left" w:pos="851"/>
        </w:tabs>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C96163" w:rsidRPr="00C96163" w:rsidRDefault="00C96163" w:rsidP="00C96163">
      <w:pPr>
        <w:widowControl w:val="0"/>
        <w:tabs>
          <w:tab w:val="left" w:pos="851"/>
        </w:tabs>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roofErr w:type="spellStart"/>
      <w:r w:rsidRPr="00C96163">
        <w:rPr>
          <w:rFonts w:ascii="Times New Roman" w:eastAsiaTheme="minorEastAsia" w:hAnsi="Times New Roman" w:cs="Times New Roman"/>
          <w:sz w:val="24"/>
          <w:szCs w:val="24"/>
          <w:lang w:eastAsia="ru-RU"/>
        </w:rPr>
        <w:t>U</w:t>
      </w:r>
      <w:r w:rsidRPr="00C96163">
        <w:rPr>
          <w:rFonts w:ascii="Times New Roman" w:eastAsiaTheme="minorEastAsia" w:hAnsi="Times New Roman" w:cs="Times New Roman"/>
          <w:sz w:val="24"/>
          <w:szCs w:val="24"/>
          <w:vertAlign w:val="subscript"/>
          <w:lang w:eastAsia="ru-RU"/>
        </w:rPr>
        <w:t>p</w:t>
      </w:r>
      <w:proofErr w:type="spellEnd"/>
      <w:r w:rsidRPr="00C96163">
        <w:rPr>
          <w:rFonts w:ascii="Times New Roman" w:eastAsiaTheme="minorEastAsia" w:hAnsi="Times New Roman" w:cs="Times New Roman"/>
          <w:sz w:val="24"/>
          <w:szCs w:val="24"/>
          <w:lang w:eastAsia="ru-RU"/>
        </w:rPr>
        <w:t xml:space="preserve"> - доля выполненных индикаторов </w:t>
      </w:r>
      <w:proofErr w:type="spellStart"/>
      <w:r w:rsidRPr="00C96163">
        <w:rPr>
          <w:rFonts w:ascii="Times New Roman" w:eastAsiaTheme="minorEastAsia" w:hAnsi="Times New Roman" w:cs="Times New Roman"/>
          <w:sz w:val="24"/>
          <w:szCs w:val="24"/>
          <w:lang w:eastAsia="ru-RU"/>
        </w:rPr>
        <w:t>мунпрограмм</w:t>
      </w:r>
      <w:proofErr w:type="spellEnd"/>
      <w:r w:rsidRPr="00C96163">
        <w:rPr>
          <w:rFonts w:ascii="Times New Roman" w:eastAsiaTheme="minorEastAsia" w:hAnsi="Times New Roman" w:cs="Times New Roman"/>
          <w:sz w:val="24"/>
          <w:szCs w:val="24"/>
          <w:lang w:eastAsia="ru-RU"/>
        </w:rPr>
        <w:t>;</w:t>
      </w:r>
    </w:p>
    <w:p w:rsidR="00C96163" w:rsidRPr="00C96163" w:rsidRDefault="00C96163" w:rsidP="00C96163">
      <w:pPr>
        <w:widowControl w:val="0"/>
        <w:tabs>
          <w:tab w:val="left" w:pos="851"/>
        </w:tabs>
        <w:autoSpaceDE w:val="0"/>
        <w:autoSpaceDN w:val="0"/>
        <w:adjustRightInd w:val="0"/>
        <w:spacing w:before="220" w:after="0" w:line="240" w:lineRule="auto"/>
        <w:ind w:firstLine="540"/>
        <w:jc w:val="both"/>
        <w:rPr>
          <w:rFonts w:ascii="Times New Roman" w:eastAsiaTheme="minorEastAsia" w:hAnsi="Times New Roman" w:cs="Times New Roman"/>
          <w:sz w:val="24"/>
          <w:szCs w:val="24"/>
          <w:lang w:eastAsia="ru-RU"/>
        </w:rPr>
      </w:pPr>
      <w:proofErr w:type="spellStart"/>
      <w:r w:rsidRPr="00C96163">
        <w:rPr>
          <w:rFonts w:ascii="Times New Roman" w:eastAsiaTheme="minorEastAsia" w:hAnsi="Times New Roman" w:cs="Times New Roman"/>
          <w:sz w:val="24"/>
          <w:szCs w:val="24"/>
          <w:lang w:eastAsia="ru-RU"/>
        </w:rPr>
        <w:t>n</w:t>
      </w:r>
      <w:r w:rsidRPr="00C96163">
        <w:rPr>
          <w:rFonts w:ascii="Times New Roman" w:eastAsiaTheme="minorEastAsia" w:hAnsi="Times New Roman" w:cs="Times New Roman"/>
          <w:sz w:val="24"/>
          <w:szCs w:val="24"/>
          <w:vertAlign w:val="subscript"/>
          <w:lang w:eastAsia="ru-RU"/>
        </w:rPr>
        <w:t>pv</w:t>
      </w:r>
      <w:proofErr w:type="spellEnd"/>
      <w:r w:rsidRPr="00C96163">
        <w:rPr>
          <w:rFonts w:ascii="Times New Roman" w:eastAsiaTheme="minorEastAsia" w:hAnsi="Times New Roman" w:cs="Times New Roman"/>
          <w:sz w:val="24"/>
          <w:szCs w:val="24"/>
          <w:lang w:eastAsia="ru-RU"/>
        </w:rPr>
        <w:t xml:space="preserve"> - количество выполненных индикаторов </w:t>
      </w:r>
      <w:proofErr w:type="spellStart"/>
      <w:r w:rsidRPr="00C96163">
        <w:rPr>
          <w:rFonts w:ascii="Times New Roman" w:eastAsiaTheme="minorEastAsia" w:hAnsi="Times New Roman" w:cs="Times New Roman"/>
          <w:sz w:val="24"/>
          <w:szCs w:val="24"/>
          <w:lang w:eastAsia="ru-RU"/>
        </w:rPr>
        <w:t>мунпрограммы</w:t>
      </w:r>
      <w:proofErr w:type="spellEnd"/>
      <w:r w:rsidRPr="00C96163">
        <w:rPr>
          <w:rFonts w:ascii="Times New Roman" w:eastAsiaTheme="minorEastAsia" w:hAnsi="Times New Roman" w:cs="Times New Roman"/>
          <w:sz w:val="24"/>
          <w:szCs w:val="24"/>
          <w:lang w:eastAsia="ru-RU"/>
        </w:rPr>
        <w:t>;</w:t>
      </w:r>
    </w:p>
    <w:p w:rsidR="00C96163" w:rsidRPr="00C96163" w:rsidRDefault="00C96163" w:rsidP="00C96163">
      <w:pPr>
        <w:widowControl w:val="0"/>
        <w:tabs>
          <w:tab w:val="left" w:pos="851"/>
        </w:tabs>
        <w:autoSpaceDE w:val="0"/>
        <w:autoSpaceDN w:val="0"/>
        <w:adjustRightInd w:val="0"/>
        <w:spacing w:before="220" w:after="0" w:line="240" w:lineRule="auto"/>
        <w:ind w:firstLine="540"/>
        <w:jc w:val="both"/>
        <w:rPr>
          <w:rFonts w:ascii="Times New Roman" w:eastAsiaTheme="minorEastAsia" w:hAnsi="Times New Roman" w:cs="Times New Roman"/>
          <w:sz w:val="24"/>
          <w:szCs w:val="24"/>
          <w:lang w:eastAsia="ru-RU"/>
        </w:rPr>
      </w:pPr>
      <w:proofErr w:type="spellStart"/>
      <w:r w:rsidRPr="00C96163">
        <w:rPr>
          <w:rFonts w:ascii="Times New Roman" w:eastAsiaTheme="minorEastAsia" w:hAnsi="Times New Roman" w:cs="Times New Roman"/>
          <w:sz w:val="24"/>
          <w:szCs w:val="24"/>
          <w:lang w:eastAsia="ru-RU"/>
        </w:rPr>
        <w:t>n</w:t>
      </w:r>
      <w:r w:rsidRPr="00C96163">
        <w:rPr>
          <w:rFonts w:ascii="Times New Roman" w:eastAsiaTheme="minorEastAsia" w:hAnsi="Times New Roman" w:cs="Times New Roman"/>
          <w:sz w:val="24"/>
          <w:szCs w:val="24"/>
          <w:vertAlign w:val="subscript"/>
          <w:lang w:eastAsia="ru-RU"/>
        </w:rPr>
        <w:t>p</w:t>
      </w:r>
      <w:proofErr w:type="spellEnd"/>
      <w:r w:rsidRPr="00C96163">
        <w:rPr>
          <w:rFonts w:ascii="Times New Roman" w:eastAsiaTheme="minorEastAsia" w:hAnsi="Times New Roman" w:cs="Times New Roman"/>
          <w:sz w:val="24"/>
          <w:szCs w:val="24"/>
          <w:lang w:eastAsia="ru-RU"/>
        </w:rPr>
        <w:t xml:space="preserve"> - общее количество индикаторов </w:t>
      </w:r>
      <w:proofErr w:type="spellStart"/>
      <w:r w:rsidRPr="00C96163">
        <w:rPr>
          <w:rFonts w:ascii="Times New Roman" w:eastAsiaTheme="minorEastAsia" w:hAnsi="Times New Roman" w:cs="Times New Roman"/>
          <w:sz w:val="24"/>
          <w:szCs w:val="24"/>
          <w:lang w:eastAsia="ru-RU"/>
        </w:rPr>
        <w:t>мунпрограммы</w:t>
      </w:r>
      <w:proofErr w:type="spellEnd"/>
      <w:r w:rsidRPr="00C96163">
        <w:rPr>
          <w:rFonts w:ascii="Times New Roman" w:eastAsiaTheme="minorEastAsia" w:hAnsi="Times New Roman" w:cs="Times New Roman"/>
          <w:sz w:val="24"/>
          <w:szCs w:val="24"/>
          <w:lang w:eastAsia="ru-RU"/>
        </w:rPr>
        <w:t>.</w:t>
      </w:r>
    </w:p>
    <w:p w:rsidR="00C96163" w:rsidRPr="00C96163" w:rsidRDefault="00C96163" w:rsidP="00C96163">
      <w:pPr>
        <w:widowControl w:val="0"/>
        <w:tabs>
          <w:tab w:val="left" w:pos="851"/>
        </w:tabs>
        <w:autoSpaceDE w:val="0"/>
        <w:autoSpaceDN w:val="0"/>
        <w:adjustRightInd w:val="0"/>
        <w:spacing w:before="220" w:after="0" w:line="240" w:lineRule="auto"/>
        <w:ind w:firstLine="54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xml:space="preserve">16. Уровень финансового обеспечения муниципальной программы за отчетный период </w:t>
      </w:r>
      <w:proofErr w:type="spellStart"/>
      <w:proofErr w:type="gramStart"/>
      <w:r w:rsidRPr="00C96163">
        <w:rPr>
          <w:rFonts w:ascii="Times New Roman" w:eastAsiaTheme="minorEastAsia" w:hAnsi="Times New Roman" w:cs="Times New Roman"/>
          <w:sz w:val="24"/>
          <w:szCs w:val="24"/>
          <w:lang w:eastAsia="ru-RU"/>
        </w:rPr>
        <w:t>V</w:t>
      </w:r>
      <w:proofErr w:type="gramEnd"/>
      <w:r w:rsidRPr="00C96163">
        <w:rPr>
          <w:rFonts w:ascii="Times New Roman" w:eastAsiaTheme="minorEastAsia" w:hAnsi="Times New Roman" w:cs="Times New Roman"/>
          <w:sz w:val="24"/>
          <w:szCs w:val="24"/>
          <w:vertAlign w:val="subscript"/>
          <w:lang w:eastAsia="ru-RU"/>
        </w:rPr>
        <w:t>фин</w:t>
      </w:r>
      <w:proofErr w:type="spellEnd"/>
      <w:r w:rsidRPr="00C96163">
        <w:rPr>
          <w:rFonts w:ascii="Times New Roman" w:eastAsiaTheme="minorEastAsia" w:hAnsi="Times New Roman" w:cs="Times New Roman"/>
          <w:sz w:val="24"/>
          <w:szCs w:val="24"/>
          <w:lang w:eastAsia="ru-RU"/>
        </w:rPr>
        <w:t xml:space="preserve"> рассчитывается по формуле:</w:t>
      </w:r>
    </w:p>
    <w:p w:rsidR="00C96163" w:rsidRPr="00C96163" w:rsidRDefault="00C96163" w:rsidP="00C96163">
      <w:pPr>
        <w:widowControl w:val="0"/>
        <w:tabs>
          <w:tab w:val="left" w:pos="851"/>
        </w:tabs>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C96163" w:rsidRPr="00C96163" w:rsidRDefault="00C96163" w:rsidP="00C96163">
      <w:pPr>
        <w:widowControl w:val="0"/>
        <w:tabs>
          <w:tab w:val="left" w:pos="851"/>
        </w:tabs>
        <w:autoSpaceDE w:val="0"/>
        <w:autoSpaceDN w:val="0"/>
        <w:adjustRightInd w:val="0"/>
        <w:spacing w:after="0" w:line="240" w:lineRule="auto"/>
        <w:ind w:firstLine="540"/>
        <w:jc w:val="center"/>
        <w:rPr>
          <w:rFonts w:ascii="Times New Roman" w:eastAsiaTheme="minorEastAsia" w:hAnsi="Times New Roman" w:cs="Times New Roman"/>
          <w:sz w:val="24"/>
          <w:szCs w:val="24"/>
          <w:lang w:eastAsia="ru-RU"/>
        </w:rPr>
      </w:pPr>
      <w:proofErr w:type="spellStart"/>
      <w:proofErr w:type="gramStart"/>
      <w:r w:rsidRPr="00C96163">
        <w:rPr>
          <w:rFonts w:ascii="Times New Roman" w:eastAsiaTheme="minorEastAsia" w:hAnsi="Times New Roman" w:cs="Times New Roman"/>
          <w:sz w:val="24"/>
          <w:szCs w:val="24"/>
          <w:lang w:eastAsia="ru-RU"/>
        </w:rPr>
        <w:t>V</w:t>
      </w:r>
      <w:proofErr w:type="gramEnd"/>
      <w:r w:rsidRPr="00C96163">
        <w:rPr>
          <w:rFonts w:ascii="Times New Roman" w:eastAsiaTheme="minorEastAsia" w:hAnsi="Times New Roman" w:cs="Times New Roman"/>
          <w:sz w:val="24"/>
          <w:szCs w:val="24"/>
          <w:vertAlign w:val="subscript"/>
          <w:lang w:eastAsia="ru-RU"/>
        </w:rPr>
        <w:t>фин</w:t>
      </w:r>
      <w:proofErr w:type="spellEnd"/>
      <w:r w:rsidRPr="00C96163">
        <w:rPr>
          <w:rFonts w:ascii="Times New Roman" w:eastAsiaTheme="minorEastAsia" w:hAnsi="Times New Roman" w:cs="Times New Roman"/>
          <w:sz w:val="24"/>
          <w:szCs w:val="24"/>
          <w:lang w:eastAsia="ru-RU"/>
        </w:rPr>
        <w:t xml:space="preserve"> = </w:t>
      </w:r>
      <w:proofErr w:type="spellStart"/>
      <w:r w:rsidRPr="00C96163">
        <w:rPr>
          <w:rFonts w:ascii="Times New Roman" w:eastAsiaTheme="minorEastAsia" w:hAnsi="Times New Roman" w:cs="Times New Roman"/>
          <w:sz w:val="24"/>
          <w:szCs w:val="24"/>
          <w:lang w:eastAsia="ru-RU"/>
        </w:rPr>
        <w:t>V</w:t>
      </w:r>
      <w:r w:rsidRPr="00C96163">
        <w:rPr>
          <w:rFonts w:ascii="Times New Roman" w:eastAsiaTheme="minorEastAsia" w:hAnsi="Times New Roman" w:cs="Times New Roman"/>
          <w:sz w:val="24"/>
          <w:szCs w:val="24"/>
          <w:vertAlign w:val="subscript"/>
          <w:lang w:eastAsia="ru-RU"/>
        </w:rPr>
        <w:t>f</w:t>
      </w:r>
      <w:proofErr w:type="spellEnd"/>
      <w:r w:rsidRPr="00C96163">
        <w:rPr>
          <w:rFonts w:ascii="Times New Roman" w:eastAsiaTheme="minorEastAsia" w:hAnsi="Times New Roman" w:cs="Times New Roman"/>
          <w:sz w:val="24"/>
          <w:szCs w:val="24"/>
          <w:lang w:eastAsia="ru-RU"/>
        </w:rPr>
        <w:t xml:space="preserve"> / </w:t>
      </w:r>
      <w:proofErr w:type="spellStart"/>
      <w:r w:rsidRPr="00C96163">
        <w:rPr>
          <w:rFonts w:ascii="Times New Roman" w:eastAsiaTheme="minorEastAsia" w:hAnsi="Times New Roman" w:cs="Times New Roman"/>
          <w:sz w:val="24"/>
          <w:szCs w:val="24"/>
          <w:lang w:eastAsia="ru-RU"/>
        </w:rPr>
        <w:t>V</w:t>
      </w:r>
      <w:r w:rsidRPr="00C96163">
        <w:rPr>
          <w:rFonts w:ascii="Times New Roman" w:eastAsiaTheme="minorEastAsia" w:hAnsi="Times New Roman" w:cs="Times New Roman"/>
          <w:sz w:val="24"/>
          <w:szCs w:val="24"/>
          <w:vertAlign w:val="subscript"/>
          <w:lang w:eastAsia="ru-RU"/>
        </w:rPr>
        <w:t>p</w:t>
      </w:r>
      <w:proofErr w:type="spellEnd"/>
      <w:r w:rsidRPr="00C96163">
        <w:rPr>
          <w:rFonts w:ascii="Times New Roman" w:eastAsiaTheme="minorEastAsia" w:hAnsi="Times New Roman" w:cs="Times New Roman"/>
          <w:sz w:val="24"/>
          <w:szCs w:val="24"/>
          <w:lang w:eastAsia="ru-RU"/>
        </w:rPr>
        <w:t>, где:</w:t>
      </w:r>
    </w:p>
    <w:p w:rsidR="00C96163" w:rsidRPr="00C96163" w:rsidRDefault="00C96163" w:rsidP="00C96163">
      <w:pPr>
        <w:widowControl w:val="0"/>
        <w:tabs>
          <w:tab w:val="left" w:pos="851"/>
        </w:tabs>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C96163" w:rsidRPr="00C96163" w:rsidRDefault="00C96163" w:rsidP="00C96163">
      <w:pPr>
        <w:widowControl w:val="0"/>
        <w:tabs>
          <w:tab w:val="left" w:pos="851"/>
        </w:tabs>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roofErr w:type="spellStart"/>
      <w:r w:rsidRPr="00C96163">
        <w:rPr>
          <w:rFonts w:ascii="Times New Roman" w:eastAsiaTheme="minorEastAsia" w:hAnsi="Times New Roman" w:cs="Times New Roman"/>
          <w:sz w:val="24"/>
          <w:szCs w:val="24"/>
          <w:lang w:eastAsia="ru-RU"/>
        </w:rPr>
        <w:t>V</w:t>
      </w:r>
      <w:r w:rsidRPr="00C96163">
        <w:rPr>
          <w:rFonts w:ascii="Times New Roman" w:eastAsiaTheme="minorEastAsia" w:hAnsi="Times New Roman" w:cs="Times New Roman"/>
          <w:sz w:val="24"/>
          <w:szCs w:val="24"/>
          <w:vertAlign w:val="subscript"/>
          <w:lang w:eastAsia="ru-RU"/>
        </w:rPr>
        <w:t>f</w:t>
      </w:r>
      <w:proofErr w:type="spellEnd"/>
      <w:r w:rsidRPr="00C96163">
        <w:rPr>
          <w:rFonts w:ascii="Times New Roman" w:eastAsiaTheme="minorEastAsia" w:hAnsi="Times New Roman" w:cs="Times New Roman"/>
          <w:sz w:val="24"/>
          <w:szCs w:val="24"/>
          <w:lang w:eastAsia="ru-RU"/>
        </w:rPr>
        <w:t xml:space="preserve"> - фактические затраты, направленные на реализацию муниципальной программы в отчетном периоде из </w:t>
      </w:r>
      <w:r w:rsidRPr="00C96163">
        <w:rPr>
          <w:rFonts w:ascii="Times New Roman" w:eastAsiaTheme="minorEastAsia" w:hAnsi="Times New Roman" w:cs="Times New Roman"/>
          <w:color w:val="FF0000"/>
          <w:sz w:val="24"/>
          <w:szCs w:val="24"/>
          <w:lang w:eastAsia="ru-RU"/>
        </w:rPr>
        <w:t>местного бюджета</w:t>
      </w:r>
      <w:r w:rsidRPr="00C96163">
        <w:rPr>
          <w:rFonts w:ascii="Times New Roman" w:eastAsiaTheme="minorEastAsia" w:hAnsi="Times New Roman" w:cs="Times New Roman"/>
          <w:sz w:val="24"/>
          <w:szCs w:val="24"/>
          <w:lang w:eastAsia="ru-RU"/>
        </w:rPr>
        <w:t>;</w:t>
      </w:r>
    </w:p>
    <w:p w:rsidR="00C96163" w:rsidRPr="00C96163" w:rsidRDefault="00C96163" w:rsidP="00C96163">
      <w:pPr>
        <w:widowControl w:val="0"/>
        <w:tabs>
          <w:tab w:val="left" w:pos="851"/>
        </w:tabs>
        <w:autoSpaceDE w:val="0"/>
        <w:autoSpaceDN w:val="0"/>
        <w:adjustRightInd w:val="0"/>
        <w:spacing w:before="220" w:after="0" w:line="240" w:lineRule="auto"/>
        <w:ind w:firstLine="540"/>
        <w:jc w:val="both"/>
        <w:rPr>
          <w:rFonts w:ascii="Times New Roman" w:eastAsiaTheme="minorEastAsia" w:hAnsi="Times New Roman" w:cs="Times New Roman"/>
          <w:sz w:val="24"/>
          <w:szCs w:val="24"/>
          <w:lang w:eastAsia="ru-RU"/>
        </w:rPr>
      </w:pPr>
      <w:proofErr w:type="spellStart"/>
      <w:r w:rsidRPr="00C96163">
        <w:rPr>
          <w:rFonts w:ascii="Times New Roman" w:eastAsiaTheme="minorEastAsia" w:hAnsi="Times New Roman" w:cs="Times New Roman"/>
          <w:sz w:val="24"/>
          <w:szCs w:val="24"/>
          <w:lang w:eastAsia="ru-RU"/>
        </w:rPr>
        <w:lastRenderedPageBreak/>
        <w:t>V</w:t>
      </w:r>
      <w:r w:rsidRPr="00C96163">
        <w:rPr>
          <w:rFonts w:ascii="Times New Roman" w:eastAsiaTheme="minorEastAsia" w:hAnsi="Times New Roman" w:cs="Times New Roman"/>
          <w:sz w:val="24"/>
          <w:szCs w:val="24"/>
          <w:vertAlign w:val="subscript"/>
          <w:lang w:eastAsia="ru-RU"/>
        </w:rPr>
        <w:t>p</w:t>
      </w:r>
      <w:proofErr w:type="spellEnd"/>
      <w:r w:rsidRPr="00C96163">
        <w:rPr>
          <w:rFonts w:ascii="Times New Roman" w:eastAsiaTheme="minorEastAsia" w:hAnsi="Times New Roman" w:cs="Times New Roman"/>
          <w:sz w:val="24"/>
          <w:szCs w:val="24"/>
          <w:lang w:eastAsia="ru-RU"/>
        </w:rPr>
        <w:t xml:space="preserve"> - первоначальный объем финансирования муниципальной программы из </w:t>
      </w:r>
      <w:r w:rsidRPr="00C96163">
        <w:rPr>
          <w:rFonts w:ascii="Times New Roman" w:eastAsiaTheme="minorEastAsia" w:hAnsi="Times New Roman" w:cs="Times New Roman"/>
          <w:color w:val="FF0000"/>
          <w:sz w:val="24"/>
          <w:szCs w:val="24"/>
          <w:lang w:eastAsia="ru-RU"/>
        </w:rPr>
        <w:t>местного бюджета</w:t>
      </w:r>
      <w:r w:rsidRPr="00C96163">
        <w:rPr>
          <w:rFonts w:ascii="Times New Roman" w:eastAsiaTheme="minorEastAsia" w:hAnsi="Times New Roman" w:cs="Times New Roman"/>
          <w:sz w:val="24"/>
          <w:szCs w:val="24"/>
          <w:lang w:eastAsia="ru-RU"/>
        </w:rPr>
        <w:t>.</w:t>
      </w:r>
    </w:p>
    <w:p w:rsidR="00C96163" w:rsidRPr="00C96163" w:rsidRDefault="00C96163" w:rsidP="00C96163">
      <w:pPr>
        <w:widowControl w:val="0"/>
        <w:numPr>
          <w:ilvl w:val="0"/>
          <w:numId w:val="2"/>
        </w:numPr>
        <w:tabs>
          <w:tab w:val="left" w:pos="851"/>
        </w:tabs>
        <w:autoSpaceDE w:val="0"/>
        <w:autoSpaceDN w:val="0"/>
        <w:adjustRightInd w:val="0"/>
        <w:spacing w:before="220" w:after="0" w:line="240" w:lineRule="auto"/>
        <w:ind w:firstLine="54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Ответственный исполнитель осуществляет и представляет расчет интегральной оценки эффективности реализации муниципальной программы R согласно таблице N 1 приложения.</w:t>
      </w:r>
    </w:p>
    <w:p w:rsidR="00C96163" w:rsidRPr="00C96163" w:rsidRDefault="00C96163" w:rsidP="00C96163">
      <w:pPr>
        <w:widowControl w:val="0"/>
        <w:numPr>
          <w:ilvl w:val="0"/>
          <w:numId w:val="2"/>
        </w:numPr>
        <w:tabs>
          <w:tab w:val="left" w:pos="851"/>
        </w:tabs>
        <w:autoSpaceDE w:val="0"/>
        <w:autoSpaceDN w:val="0"/>
        <w:adjustRightInd w:val="0"/>
        <w:spacing w:before="220" w:after="0" w:line="240" w:lineRule="auto"/>
        <w:ind w:firstLine="54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Рассчитанное значение интегральной оценки эффективности реализации муниципальной программы R сопоставляется с приведенными значениями для определения качественной характеристики оценки реализации муниципальной программы (таблица N 2 приложения).</w:t>
      </w:r>
    </w:p>
    <w:p w:rsidR="00C96163" w:rsidRPr="00C96163" w:rsidRDefault="00C96163" w:rsidP="00C96163">
      <w:pPr>
        <w:widowControl w:val="0"/>
        <w:numPr>
          <w:ilvl w:val="0"/>
          <w:numId w:val="2"/>
        </w:numPr>
        <w:tabs>
          <w:tab w:val="left" w:pos="851"/>
        </w:tabs>
        <w:autoSpaceDE w:val="0"/>
        <w:autoSpaceDN w:val="0"/>
        <w:adjustRightInd w:val="0"/>
        <w:spacing w:before="220" w:after="0" w:line="240" w:lineRule="auto"/>
        <w:ind w:firstLine="54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Рассчитанное значение уровня финансового обеспечения муниципальной программы определяется в соответствии с таблицей N 3 приложения.</w:t>
      </w:r>
    </w:p>
    <w:p w:rsidR="00C96163" w:rsidRPr="00C96163" w:rsidRDefault="00C96163" w:rsidP="00C96163">
      <w:pPr>
        <w:widowControl w:val="0"/>
        <w:numPr>
          <w:ilvl w:val="0"/>
          <w:numId w:val="2"/>
        </w:numPr>
        <w:tabs>
          <w:tab w:val="left" w:pos="851"/>
        </w:tabs>
        <w:autoSpaceDE w:val="0"/>
        <w:autoSpaceDN w:val="0"/>
        <w:adjustRightInd w:val="0"/>
        <w:spacing w:before="220" w:after="0" w:line="240" w:lineRule="auto"/>
        <w:ind w:firstLine="540"/>
        <w:jc w:val="both"/>
        <w:rPr>
          <w:rFonts w:ascii="Times New Roman" w:eastAsiaTheme="minorEastAsia" w:hAnsi="Times New Roman" w:cs="Times New Roman"/>
          <w:sz w:val="24"/>
          <w:szCs w:val="24"/>
          <w:lang w:eastAsia="ru-RU"/>
        </w:rPr>
      </w:pPr>
      <w:proofErr w:type="gramStart"/>
      <w:r w:rsidRPr="00C96163">
        <w:rPr>
          <w:rFonts w:ascii="Times New Roman" w:eastAsiaTheme="minorEastAsia" w:hAnsi="Times New Roman" w:cs="Times New Roman"/>
          <w:sz w:val="24"/>
          <w:szCs w:val="24"/>
          <w:lang w:eastAsia="ru-RU"/>
        </w:rPr>
        <w:t>В целях оценки динамики эффективности реализации муниципальной программы в отчетном году относительно года, предшествующего отчетному, производится сопоставление интегральной оценки эффективности реализации муниципальной программы R за отчетный год и интегральной оценки эффективности реализации муниципальной программы R0пр за предшествующий год.</w:t>
      </w:r>
      <w:proofErr w:type="gramEnd"/>
    </w:p>
    <w:p w:rsidR="00C96163" w:rsidRPr="00C96163" w:rsidRDefault="00C96163" w:rsidP="00C96163">
      <w:pPr>
        <w:widowControl w:val="0"/>
        <w:numPr>
          <w:ilvl w:val="0"/>
          <w:numId w:val="2"/>
        </w:numPr>
        <w:tabs>
          <w:tab w:val="left" w:pos="851"/>
        </w:tabs>
        <w:autoSpaceDE w:val="0"/>
        <w:autoSpaceDN w:val="0"/>
        <w:adjustRightInd w:val="0"/>
        <w:spacing w:before="220" w:after="0" w:line="240" w:lineRule="auto"/>
        <w:ind w:firstLine="54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xml:space="preserve">На основе </w:t>
      </w:r>
      <w:proofErr w:type="gramStart"/>
      <w:r w:rsidRPr="00C96163">
        <w:rPr>
          <w:rFonts w:ascii="Times New Roman" w:eastAsiaTheme="minorEastAsia" w:hAnsi="Times New Roman" w:cs="Times New Roman"/>
          <w:sz w:val="24"/>
          <w:szCs w:val="24"/>
          <w:lang w:eastAsia="ru-RU"/>
        </w:rPr>
        <w:t>сопоставления интегральной оценки эффективности реализации муниципальной программы</w:t>
      </w:r>
      <w:proofErr w:type="gramEnd"/>
      <w:r w:rsidRPr="00C96163">
        <w:rPr>
          <w:rFonts w:ascii="Times New Roman" w:eastAsiaTheme="minorEastAsia" w:hAnsi="Times New Roman" w:cs="Times New Roman"/>
          <w:sz w:val="24"/>
          <w:szCs w:val="24"/>
          <w:lang w:eastAsia="ru-RU"/>
        </w:rPr>
        <w:t xml:space="preserve"> R за отчетный год и интегральной оценки эффективности реализации муниципальной программы за предшествующий год R</w:t>
      </w:r>
      <w:r w:rsidRPr="00C96163">
        <w:rPr>
          <w:rFonts w:ascii="Times New Roman" w:eastAsiaTheme="minorEastAsia" w:hAnsi="Times New Roman" w:cs="Times New Roman"/>
          <w:sz w:val="24"/>
          <w:szCs w:val="24"/>
          <w:vertAlign w:val="subscript"/>
          <w:lang w:eastAsia="ru-RU"/>
        </w:rPr>
        <w:t>0пр</w:t>
      </w:r>
      <w:r w:rsidRPr="00C96163">
        <w:rPr>
          <w:rFonts w:ascii="Times New Roman" w:eastAsiaTheme="minorEastAsia" w:hAnsi="Times New Roman" w:cs="Times New Roman"/>
          <w:sz w:val="24"/>
          <w:szCs w:val="24"/>
          <w:lang w:eastAsia="ru-RU"/>
        </w:rPr>
        <w:t xml:space="preserve"> производится оценка динамики эффективности реализации муниципальной программы в соответствии со шкалой, приведенной в таблице N 4 приложения.</w:t>
      </w:r>
    </w:p>
    <w:p w:rsidR="00C96163" w:rsidRPr="00C96163" w:rsidRDefault="00C96163" w:rsidP="00C96163">
      <w:pPr>
        <w:widowControl w:val="0"/>
        <w:autoSpaceDE w:val="0"/>
        <w:autoSpaceDN w:val="0"/>
        <w:adjustRightInd w:val="0"/>
        <w:spacing w:before="220" w:after="0" w:line="240" w:lineRule="auto"/>
        <w:ind w:firstLine="54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ind w:firstLine="720"/>
        <w:jc w:val="right"/>
        <w:outlineLvl w:val="2"/>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Таблица N 1</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Расчет интегральной оценки эффективности реализации</w:t>
      </w: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муниципальной программы</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tbl>
      <w:tblPr>
        <w:tblW w:w="1037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617"/>
        <w:gridCol w:w="992"/>
        <w:gridCol w:w="794"/>
        <w:gridCol w:w="794"/>
        <w:gridCol w:w="907"/>
        <w:gridCol w:w="737"/>
        <w:gridCol w:w="737"/>
        <w:gridCol w:w="737"/>
        <w:gridCol w:w="850"/>
        <w:gridCol w:w="850"/>
        <w:gridCol w:w="850"/>
      </w:tblGrid>
      <w:tr w:rsidR="00C96163" w:rsidRPr="00C96163" w:rsidTr="00C96163">
        <w:tc>
          <w:tcPr>
            <w:tcW w:w="510" w:type="dxa"/>
          </w:tcPr>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xml:space="preserve">NN </w:t>
            </w:r>
            <w:proofErr w:type="gramStart"/>
            <w:r w:rsidRPr="00C96163">
              <w:rPr>
                <w:rFonts w:ascii="Times New Roman" w:eastAsiaTheme="minorEastAsia" w:hAnsi="Times New Roman" w:cs="Times New Roman"/>
                <w:sz w:val="24"/>
                <w:szCs w:val="24"/>
                <w:lang w:eastAsia="ru-RU"/>
              </w:rPr>
              <w:t>п</w:t>
            </w:r>
            <w:proofErr w:type="gramEnd"/>
            <w:r w:rsidRPr="00C96163">
              <w:rPr>
                <w:rFonts w:ascii="Times New Roman" w:eastAsiaTheme="minorEastAsia" w:hAnsi="Times New Roman" w:cs="Times New Roman"/>
                <w:sz w:val="24"/>
                <w:szCs w:val="24"/>
                <w:lang w:eastAsia="ru-RU"/>
              </w:rPr>
              <w:t>/п</w:t>
            </w:r>
          </w:p>
        </w:tc>
        <w:tc>
          <w:tcPr>
            <w:tcW w:w="1617" w:type="dxa"/>
          </w:tcPr>
          <w:p w:rsidR="00C96163" w:rsidRPr="00C96163" w:rsidRDefault="00C96163" w:rsidP="00C96163">
            <w:pPr>
              <w:widowControl w:val="0"/>
              <w:autoSpaceDE w:val="0"/>
              <w:autoSpaceDN w:val="0"/>
              <w:adjustRightInd w:val="0"/>
              <w:spacing w:after="0" w:line="240" w:lineRule="auto"/>
              <w:ind w:hanging="4"/>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Наименование целевого индикатора муниципальной программы &lt;*&gt;</w:t>
            </w:r>
          </w:p>
        </w:tc>
        <w:tc>
          <w:tcPr>
            <w:tcW w:w="992" w:type="dxa"/>
          </w:tcPr>
          <w:p w:rsidR="00C96163" w:rsidRPr="00C96163" w:rsidRDefault="00C96163" w:rsidP="00C96163">
            <w:pPr>
              <w:widowControl w:val="0"/>
              <w:autoSpaceDE w:val="0"/>
              <w:autoSpaceDN w:val="0"/>
              <w:adjustRightInd w:val="0"/>
              <w:spacing w:after="0" w:line="240" w:lineRule="auto"/>
              <w:ind w:hanging="62"/>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Ед. изм.</w:t>
            </w:r>
          </w:p>
        </w:tc>
        <w:tc>
          <w:tcPr>
            <w:tcW w:w="794" w:type="dxa"/>
          </w:tcPr>
          <w:p w:rsidR="00C96163" w:rsidRPr="00C96163" w:rsidRDefault="00C96163" w:rsidP="00C96163">
            <w:pPr>
              <w:widowControl w:val="0"/>
              <w:autoSpaceDE w:val="0"/>
              <w:autoSpaceDN w:val="0"/>
              <w:adjustRightInd w:val="0"/>
              <w:spacing w:after="0" w:line="240" w:lineRule="auto"/>
              <w:ind w:hanging="62"/>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Плановое значение целевого индикатора</w:t>
            </w:r>
          </w:p>
        </w:tc>
        <w:tc>
          <w:tcPr>
            <w:tcW w:w="794" w:type="dxa"/>
          </w:tcPr>
          <w:p w:rsidR="00C96163" w:rsidRPr="00C96163" w:rsidRDefault="00C96163" w:rsidP="00C96163">
            <w:pPr>
              <w:widowControl w:val="0"/>
              <w:autoSpaceDE w:val="0"/>
              <w:autoSpaceDN w:val="0"/>
              <w:adjustRightInd w:val="0"/>
              <w:spacing w:after="0" w:line="240" w:lineRule="auto"/>
              <w:ind w:hanging="62"/>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Фактическое значение целевого индикатора</w:t>
            </w:r>
          </w:p>
        </w:tc>
        <w:tc>
          <w:tcPr>
            <w:tcW w:w="907" w:type="dxa"/>
          </w:tcPr>
          <w:p w:rsidR="00C96163" w:rsidRPr="00C96163" w:rsidRDefault="00C96163" w:rsidP="00C96163">
            <w:pPr>
              <w:widowControl w:val="0"/>
              <w:autoSpaceDE w:val="0"/>
              <w:autoSpaceDN w:val="0"/>
              <w:adjustRightInd w:val="0"/>
              <w:spacing w:after="0" w:line="240" w:lineRule="auto"/>
              <w:ind w:hanging="62"/>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Показатель оценки выполнения целевого индикатора</w:t>
            </w:r>
          </w:p>
        </w:tc>
        <w:tc>
          <w:tcPr>
            <w:tcW w:w="737" w:type="dxa"/>
          </w:tcPr>
          <w:p w:rsidR="00C96163" w:rsidRPr="00C96163" w:rsidRDefault="00C96163" w:rsidP="00C96163">
            <w:pPr>
              <w:widowControl w:val="0"/>
              <w:autoSpaceDE w:val="0"/>
              <w:autoSpaceDN w:val="0"/>
              <w:adjustRightInd w:val="0"/>
              <w:spacing w:after="0" w:line="240" w:lineRule="auto"/>
              <w:ind w:hanging="62"/>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Степень выполнения индикатора (U)</w:t>
            </w:r>
          </w:p>
        </w:tc>
        <w:tc>
          <w:tcPr>
            <w:tcW w:w="737" w:type="dxa"/>
          </w:tcPr>
          <w:p w:rsidR="00C96163" w:rsidRPr="00C96163" w:rsidRDefault="00C96163" w:rsidP="00C96163">
            <w:pPr>
              <w:widowControl w:val="0"/>
              <w:autoSpaceDE w:val="0"/>
              <w:autoSpaceDN w:val="0"/>
              <w:adjustRightInd w:val="0"/>
              <w:spacing w:after="0" w:line="240" w:lineRule="auto"/>
              <w:ind w:hanging="62"/>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Объем финансирования (план)</w:t>
            </w:r>
          </w:p>
        </w:tc>
        <w:tc>
          <w:tcPr>
            <w:tcW w:w="737" w:type="dxa"/>
          </w:tcPr>
          <w:p w:rsidR="00C96163" w:rsidRPr="00C96163" w:rsidRDefault="00C96163" w:rsidP="00C96163">
            <w:pPr>
              <w:widowControl w:val="0"/>
              <w:autoSpaceDE w:val="0"/>
              <w:autoSpaceDN w:val="0"/>
              <w:adjustRightInd w:val="0"/>
              <w:spacing w:after="0" w:line="240" w:lineRule="auto"/>
              <w:ind w:hanging="62"/>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Объем финансирования (факт)</w:t>
            </w:r>
          </w:p>
        </w:tc>
        <w:tc>
          <w:tcPr>
            <w:tcW w:w="850" w:type="dxa"/>
          </w:tcPr>
          <w:p w:rsidR="00C96163" w:rsidRPr="00C96163" w:rsidRDefault="00C96163" w:rsidP="00C96163">
            <w:pPr>
              <w:widowControl w:val="0"/>
              <w:autoSpaceDE w:val="0"/>
              <w:autoSpaceDN w:val="0"/>
              <w:adjustRightInd w:val="0"/>
              <w:spacing w:after="0" w:line="240" w:lineRule="auto"/>
              <w:ind w:hanging="62"/>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xml:space="preserve">Уровень </w:t>
            </w:r>
            <w:proofErr w:type="spellStart"/>
            <w:r w:rsidRPr="00C96163">
              <w:rPr>
                <w:rFonts w:ascii="Times New Roman" w:eastAsiaTheme="minorEastAsia" w:hAnsi="Times New Roman" w:cs="Times New Roman"/>
                <w:sz w:val="24"/>
                <w:szCs w:val="24"/>
                <w:lang w:eastAsia="ru-RU"/>
              </w:rPr>
              <w:t>финобеспечения</w:t>
            </w:r>
            <w:proofErr w:type="spellEnd"/>
            <w:r w:rsidRPr="00C96163">
              <w:rPr>
                <w:rFonts w:ascii="Times New Roman" w:eastAsiaTheme="minorEastAsia" w:hAnsi="Times New Roman" w:cs="Times New Roman"/>
                <w:sz w:val="24"/>
                <w:szCs w:val="24"/>
                <w:lang w:eastAsia="ru-RU"/>
              </w:rPr>
              <w:t xml:space="preserve"> (</w:t>
            </w:r>
            <w:proofErr w:type="spellStart"/>
            <w:proofErr w:type="gramStart"/>
            <w:r w:rsidRPr="00C96163">
              <w:rPr>
                <w:rFonts w:ascii="Times New Roman" w:eastAsiaTheme="minorEastAsia" w:hAnsi="Times New Roman" w:cs="Times New Roman"/>
                <w:sz w:val="24"/>
                <w:szCs w:val="24"/>
                <w:lang w:eastAsia="ru-RU"/>
              </w:rPr>
              <w:t>V</w:t>
            </w:r>
            <w:proofErr w:type="gramEnd"/>
            <w:r w:rsidRPr="00C96163">
              <w:rPr>
                <w:rFonts w:ascii="Times New Roman" w:eastAsiaTheme="minorEastAsia" w:hAnsi="Times New Roman" w:cs="Times New Roman"/>
                <w:sz w:val="24"/>
                <w:szCs w:val="24"/>
                <w:vertAlign w:val="subscript"/>
                <w:lang w:eastAsia="ru-RU"/>
              </w:rPr>
              <w:t>фин</w:t>
            </w:r>
            <w:proofErr w:type="spellEnd"/>
            <w:r w:rsidRPr="00C96163">
              <w:rPr>
                <w:rFonts w:ascii="Times New Roman" w:eastAsiaTheme="minorEastAsia" w:hAnsi="Times New Roman" w:cs="Times New Roman"/>
                <w:sz w:val="24"/>
                <w:szCs w:val="24"/>
                <w:lang w:eastAsia="ru-RU"/>
              </w:rPr>
              <w:t>)</w:t>
            </w:r>
          </w:p>
        </w:tc>
        <w:tc>
          <w:tcPr>
            <w:tcW w:w="850" w:type="dxa"/>
          </w:tcPr>
          <w:p w:rsidR="00C96163" w:rsidRPr="00C96163" w:rsidRDefault="00C96163" w:rsidP="00C96163">
            <w:pPr>
              <w:widowControl w:val="0"/>
              <w:autoSpaceDE w:val="0"/>
              <w:autoSpaceDN w:val="0"/>
              <w:adjustRightInd w:val="0"/>
              <w:spacing w:after="0" w:line="240" w:lineRule="auto"/>
              <w:ind w:hanging="62"/>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Интегральная оценка эффективности (R)</w:t>
            </w:r>
          </w:p>
        </w:tc>
        <w:tc>
          <w:tcPr>
            <w:tcW w:w="850" w:type="dxa"/>
          </w:tcPr>
          <w:p w:rsidR="00C96163" w:rsidRPr="00C96163" w:rsidRDefault="00C96163" w:rsidP="00C96163">
            <w:pPr>
              <w:widowControl w:val="0"/>
              <w:autoSpaceDE w:val="0"/>
              <w:autoSpaceDN w:val="0"/>
              <w:adjustRightInd w:val="0"/>
              <w:spacing w:after="0" w:line="240" w:lineRule="auto"/>
              <w:ind w:hanging="62"/>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xml:space="preserve">Качественная оценка реализации </w:t>
            </w:r>
            <w:proofErr w:type="spellStart"/>
            <w:r w:rsidRPr="00C96163">
              <w:rPr>
                <w:rFonts w:ascii="Times New Roman" w:eastAsiaTheme="minorEastAsia" w:hAnsi="Times New Roman" w:cs="Times New Roman"/>
                <w:sz w:val="24"/>
                <w:szCs w:val="24"/>
                <w:lang w:eastAsia="ru-RU"/>
              </w:rPr>
              <w:t>мунпрограммы</w:t>
            </w:r>
            <w:proofErr w:type="spellEnd"/>
          </w:p>
        </w:tc>
      </w:tr>
      <w:tr w:rsidR="00C96163" w:rsidRPr="00C96163" w:rsidTr="00C96163">
        <w:tc>
          <w:tcPr>
            <w:tcW w:w="510" w:type="dxa"/>
          </w:tcPr>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1</w:t>
            </w:r>
          </w:p>
        </w:tc>
        <w:tc>
          <w:tcPr>
            <w:tcW w:w="1617" w:type="dxa"/>
          </w:tcPr>
          <w:p w:rsidR="00C96163" w:rsidRPr="00C96163" w:rsidRDefault="00C96163" w:rsidP="00C96163">
            <w:pPr>
              <w:widowControl w:val="0"/>
              <w:autoSpaceDE w:val="0"/>
              <w:autoSpaceDN w:val="0"/>
              <w:adjustRightInd w:val="0"/>
              <w:spacing w:after="0" w:line="240" w:lineRule="auto"/>
              <w:ind w:hanging="4"/>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2</w:t>
            </w:r>
          </w:p>
        </w:tc>
        <w:tc>
          <w:tcPr>
            <w:tcW w:w="992" w:type="dxa"/>
          </w:tcPr>
          <w:p w:rsidR="00C96163" w:rsidRPr="00C96163" w:rsidRDefault="00C96163" w:rsidP="00C96163">
            <w:pPr>
              <w:widowControl w:val="0"/>
              <w:autoSpaceDE w:val="0"/>
              <w:autoSpaceDN w:val="0"/>
              <w:adjustRightInd w:val="0"/>
              <w:spacing w:after="0" w:line="240" w:lineRule="auto"/>
              <w:ind w:hanging="4"/>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3</w:t>
            </w:r>
          </w:p>
        </w:tc>
        <w:tc>
          <w:tcPr>
            <w:tcW w:w="794" w:type="dxa"/>
          </w:tcPr>
          <w:p w:rsidR="00C96163" w:rsidRPr="00C96163" w:rsidRDefault="00C96163" w:rsidP="00C96163">
            <w:pPr>
              <w:widowControl w:val="0"/>
              <w:autoSpaceDE w:val="0"/>
              <w:autoSpaceDN w:val="0"/>
              <w:adjustRightInd w:val="0"/>
              <w:spacing w:after="0" w:line="240" w:lineRule="auto"/>
              <w:ind w:hanging="4"/>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4</w:t>
            </w:r>
          </w:p>
        </w:tc>
        <w:tc>
          <w:tcPr>
            <w:tcW w:w="794" w:type="dxa"/>
          </w:tcPr>
          <w:p w:rsidR="00C96163" w:rsidRPr="00C96163" w:rsidRDefault="00C96163" w:rsidP="00C96163">
            <w:pPr>
              <w:widowControl w:val="0"/>
              <w:autoSpaceDE w:val="0"/>
              <w:autoSpaceDN w:val="0"/>
              <w:adjustRightInd w:val="0"/>
              <w:spacing w:after="0" w:line="240" w:lineRule="auto"/>
              <w:ind w:hanging="4"/>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5</w:t>
            </w:r>
          </w:p>
        </w:tc>
        <w:tc>
          <w:tcPr>
            <w:tcW w:w="907" w:type="dxa"/>
          </w:tcPr>
          <w:p w:rsidR="00C96163" w:rsidRPr="00C96163" w:rsidRDefault="00C96163" w:rsidP="00C96163">
            <w:pPr>
              <w:widowControl w:val="0"/>
              <w:autoSpaceDE w:val="0"/>
              <w:autoSpaceDN w:val="0"/>
              <w:adjustRightInd w:val="0"/>
              <w:spacing w:after="0" w:line="240" w:lineRule="auto"/>
              <w:ind w:hanging="4"/>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6</w:t>
            </w:r>
          </w:p>
        </w:tc>
        <w:tc>
          <w:tcPr>
            <w:tcW w:w="737" w:type="dxa"/>
          </w:tcPr>
          <w:p w:rsidR="00C96163" w:rsidRPr="00C96163" w:rsidRDefault="00C96163" w:rsidP="00C96163">
            <w:pPr>
              <w:widowControl w:val="0"/>
              <w:autoSpaceDE w:val="0"/>
              <w:autoSpaceDN w:val="0"/>
              <w:adjustRightInd w:val="0"/>
              <w:spacing w:after="0" w:line="240" w:lineRule="auto"/>
              <w:ind w:hanging="4"/>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7</w:t>
            </w:r>
          </w:p>
        </w:tc>
        <w:tc>
          <w:tcPr>
            <w:tcW w:w="737" w:type="dxa"/>
          </w:tcPr>
          <w:p w:rsidR="00C96163" w:rsidRPr="00C96163" w:rsidRDefault="00C96163" w:rsidP="00C96163">
            <w:pPr>
              <w:widowControl w:val="0"/>
              <w:autoSpaceDE w:val="0"/>
              <w:autoSpaceDN w:val="0"/>
              <w:adjustRightInd w:val="0"/>
              <w:spacing w:after="0" w:line="240" w:lineRule="auto"/>
              <w:ind w:hanging="4"/>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8</w:t>
            </w:r>
          </w:p>
        </w:tc>
        <w:tc>
          <w:tcPr>
            <w:tcW w:w="737" w:type="dxa"/>
          </w:tcPr>
          <w:p w:rsidR="00C96163" w:rsidRPr="00C96163" w:rsidRDefault="00C96163" w:rsidP="00C96163">
            <w:pPr>
              <w:widowControl w:val="0"/>
              <w:autoSpaceDE w:val="0"/>
              <w:autoSpaceDN w:val="0"/>
              <w:adjustRightInd w:val="0"/>
              <w:spacing w:after="0" w:line="240" w:lineRule="auto"/>
              <w:ind w:hanging="4"/>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9</w:t>
            </w:r>
          </w:p>
        </w:tc>
        <w:tc>
          <w:tcPr>
            <w:tcW w:w="850" w:type="dxa"/>
          </w:tcPr>
          <w:p w:rsidR="00C96163" w:rsidRPr="00C96163" w:rsidRDefault="00C96163" w:rsidP="00C96163">
            <w:pPr>
              <w:widowControl w:val="0"/>
              <w:autoSpaceDE w:val="0"/>
              <w:autoSpaceDN w:val="0"/>
              <w:adjustRightInd w:val="0"/>
              <w:spacing w:after="0" w:line="240" w:lineRule="auto"/>
              <w:ind w:hanging="4"/>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10</w:t>
            </w:r>
          </w:p>
        </w:tc>
        <w:tc>
          <w:tcPr>
            <w:tcW w:w="850" w:type="dxa"/>
          </w:tcPr>
          <w:p w:rsidR="00C96163" w:rsidRPr="00C96163" w:rsidRDefault="00C96163" w:rsidP="00C96163">
            <w:pPr>
              <w:widowControl w:val="0"/>
              <w:autoSpaceDE w:val="0"/>
              <w:autoSpaceDN w:val="0"/>
              <w:adjustRightInd w:val="0"/>
              <w:spacing w:after="0" w:line="240" w:lineRule="auto"/>
              <w:ind w:hanging="4"/>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11</w:t>
            </w:r>
          </w:p>
        </w:tc>
        <w:tc>
          <w:tcPr>
            <w:tcW w:w="850" w:type="dxa"/>
          </w:tcPr>
          <w:p w:rsidR="00C96163" w:rsidRPr="00C96163" w:rsidRDefault="00C96163" w:rsidP="00C96163">
            <w:pPr>
              <w:widowControl w:val="0"/>
              <w:autoSpaceDE w:val="0"/>
              <w:autoSpaceDN w:val="0"/>
              <w:adjustRightInd w:val="0"/>
              <w:spacing w:after="0" w:line="240" w:lineRule="auto"/>
              <w:ind w:hanging="4"/>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12</w:t>
            </w:r>
          </w:p>
        </w:tc>
      </w:tr>
      <w:tr w:rsidR="00C96163" w:rsidRPr="00C96163" w:rsidTr="00C96163">
        <w:tc>
          <w:tcPr>
            <w:tcW w:w="510"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1.</w:t>
            </w:r>
          </w:p>
        </w:tc>
        <w:tc>
          <w:tcPr>
            <w:tcW w:w="1617" w:type="dxa"/>
          </w:tcPr>
          <w:p w:rsidR="00C96163" w:rsidRPr="00C96163" w:rsidRDefault="00C96163" w:rsidP="00C96163">
            <w:pPr>
              <w:widowControl w:val="0"/>
              <w:autoSpaceDE w:val="0"/>
              <w:autoSpaceDN w:val="0"/>
              <w:adjustRightInd w:val="0"/>
              <w:spacing w:after="0" w:line="240" w:lineRule="auto"/>
              <w:ind w:hanging="4"/>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Подпрограмма 1</w:t>
            </w:r>
          </w:p>
        </w:tc>
        <w:tc>
          <w:tcPr>
            <w:tcW w:w="992"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94"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94"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907"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37"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37" w:type="dxa"/>
          </w:tcPr>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737" w:type="dxa"/>
          </w:tcPr>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850" w:type="dxa"/>
            <w:vAlign w:val="center"/>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850" w:type="dxa"/>
            <w:vAlign w:val="center"/>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850" w:type="dxa"/>
            <w:vMerge w:val="restart"/>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r>
      <w:tr w:rsidR="00C96163" w:rsidRPr="00C96163" w:rsidTr="00C96163">
        <w:tc>
          <w:tcPr>
            <w:tcW w:w="510"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1617" w:type="dxa"/>
          </w:tcPr>
          <w:p w:rsidR="00C96163" w:rsidRPr="00C96163" w:rsidRDefault="00C96163" w:rsidP="00C96163">
            <w:pPr>
              <w:widowControl w:val="0"/>
              <w:autoSpaceDE w:val="0"/>
              <w:autoSpaceDN w:val="0"/>
              <w:adjustRightInd w:val="0"/>
              <w:spacing w:after="0" w:line="240" w:lineRule="auto"/>
              <w:ind w:hanging="4"/>
              <w:rPr>
                <w:rFonts w:ascii="Times New Roman" w:eastAsiaTheme="minorEastAsia" w:hAnsi="Times New Roman" w:cs="Times New Roman"/>
                <w:sz w:val="24"/>
                <w:szCs w:val="24"/>
                <w:lang w:eastAsia="ru-RU"/>
              </w:rPr>
            </w:pPr>
          </w:p>
        </w:tc>
        <w:tc>
          <w:tcPr>
            <w:tcW w:w="992"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94"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94"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907"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37"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37" w:type="dxa"/>
          </w:tcPr>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737" w:type="dxa"/>
          </w:tcPr>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850" w:type="dxa"/>
            <w:vAlign w:val="center"/>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850" w:type="dxa"/>
            <w:vAlign w:val="center"/>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850" w:type="dxa"/>
            <w:vMerge/>
          </w:tcPr>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tc>
      </w:tr>
      <w:tr w:rsidR="00C96163" w:rsidRPr="00C96163" w:rsidTr="00C96163">
        <w:tc>
          <w:tcPr>
            <w:tcW w:w="510"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1617" w:type="dxa"/>
          </w:tcPr>
          <w:p w:rsidR="00C96163" w:rsidRPr="00C96163" w:rsidRDefault="00C96163" w:rsidP="00C96163">
            <w:pPr>
              <w:widowControl w:val="0"/>
              <w:autoSpaceDE w:val="0"/>
              <w:autoSpaceDN w:val="0"/>
              <w:adjustRightInd w:val="0"/>
              <w:spacing w:after="0" w:line="240" w:lineRule="auto"/>
              <w:ind w:hanging="4"/>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Итого подпрограмма 1</w:t>
            </w:r>
          </w:p>
        </w:tc>
        <w:tc>
          <w:tcPr>
            <w:tcW w:w="992"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94" w:type="dxa"/>
          </w:tcPr>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794" w:type="dxa"/>
          </w:tcPr>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907"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37"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37"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37"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850" w:type="dxa"/>
            <w:vAlign w:val="center"/>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50" w:type="dxa"/>
            <w:vAlign w:val="center"/>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50" w:type="dxa"/>
            <w:vMerge/>
          </w:tcPr>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tc>
      </w:tr>
      <w:tr w:rsidR="00C96163" w:rsidRPr="00C96163" w:rsidTr="00C96163">
        <w:tc>
          <w:tcPr>
            <w:tcW w:w="510"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1617" w:type="dxa"/>
          </w:tcPr>
          <w:p w:rsidR="00C96163" w:rsidRPr="00C96163" w:rsidRDefault="00C96163" w:rsidP="00C96163">
            <w:pPr>
              <w:widowControl w:val="0"/>
              <w:autoSpaceDE w:val="0"/>
              <w:autoSpaceDN w:val="0"/>
              <w:adjustRightInd w:val="0"/>
              <w:spacing w:after="0" w:line="240" w:lineRule="auto"/>
              <w:ind w:hanging="4"/>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Подпрограмма 2</w:t>
            </w:r>
          </w:p>
        </w:tc>
        <w:tc>
          <w:tcPr>
            <w:tcW w:w="992"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94"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94"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907"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37"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37" w:type="dxa"/>
          </w:tcPr>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737" w:type="dxa"/>
          </w:tcPr>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850" w:type="dxa"/>
            <w:vAlign w:val="center"/>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850" w:type="dxa"/>
            <w:vAlign w:val="center"/>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850" w:type="dxa"/>
            <w:vMerge w:val="restart"/>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r>
      <w:tr w:rsidR="00C96163" w:rsidRPr="00C96163" w:rsidTr="00C96163">
        <w:tc>
          <w:tcPr>
            <w:tcW w:w="510"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1617" w:type="dxa"/>
          </w:tcPr>
          <w:p w:rsidR="00C96163" w:rsidRPr="00C96163" w:rsidRDefault="00C96163" w:rsidP="00C96163">
            <w:pPr>
              <w:widowControl w:val="0"/>
              <w:autoSpaceDE w:val="0"/>
              <w:autoSpaceDN w:val="0"/>
              <w:adjustRightInd w:val="0"/>
              <w:spacing w:after="0" w:line="240" w:lineRule="auto"/>
              <w:ind w:hanging="4"/>
              <w:rPr>
                <w:rFonts w:ascii="Times New Roman" w:eastAsiaTheme="minorEastAsia" w:hAnsi="Times New Roman" w:cs="Times New Roman"/>
                <w:sz w:val="24"/>
                <w:szCs w:val="24"/>
                <w:lang w:eastAsia="ru-RU"/>
              </w:rPr>
            </w:pPr>
          </w:p>
        </w:tc>
        <w:tc>
          <w:tcPr>
            <w:tcW w:w="992"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94"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94"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907"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37"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37" w:type="dxa"/>
          </w:tcPr>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737" w:type="dxa"/>
          </w:tcPr>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850" w:type="dxa"/>
            <w:vAlign w:val="center"/>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850" w:type="dxa"/>
            <w:vAlign w:val="center"/>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850" w:type="dxa"/>
            <w:vMerge/>
          </w:tcPr>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tc>
      </w:tr>
      <w:tr w:rsidR="00C96163" w:rsidRPr="00C96163" w:rsidTr="00C96163">
        <w:tc>
          <w:tcPr>
            <w:tcW w:w="510"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1617" w:type="dxa"/>
          </w:tcPr>
          <w:p w:rsidR="00C96163" w:rsidRPr="00C96163" w:rsidRDefault="00C96163" w:rsidP="00C96163">
            <w:pPr>
              <w:widowControl w:val="0"/>
              <w:autoSpaceDE w:val="0"/>
              <w:autoSpaceDN w:val="0"/>
              <w:adjustRightInd w:val="0"/>
              <w:spacing w:after="0" w:line="240" w:lineRule="auto"/>
              <w:ind w:hanging="4"/>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Итого подпрограмма 2</w:t>
            </w:r>
          </w:p>
        </w:tc>
        <w:tc>
          <w:tcPr>
            <w:tcW w:w="992"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94" w:type="dxa"/>
          </w:tcPr>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794" w:type="dxa"/>
          </w:tcPr>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907"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37"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37"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37"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850" w:type="dxa"/>
            <w:vAlign w:val="center"/>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50" w:type="dxa"/>
            <w:vAlign w:val="center"/>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50" w:type="dxa"/>
            <w:vMerge/>
          </w:tcPr>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tc>
      </w:tr>
      <w:tr w:rsidR="00C96163" w:rsidRPr="00C96163" w:rsidTr="00C96163">
        <w:tc>
          <w:tcPr>
            <w:tcW w:w="510"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1617" w:type="dxa"/>
          </w:tcPr>
          <w:p w:rsidR="00C96163" w:rsidRPr="00C96163" w:rsidRDefault="00C96163" w:rsidP="00C96163">
            <w:pPr>
              <w:widowControl w:val="0"/>
              <w:autoSpaceDE w:val="0"/>
              <w:autoSpaceDN w:val="0"/>
              <w:adjustRightInd w:val="0"/>
              <w:spacing w:after="0" w:line="240" w:lineRule="auto"/>
              <w:ind w:hanging="4"/>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Подпрограмма n</w:t>
            </w:r>
          </w:p>
        </w:tc>
        <w:tc>
          <w:tcPr>
            <w:tcW w:w="992"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94"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94"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907"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37"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37" w:type="dxa"/>
          </w:tcPr>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737" w:type="dxa"/>
          </w:tcPr>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850" w:type="dxa"/>
            <w:vAlign w:val="center"/>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850" w:type="dxa"/>
            <w:vAlign w:val="center"/>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850" w:type="dxa"/>
            <w:vMerge w:val="restart"/>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r>
      <w:tr w:rsidR="00C96163" w:rsidRPr="00C96163" w:rsidTr="00C96163">
        <w:tc>
          <w:tcPr>
            <w:tcW w:w="510"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1617" w:type="dxa"/>
          </w:tcPr>
          <w:p w:rsidR="00C96163" w:rsidRPr="00C96163" w:rsidRDefault="00C96163" w:rsidP="00C96163">
            <w:pPr>
              <w:widowControl w:val="0"/>
              <w:autoSpaceDE w:val="0"/>
              <w:autoSpaceDN w:val="0"/>
              <w:adjustRightInd w:val="0"/>
              <w:spacing w:after="0" w:line="240" w:lineRule="auto"/>
              <w:ind w:hanging="4"/>
              <w:rPr>
                <w:rFonts w:ascii="Times New Roman" w:eastAsiaTheme="minorEastAsia" w:hAnsi="Times New Roman" w:cs="Times New Roman"/>
                <w:sz w:val="24"/>
                <w:szCs w:val="24"/>
                <w:lang w:eastAsia="ru-RU"/>
              </w:rPr>
            </w:pPr>
          </w:p>
        </w:tc>
        <w:tc>
          <w:tcPr>
            <w:tcW w:w="992"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94"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94"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907"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37"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37" w:type="dxa"/>
          </w:tcPr>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737" w:type="dxa"/>
          </w:tcPr>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850" w:type="dxa"/>
            <w:vAlign w:val="center"/>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850" w:type="dxa"/>
            <w:vAlign w:val="center"/>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850" w:type="dxa"/>
            <w:vMerge/>
          </w:tcPr>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tc>
      </w:tr>
      <w:tr w:rsidR="00C96163" w:rsidRPr="00C96163" w:rsidTr="00C96163">
        <w:tc>
          <w:tcPr>
            <w:tcW w:w="510"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1617" w:type="dxa"/>
          </w:tcPr>
          <w:p w:rsidR="00C96163" w:rsidRPr="00C96163" w:rsidRDefault="00C96163" w:rsidP="00C96163">
            <w:pPr>
              <w:widowControl w:val="0"/>
              <w:autoSpaceDE w:val="0"/>
              <w:autoSpaceDN w:val="0"/>
              <w:adjustRightInd w:val="0"/>
              <w:spacing w:after="0" w:line="240" w:lineRule="auto"/>
              <w:ind w:hanging="4"/>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Итого подпрограмма n</w:t>
            </w:r>
          </w:p>
        </w:tc>
        <w:tc>
          <w:tcPr>
            <w:tcW w:w="992"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94" w:type="dxa"/>
          </w:tcPr>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794" w:type="dxa"/>
          </w:tcPr>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907"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37"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37"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37"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850" w:type="dxa"/>
            <w:vAlign w:val="center"/>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50" w:type="dxa"/>
            <w:vAlign w:val="center"/>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850" w:type="dxa"/>
            <w:vMerge/>
          </w:tcPr>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tc>
      </w:tr>
      <w:tr w:rsidR="00C96163" w:rsidRPr="00C96163" w:rsidTr="00C96163">
        <w:tc>
          <w:tcPr>
            <w:tcW w:w="510"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1617" w:type="dxa"/>
          </w:tcPr>
          <w:p w:rsidR="00C96163" w:rsidRPr="00C96163" w:rsidRDefault="00C96163" w:rsidP="00C96163">
            <w:pPr>
              <w:widowControl w:val="0"/>
              <w:autoSpaceDE w:val="0"/>
              <w:autoSpaceDN w:val="0"/>
              <w:adjustRightInd w:val="0"/>
              <w:spacing w:after="0" w:line="240" w:lineRule="auto"/>
              <w:ind w:hanging="4"/>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По программе</w:t>
            </w:r>
          </w:p>
        </w:tc>
        <w:tc>
          <w:tcPr>
            <w:tcW w:w="992"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94"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94"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907"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37"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37" w:type="dxa"/>
          </w:tcPr>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737" w:type="dxa"/>
          </w:tcPr>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850" w:type="dxa"/>
            <w:vAlign w:val="center"/>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850" w:type="dxa"/>
            <w:vAlign w:val="center"/>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850" w:type="dxa"/>
            <w:vMerge w:val="restart"/>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r>
      <w:tr w:rsidR="00C96163" w:rsidRPr="00C96163" w:rsidTr="00C96163">
        <w:tc>
          <w:tcPr>
            <w:tcW w:w="510"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1617" w:type="dxa"/>
          </w:tcPr>
          <w:p w:rsidR="00C96163" w:rsidRPr="00C96163" w:rsidRDefault="00C96163" w:rsidP="00C96163">
            <w:pPr>
              <w:widowControl w:val="0"/>
              <w:autoSpaceDE w:val="0"/>
              <w:autoSpaceDN w:val="0"/>
              <w:adjustRightInd w:val="0"/>
              <w:spacing w:after="0" w:line="240" w:lineRule="auto"/>
              <w:ind w:hanging="4"/>
              <w:rPr>
                <w:rFonts w:ascii="Times New Roman" w:eastAsiaTheme="minorEastAsia" w:hAnsi="Times New Roman" w:cs="Times New Roman"/>
                <w:sz w:val="24"/>
                <w:szCs w:val="24"/>
                <w:lang w:eastAsia="ru-RU"/>
              </w:rPr>
            </w:pPr>
          </w:p>
        </w:tc>
        <w:tc>
          <w:tcPr>
            <w:tcW w:w="992"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94"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94"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907"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37"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37" w:type="dxa"/>
          </w:tcPr>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737" w:type="dxa"/>
          </w:tcPr>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850" w:type="dxa"/>
            <w:vAlign w:val="center"/>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850" w:type="dxa"/>
            <w:vAlign w:val="center"/>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850" w:type="dxa"/>
            <w:vMerge/>
          </w:tcPr>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tc>
      </w:tr>
      <w:tr w:rsidR="00C96163" w:rsidRPr="00C96163" w:rsidTr="00C96163">
        <w:tc>
          <w:tcPr>
            <w:tcW w:w="510"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1617" w:type="dxa"/>
          </w:tcPr>
          <w:p w:rsidR="00C96163" w:rsidRPr="00C96163" w:rsidRDefault="00C96163" w:rsidP="00C96163">
            <w:pPr>
              <w:widowControl w:val="0"/>
              <w:autoSpaceDE w:val="0"/>
              <w:autoSpaceDN w:val="0"/>
              <w:adjustRightInd w:val="0"/>
              <w:spacing w:after="0" w:line="240" w:lineRule="auto"/>
              <w:ind w:hanging="4"/>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Итого по программе</w:t>
            </w:r>
          </w:p>
        </w:tc>
        <w:tc>
          <w:tcPr>
            <w:tcW w:w="992"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94" w:type="dxa"/>
          </w:tcPr>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794" w:type="dxa"/>
          </w:tcPr>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907"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37"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37"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37"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850"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850"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850" w:type="dxa"/>
            <w:vMerge/>
          </w:tcPr>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tc>
      </w:tr>
      <w:tr w:rsidR="00C96163" w:rsidRPr="00C96163" w:rsidTr="00C96163">
        <w:tc>
          <w:tcPr>
            <w:tcW w:w="510"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1617" w:type="dxa"/>
          </w:tcPr>
          <w:p w:rsidR="00C96163" w:rsidRPr="00C96163" w:rsidRDefault="00C96163" w:rsidP="00C96163">
            <w:pPr>
              <w:widowControl w:val="0"/>
              <w:autoSpaceDE w:val="0"/>
              <w:autoSpaceDN w:val="0"/>
              <w:adjustRightInd w:val="0"/>
              <w:spacing w:after="0" w:line="240" w:lineRule="auto"/>
              <w:ind w:hanging="4"/>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Всего по индикаторам</w:t>
            </w:r>
          </w:p>
        </w:tc>
        <w:tc>
          <w:tcPr>
            <w:tcW w:w="992"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94" w:type="dxa"/>
          </w:tcPr>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794" w:type="dxa"/>
          </w:tcPr>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х</w:t>
            </w:r>
          </w:p>
        </w:tc>
        <w:tc>
          <w:tcPr>
            <w:tcW w:w="907"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37"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37"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737"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850"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850"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c>
          <w:tcPr>
            <w:tcW w:w="850"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p>
        </w:tc>
      </w:tr>
    </w:tbl>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w:t>
      </w:r>
    </w:p>
    <w:p w:rsidR="00C96163" w:rsidRPr="00C96163" w:rsidRDefault="00C96163" w:rsidP="00C96163">
      <w:pPr>
        <w:widowControl w:val="0"/>
        <w:autoSpaceDE w:val="0"/>
        <w:autoSpaceDN w:val="0"/>
        <w:adjustRightInd w:val="0"/>
        <w:spacing w:before="220" w:after="0" w:line="240" w:lineRule="auto"/>
        <w:ind w:firstLine="54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&lt;*&gt; Указываются целевые индикаторы муниципальной программы, подпрограммы, приведенные в приложении "Цели, задачи и целевые индикаторы муниципальной программы МО «Хоринский район»" к программе.</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ind w:firstLine="720"/>
        <w:jc w:val="right"/>
        <w:outlineLvl w:val="2"/>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Таблица N 2</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Оценка эффективности реализации муниципальной программы</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80"/>
        <w:gridCol w:w="3458"/>
      </w:tblGrid>
      <w:tr w:rsidR="00C96163" w:rsidRPr="00C96163" w:rsidTr="00C96163">
        <w:tc>
          <w:tcPr>
            <w:tcW w:w="6180" w:type="dxa"/>
          </w:tcPr>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Численное значение интегральной оценки эффективности реализации муниципальной программы (R)</w:t>
            </w:r>
          </w:p>
        </w:tc>
        <w:tc>
          <w:tcPr>
            <w:tcW w:w="3458" w:type="dxa"/>
          </w:tcPr>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Качественная характеристика муниципальной программы</w:t>
            </w:r>
          </w:p>
        </w:tc>
      </w:tr>
      <w:tr w:rsidR="00C96163" w:rsidRPr="00C96163" w:rsidTr="00C96163">
        <w:tc>
          <w:tcPr>
            <w:tcW w:w="6180"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R &gt; 0,8</w:t>
            </w:r>
          </w:p>
        </w:tc>
        <w:tc>
          <w:tcPr>
            <w:tcW w:w="3458"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эффективная</w:t>
            </w:r>
          </w:p>
        </w:tc>
      </w:tr>
      <w:tr w:rsidR="00C96163" w:rsidRPr="00C96163" w:rsidTr="00C96163">
        <w:tc>
          <w:tcPr>
            <w:tcW w:w="6180"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0,6 &lt; R &lt;= 0,8</w:t>
            </w:r>
          </w:p>
        </w:tc>
        <w:tc>
          <w:tcPr>
            <w:tcW w:w="3458"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недостаточно эффективная</w:t>
            </w:r>
          </w:p>
        </w:tc>
      </w:tr>
      <w:tr w:rsidR="00C96163" w:rsidRPr="00C96163" w:rsidTr="00C96163">
        <w:tc>
          <w:tcPr>
            <w:tcW w:w="6180"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R &lt;= 0,6</w:t>
            </w:r>
          </w:p>
        </w:tc>
        <w:tc>
          <w:tcPr>
            <w:tcW w:w="3458" w:type="dxa"/>
          </w:tcPr>
          <w:p w:rsidR="00C96163" w:rsidRPr="00C96163" w:rsidRDefault="00C96163" w:rsidP="00C96163">
            <w:pPr>
              <w:widowControl w:val="0"/>
              <w:autoSpaceDE w:val="0"/>
              <w:autoSpaceDN w:val="0"/>
              <w:adjustRightInd w:val="0"/>
              <w:spacing w:after="0" w:line="240" w:lineRule="auto"/>
              <w:ind w:firstLine="720"/>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неэффективная</w:t>
            </w:r>
          </w:p>
        </w:tc>
      </w:tr>
    </w:tbl>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ind w:firstLine="720"/>
        <w:jc w:val="right"/>
        <w:outlineLvl w:val="2"/>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Таблица N 3</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xml:space="preserve">Оценка полноты использования бюджетных ассигнований </w:t>
      </w:r>
      <w:proofErr w:type="gramStart"/>
      <w:r w:rsidRPr="00C96163">
        <w:rPr>
          <w:rFonts w:ascii="Times New Roman" w:eastAsiaTheme="minorEastAsia" w:hAnsi="Times New Roman" w:cs="Times New Roman"/>
          <w:sz w:val="24"/>
          <w:szCs w:val="24"/>
          <w:lang w:eastAsia="ru-RU"/>
        </w:rPr>
        <w:t>на</w:t>
      </w:r>
      <w:proofErr w:type="gramEnd"/>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реализацию подпрограммы</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20"/>
        <w:gridCol w:w="3118"/>
      </w:tblGrid>
      <w:tr w:rsidR="00C96163" w:rsidRPr="00C96163" w:rsidTr="00C96163">
        <w:tc>
          <w:tcPr>
            <w:tcW w:w="6520" w:type="dxa"/>
          </w:tcPr>
          <w:p w:rsidR="00C96163" w:rsidRPr="00C96163" w:rsidRDefault="00C96163" w:rsidP="00C96163">
            <w:pPr>
              <w:widowControl w:val="0"/>
              <w:autoSpaceDE w:val="0"/>
              <w:autoSpaceDN w:val="0"/>
              <w:adjustRightInd w:val="0"/>
              <w:spacing w:after="0" w:line="240" w:lineRule="auto"/>
              <w:ind w:firstLine="222"/>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lastRenderedPageBreak/>
              <w:t>Характеристика использования бюджетных ассигнований на реализацию подпрограммы</w:t>
            </w:r>
          </w:p>
        </w:tc>
        <w:tc>
          <w:tcPr>
            <w:tcW w:w="3118" w:type="dxa"/>
          </w:tcPr>
          <w:p w:rsidR="00C96163" w:rsidRPr="00C96163" w:rsidRDefault="00C96163" w:rsidP="00C96163">
            <w:pPr>
              <w:widowControl w:val="0"/>
              <w:autoSpaceDE w:val="0"/>
              <w:autoSpaceDN w:val="0"/>
              <w:adjustRightInd w:val="0"/>
              <w:spacing w:after="0" w:line="240" w:lineRule="auto"/>
              <w:ind w:firstLine="222"/>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Значение оценки полноты использования бюджетных ассигнований на реализацию подпрограммы</w:t>
            </w:r>
          </w:p>
        </w:tc>
      </w:tr>
      <w:tr w:rsidR="00C96163" w:rsidRPr="00C96163" w:rsidTr="00C96163">
        <w:tc>
          <w:tcPr>
            <w:tcW w:w="6520" w:type="dxa"/>
          </w:tcPr>
          <w:p w:rsidR="00C96163" w:rsidRPr="00C96163" w:rsidRDefault="00C96163" w:rsidP="00C96163">
            <w:pPr>
              <w:widowControl w:val="0"/>
              <w:autoSpaceDE w:val="0"/>
              <w:autoSpaceDN w:val="0"/>
              <w:adjustRightInd w:val="0"/>
              <w:spacing w:after="0" w:line="240" w:lineRule="auto"/>
              <w:ind w:firstLine="80"/>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В течение отчетного периода произошло увеличение бюджетных ассигнований более чем на 5% от первоначально запланированного объема средств</w:t>
            </w:r>
          </w:p>
        </w:tc>
        <w:tc>
          <w:tcPr>
            <w:tcW w:w="3118" w:type="dxa"/>
          </w:tcPr>
          <w:p w:rsidR="00C96163" w:rsidRPr="00C96163" w:rsidRDefault="00C96163" w:rsidP="00C96163">
            <w:pPr>
              <w:widowControl w:val="0"/>
              <w:autoSpaceDE w:val="0"/>
              <w:autoSpaceDN w:val="0"/>
              <w:adjustRightInd w:val="0"/>
              <w:spacing w:after="0" w:line="240" w:lineRule="auto"/>
              <w:ind w:firstLine="80"/>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Использование значительных дополнительных ассигнований</w:t>
            </w:r>
          </w:p>
        </w:tc>
      </w:tr>
      <w:tr w:rsidR="00C96163" w:rsidRPr="00C96163" w:rsidTr="00C96163">
        <w:tc>
          <w:tcPr>
            <w:tcW w:w="6520" w:type="dxa"/>
          </w:tcPr>
          <w:p w:rsidR="00C96163" w:rsidRPr="00C96163" w:rsidRDefault="00C96163" w:rsidP="00C96163">
            <w:pPr>
              <w:widowControl w:val="0"/>
              <w:autoSpaceDE w:val="0"/>
              <w:autoSpaceDN w:val="0"/>
              <w:adjustRightInd w:val="0"/>
              <w:spacing w:after="0" w:line="240" w:lineRule="auto"/>
              <w:ind w:firstLine="80"/>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В течение отчетного периода произошло увеличение бюджетных ассигнований до 5% от первоначально запланированного объема средств</w:t>
            </w:r>
          </w:p>
        </w:tc>
        <w:tc>
          <w:tcPr>
            <w:tcW w:w="3118" w:type="dxa"/>
          </w:tcPr>
          <w:p w:rsidR="00C96163" w:rsidRPr="00C96163" w:rsidRDefault="00C96163" w:rsidP="00C96163">
            <w:pPr>
              <w:widowControl w:val="0"/>
              <w:autoSpaceDE w:val="0"/>
              <w:autoSpaceDN w:val="0"/>
              <w:adjustRightInd w:val="0"/>
              <w:spacing w:after="0" w:line="240" w:lineRule="auto"/>
              <w:ind w:firstLine="80"/>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Использование дополнительных ассигнований</w:t>
            </w:r>
          </w:p>
        </w:tc>
      </w:tr>
      <w:tr w:rsidR="00C96163" w:rsidRPr="00C96163" w:rsidTr="00C96163">
        <w:tc>
          <w:tcPr>
            <w:tcW w:w="6520" w:type="dxa"/>
          </w:tcPr>
          <w:p w:rsidR="00C96163" w:rsidRPr="00C96163" w:rsidRDefault="00C96163" w:rsidP="00C96163">
            <w:pPr>
              <w:widowControl w:val="0"/>
              <w:autoSpaceDE w:val="0"/>
              <w:autoSpaceDN w:val="0"/>
              <w:adjustRightInd w:val="0"/>
              <w:spacing w:after="0" w:line="240" w:lineRule="auto"/>
              <w:ind w:firstLine="80"/>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Использование бюджетных ассигнований в пределах от 98% до 100% от первоначально запланированного объема средств</w:t>
            </w:r>
          </w:p>
        </w:tc>
        <w:tc>
          <w:tcPr>
            <w:tcW w:w="3118" w:type="dxa"/>
          </w:tcPr>
          <w:p w:rsidR="00C96163" w:rsidRPr="00C96163" w:rsidRDefault="00C96163" w:rsidP="00C96163">
            <w:pPr>
              <w:widowControl w:val="0"/>
              <w:autoSpaceDE w:val="0"/>
              <w:autoSpaceDN w:val="0"/>
              <w:adjustRightInd w:val="0"/>
              <w:spacing w:after="0" w:line="240" w:lineRule="auto"/>
              <w:ind w:firstLine="80"/>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Полное использование</w:t>
            </w:r>
          </w:p>
        </w:tc>
      </w:tr>
      <w:tr w:rsidR="00C96163" w:rsidRPr="00C96163" w:rsidTr="00C96163">
        <w:tc>
          <w:tcPr>
            <w:tcW w:w="6520" w:type="dxa"/>
          </w:tcPr>
          <w:p w:rsidR="00C96163" w:rsidRPr="00C96163" w:rsidRDefault="00C96163" w:rsidP="00C96163">
            <w:pPr>
              <w:widowControl w:val="0"/>
              <w:autoSpaceDE w:val="0"/>
              <w:autoSpaceDN w:val="0"/>
              <w:adjustRightInd w:val="0"/>
              <w:spacing w:after="0" w:line="240" w:lineRule="auto"/>
              <w:ind w:firstLine="80"/>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Использование бюджетных ассигнований в пределах от 90% до 98% от первоначально запланированного объема средств</w:t>
            </w:r>
          </w:p>
        </w:tc>
        <w:tc>
          <w:tcPr>
            <w:tcW w:w="3118" w:type="dxa"/>
          </w:tcPr>
          <w:p w:rsidR="00C96163" w:rsidRPr="00C96163" w:rsidRDefault="00C96163" w:rsidP="00C96163">
            <w:pPr>
              <w:widowControl w:val="0"/>
              <w:autoSpaceDE w:val="0"/>
              <w:autoSpaceDN w:val="0"/>
              <w:adjustRightInd w:val="0"/>
              <w:spacing w:after="0" w:line="240" w:lineRule="auto"/>
              <w:ind w:firstLine="80"/>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Неполное использование (экономия)</w:t>
            </w:r>
          </w:p>
        </w:tc>
      </w:tr>
      <w:tr w:rsidR="00C96163" w:rsidRPr="00C96163" w:rsidTr="00C96163">
        <w:tc>
          <w:tcPr>
            <w:tcW w:w="6520" w:type="dxa"/>
          </w:tcPr>
          <w:p w:rsidR="00C96163" w:rsidRPr="00C96163" w:rsidRDefault="00C96163" w:rsidP="00C96163">
            <w:pPr>
              <w:widowControl w:val="0"/>
              <w:autoSpaceDE w:val="0"/>
              <w:autoSpaceDN w:val="0"/>
              <w:adjustRightInd w:val="0"/>
              <w:spacing w:after="0" w:line="240" w:lineRule="auto"/>
              <w:ind w:firstLine="80"/>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Использование бюджетных ассигнований менее чем на 90% от первоначально запланированного объема средств</w:t>
            </w:r>
          </w:p>
        </w:tc>
        <w:tc>
          <w:tcPr>
            <w:tcW w:w="3118" w:type="dxa"/>
          </w:tcPr>
          <w:p w:rsidR="00C96163" w:rsidRPr="00C96163" w:rsidRDefault="00C96163" w:rsidP="00C96163">
            <w:pPr>
              <w:widowControl w:val="0"/>
              <w:autoSpaceDE w:val="0"/>
              <w:autoSpaceDN w:val="0"/>
              <w:adjustRightInd w:val="0"/>
              <w:spacing w:after="0" w:line="240" w:lineRule="auto"/>
              <w:ind w:firstLine="80"/>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Значительные объемы ассигнований не использованы (значительная экономия)</w:t>
            </w:r>
          </w:p>
        </w:tc>
      </w:tr>
    </w:tbl>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ind w:firstLine="720"/>
        <w:jc w:val="right"/>
        <w:outlineLvl w:val="2"/>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Таблица N 4</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Шкала динамики эффективности муниципальных программ</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06"/>
        <w:gridCol w:w="3231"/>
      </w:tblGrid>
      <w:tr w:rsidR="00C96163" w:rsidRPr="00C96163" w:rsidTr="00C96163">
        <w:tc>
          <w:tcPr>
            <w:tcW w:w="6406" w:type="dxa"/>
          </w:tcPr>
          <w:p w:rsidR="00C96163" w:rsidRPr="00C96163" w:rsidRDefault="00C96163" w:rsidP="00C96163">
            <w:pPr>
              <w:widowControl w:val="0"/>
              <w:autoSpaceDE w:val="0"/>
              <w:autoSpaceDN w:val="0"/>
              <w:adjustRightInd w:val="0"/>
              <w:spacing w:after="0" w:line="240" w:lineRule="auto"/>
              <w:ind w:firstLine="80"/>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Соотношение интегральной оценки эффективности реализации муниципальной программы (R) за отчетный год и оценки эффективности реализации муниципальной программы (R</w:t>
            </w:r>
            <w:r w:rsidRPr="00C96163">
              <w:rPr>
                <w:rFonts w:ascii="Times New Roman" w:eastAsiaTheme="minorEastAsia" w:hAnsi="Times New Roman" w:cs="Times New Roman"/>
                <w:sz w:val="24"/>
                <w:szCs w:val="24"/>
                <w:vertAlign w:val="subscript"/>
                <w:lang w:eastAsia="ru-RU"/>
              </w:rPr>
              <w:t>0пр</w:t>
            </w:r>
            <w:r w:rsidRPr="00C96163">
              <w:rPr>
                <w:rFonts w:ascii="Times New Roman" w:eastAsiaTheme="minorEastAsia" w:hAnsi="Times New Roman" w:cs="Times New Roman"/>
                <w:sz w:val="24"/>
                <w:szCs w:val="24"/>
                <w:lang w:eastAsia="ru-RU"/>
              </w:rPr>
              <w:t>) за предшествующий год</w:t>
            </w:r>
          </w:p>
        </w:tc>
        <w:tc>
          <w:tcPr>
            <w:tcW w:w="3231" w:type="dxa"/>
          </w:tcPr>
          <w:p w:rsidR="00C96163" w:rsidRPr="00C96163" w:rsidRDefault="00C96163" w:rsidP="00C96163">
            <w:pPr>
              <w:widowControl w:val="0"/>
              <w:autoSpaceDE w:val="0"/>
              <w:autoSpaceDN w:val="0"/>
              <w:adjustRightInd w:val="0"/>
              <w:spacing w:after="0" w:line="240" w:lineRule="auto"/>
              <w:ind w:firstLine="80"/>
              <w:jc w:val="center"/>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Вывод о динамике эффективности реализации муниципальной программы</w:t>
            </w:r>
          </w:p>
        </w:tc>
      </w:tr>
      <w:tr w:rsidR="00C96163" w:rsidRPr="00C96163" w:rsidTr="00C96163">
        <w:tc>
          <w:tcPr>
            <w:tcW w:w="6406" w:type="dxa"/>
          </w:tcPr>
          <w:p w:rsidR="00C96163" w:rsidRPr="00C96163" w:rsidRDefault="00C96163" w:rsidP="00C96163">
            <w:pPr>
              <w:widowControl w:val="0"/>
              <w:autoSpaceDE w:val="0"/>
              <w:autoSpaceDN w:val="0"/>
              <w:adjustRightInd w:val="0"/>
              <w:spacing w:after="0" w:line="240" w:lineRule="auto"/>
              <w:ind w:firstLine="80"/>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R &lt; R</w:t>
            </w:r>
            <w:r w:rsidRPr="00C96163">
              <w:rPr>
                <w:rFonts w:ascii="Times New Roman" w:eastAsiaTheme="minorEastAsia" w:hAnsi="Times New Roman" w:cs="Times New Roman"/>
                <w:sz w:val="24"/>
                <w:szCs w:val="24"/>
                <w:vertAlign w:val="subscript"/>
                <w:lang w:eastAsia="ru-RU"/>
              </w:rPr>
              <w:t>0пр</w:t>
            </w:r>
          </w:p>
        </w:tc>
        <w:tc>
          <w:tcPr>
            <w:tcW w:w="3231" w:type="dxa"/>
          </w:tcPr>
          <w:p w:rsidR="00C96163" w:rsidRPr="00C96163" w:rsidRDefault="00C96163" w:rsidP="00C96163">
            <w:pPr>
              <w:widowControl w:val="0"/>
              <w:autoSpaceDE w:val="0"/>
              <w:autoSpaceDN w:val="0"/>
              <w:adjustRightInd w:val="0"/>
              <w:spacing w:after="0" w:line="240" w:lineRule="auto"/>
              <w:ind w:firstLine="80"/>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эффективность снизилась</w:t>
            </w:r>
          </w:p>
        </w:tc>
      </w:tr>
      <w:tr w:rsidR="00C96163" w:rsidRPr="00C96163" w:rsidTr="00C96163">
        <w:tc>
          <w:tcPr>
            <w:tcW w:w="6406" w:type="dxa"/>
          </w:tcPr>
          <w:p w:rsidR="00C96163" w:rsidRPr="00C96163" w:rsidRDefault="00C96163" w:rsidP="00C96163">
            <w:pPr>
              <w:widowControl w:val="0"/>
              <w:autoSpaceDE w:val="0"/>
              <w:autoSpaceDN w:val="0"/>
              <w:adjustRightInd w:val="0"/>
              <w:spacing w:after="0" w:line="240" w:lineRule="auto"/>
              <w:ind w:firstLine="80"/>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R = R</w:t>
            </w:r>
            <w:r w:rsidRPr="00C96163">
              <w:rPr>
                <w:rFonts w:ascii="Times New Roman" w:eastAsiaTheme="minorEastAsia" w:hAnsi="Times New Roman" w:cs="Times New Roman"/>
                <w:sz w:val="24"/>
                <w:szCs w:val="24"/>
                <w:vertAlign w:val="subscript"/>
                <w:lang w:eastAsia="ru-RU"/>
              </w:rPr>
              <w:t>0пр</w:t>
            </w:r>
          </w:p>
        </w:tc>
        <w:tc>
          <w:tcPr>
            <w:tcW w:w="3231" w:type="dxa"/>
          </w:tcPr>
          <w:p w:rsidR="00C96163" w:rsidRPr="00C96163" w:rsidRDefault="00C96163" w:rsidP="00C96163">
            <w:pPr>
              <w:widowControl w:val="0"/>
              <w:autoSpaceDE w:val="0"/>
              <w:autoSpaceDN w:val="0"/>
              <w:adjustRightInd w:val="0"/>
              <w:spacing w:after="0" w:line="240" w:lineRule="auto"/>
              <w:ind w:firstLine="80"/>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эффективность осталась на уровне предшествующего года</w:t>
            </w:r>
          </w:p>
        </w:tc>
      </w:tr>
      <w:tr w:rsidR="00C96163" w:rsidRPr="00C96163" w:rsidTr="00C96163">
        <w:tc>
          <w:tcPr>
            <w:tcW w:w="6406" w:type="dxa"/>
          </w:tcPr>
          <w:p w:rsidR="00C96163" w:rsidRPr="00C96163" w:rsidRDefault="00C96163" w:rsidP="00C96163">
            <w:pPr>
              <w:widowControl w:val="0"/>
              <w:autoSpaceDE w:val="0"/>
              <w:autoSpaceDN w:val="0"/>
              <w:adjustRightInd w:val="0"/>
              <w:spacing w:after="0" w:line="240" w:lineRule="auto"/>
              <w:ind w:firstLine="80"/>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R &gt; R</w:t>
            </w:r>
            <w:r w:rsidRPr="00C96163">
              <w:rPr>
                <w:rFonts w:ascii="Times New Roman" w:eastAsiaTheme="minorEastAsia" w:hAnsi="Times New Roman" w:cs="Times New Roman"/>
                <w:sz w:val="24"/>
                <w:szCs w:val="24"/>
                <w:vertAlign w:val="subscript"/>
                <w:lang w:eastAsia="ru-RU"/>
              </w:rPr>
              <w:t>0пр</w:t>
            </w:r>
          </w:p>
        </w:tc>
        <w:tc>
          <w:tcPr>
            <w:tcW w:w="3231" w:type="dxa"/>
          </w:tcPr>
          <w:p w:rsidR="00C96163" w:rsidRPr="00C96163" w:rsidRDefault="00C96163" w:rsidP="00C96163">
            <w:pPr>
              <w:widowControl w:val="0"/>
              <w:autoSpaceDE w:val="0"/>
              <w:autoSpaceDN w:val="0"/>
              <w:adjustRightInd w:val="0"/>
              <w:spacing w:after="0" w:line="240" w:lineRule="auto"/>
              <w:ind w:firstLine="80"/>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эффективность возросла</w:t>
            </w:r>
          </w:p>
        </w:tc>
      </w:tr>
    </w:tbl>
    <w:p w:rsidR="00C96163" w:rsidRPr="00C96163" w:rsidRDefault="00C96163" w:rsidP="00C96163">
      <w:pPr>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C96163" w:rsidRPr="00C96163" w:rsidRDefault="00C96163" w:rsidP="00C96163">
      <w:pPr>
        <w:autoSpaceDE w:val="0"/>
        <w:autoSpaceDN w:val="0"/>
        <w:adjustRightInd w:val="0"/>
        <w:spacing w:after="0" w:line="240" w:lineRule="auto"/>
        <w:ind w:firstLine="540"/>
        <w:jc w:val="center"/>
        <w:rPr>
          <w:rFonts w:ascii="Times New Roman" w:eastAsiaTheme="minorEastAsia" w:hAnsi="Times New Roman" w:cs="Times New Roman"/>
          <w:b/>
          <w:sz w:val="24"/>
          <w:szCs w:val="24"/>
          <w:lang w:eastAsia="ru-RU"/>
        </w:rPr>
      </w:pPr>
      <w:r w:rsidRPr="00C96163">
        <w:rPr>
          <w:rFonts w:ascii="Times New Roman" w:eastAsiaTheme="minorEastAsia" w:hAnsi="Times New Roman" w:cs="Times New Roman"/>
          <w:b/>
          <w:sz w:val="24"/>
          <w:szCs w:val="20"/>
          <w:lang w:val="en-US" w:eastAsia="ru-RU"/>
        </w:rPr>
        <w:t>X</w:t>
      </w:r>
      <w:r w:rsidRPr="00C96163">
        <w:rPr>
          <w:rFonts w:ascii="Times New Roman" w:eastAsiaTheme="minorEastAsia" w:hAnsi="Times New Roman" w:cs="Times New Roman"/>
          <w:b/>
          <w:sz w:val="24"/>
          <w:szCs w:val="20"/>
          <w:lang w:eastAsia="ru-RU"/>
        </w:rPr>
        <w:t>. Структура Программы</w:t>
      </w:r>
    </w:p>
    <w:bookmarkEnd w:id="7"/>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Муниципальная программа включает в себя следующие подпрограммы:</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Подпрограмма 1.Развитие промышленности, торговли, общественного питания и сферы услуг</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Подпрограмма 2.Развитие инвестиционного потенциала;</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Подпрограмма 3.Развитие трудовых ресурсов и содействие занятости населения;</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Подпрограмма 4.Развитие малого и среднего предпринимательства;</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Подпрограмма 5. Развитие туризма и благоустройство мест массового отдыха»</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Подпрограммы представлены в приложениях №1-5 к Программе.</w:t>
      </w:r>
    </w:p>
    <w:p w:rsidR="00443D11" w:rsidRDefault="00443D11"/>
    <w:p w:rsidR="00C96163" w:rsidRDefault="00C96163"/>
    <w:p w:rsidR="00C96163" w:rsidRDefault="00C96163"/>
    <w:p w:rsidR="00C96163" w:rsidRDefault="00C96163"/>
    <w:p w:rsidR="00C96163" w:rsidRDefault="00C96163"/>
    <w:p w:rsidR="00C96163" w:rsidRDefault="00C96163"/>
    <w:p w:rsidR="00C96163" w:rsidRDefault="00C96163"/>
    <w:p w:rsidR="00C96163" w:rsidRDefault="00C96163"/>
    <w:p w:rsidR="00C96163" w:rsidRDefault="00C96163"/>
    <w:p w:rsidR="00C96163" w:rsidRDefault="00C96163"/>
    <w:p w:rsidR="00C96163" w:rsidRDefault="00C96163"/>
    <w:p w:rsidR="00C96163" w:rsidRDefault="00C96163"/>
    <w:p w:rsidR="00C96163" w:rsidRDefault="00C96163"/>
    <w:p w:rsidR="00C96163" w:rsidRDefault="00C96163"/>
    <w:p w:rsidR="00C96163" w:rsidRDefault="00C96163"/>
    <w:p w:rsidR="00C96163" w:rsidRDefault="00C96163"/>
    <w:p w:rsidR="00C96163" w:rsidRDefault="00C96163"/>
    <w:p w:rsidR="00C96163" w:rsidRDefault="00C96163"/>
    <w:p w:rsidR="00C96163" w:rsidRDefault="00C96163"/>
    <w:p w:rsidR="00C96163" w:rsidRDefault="00C96163"/>
    <w:p w:rsidR="00C96163" w:rsidRDefault="00C96163"/>
    <w:p w:rsidR="00C96163" w:rsidRDefault="00C96163"/>
    <w:p w:rsidR="00C96163" w:rsidRDefault="00C96163"/>
    <w:p w:rsidR="00C96163" w:rsidRDefault="00C96163"/>
    <w:p w:rsidR="00C96163" w:rsidRDefault="00C96163"/>
    <w:p w:rsidR="00C96163" w:rsidRDefault="00C96163"/>
    <w:p w:rsidR="00C96163" w:rsidRDefault="00C96163"/>
    <w:p w:rsidR="00C96163" w:rsidRDefault="00C96163"/>
    <w:p w:rsidR="00C96163" w:rsidRDefault="00C96163"/>
    <w:p w:rsidR="00C96163" w:rsidRDefault="00C96163"/>
    <w:p w:rsidR="00C96163" w:rsidRPr="00C96163" w:rsidRDefault="00C96163" w:rsidP="00C96163">
      <w:pPr>
        <w:widowControl w:val="0"/>
        <w:autoSpaceDE w:val="0"/>
        <w:autoSpaceDN w:val="0"/>
        <w:adjustRightInd w:val="0"/>
        <w:spacing w:after="0" w:line="240" w:lineRule="auto"/>
        <w:jc w:val="right"/>
        <w:rPr>
          <w:rFonts w:ascii="Times New Roman" w:eastAsia="Times New Roman" w:hAnsi="Times New Roman" w:cs="Times New Roman"/>
          <w:sz w:val="24"/>
          <w:szCs w:val="28"/>
          <w:lang w:eastAsia="ru-RU"/>
        </w:rPr>
      </w:pPr>
      <w:r w:rsidRPr="00C96163">
        <w:rPr>
          <w:rFonts w:ascii="Times New Roman" w:eastAsia="Times New Roman" w:hAnsi="Times New Roman" w:cs="Times New Roman"/>
          <w:sz w:val="24"/>
          <w:szCs w:val="28"/>
          <w:lang w:eastAsia="ru-RU"/>
        </w:rPr>
        <w:lastRenderedPageBreak/>
        <w:t xml:space="preserve">Приложение №1 </w:t>
      </w:r>
    </w:p>
    <w:p w:rsidR="00C96163" w:rsidRPr="00C96163" w:rsidRDefault="00C96163" w:rsidP="00C96163">
      <w:pPr>
        <w:widowControl w:val="0"/>
        <w:autoSpaceDE w:val="0"/>
        <w:autoSpaceDN w:val="0"/>
        <w:adjustRightInd w:val="0"/>
        <w:spacing w:after="0" w:line="240" w:lineRule="auto"/>
        <w:jc w:val="right"/>
        <w:rPr>
          <w:rFonts w:ascii="Times New Roman" w:eastAsia="Times New Roman" w:hAnsi="Times New Roman" w:cs="Times New Roman"/>
          <w:sz w:val="24"/>
          <w:szCs w:val="28"/>
          <w:lang w:eastAsia="ru-RU"/>
        </w:rPr>
      </w:pPr>
      <w:r w:rsidRPr="00C96163">
        <w:rPr>
          <w:rFonts w:ascii="Times New Roman" w:eastAsia="Times New Roman" w:hAnsi="Times New Roman" w:cs="Times New Roman"/>
          <w:sz w:val="24"/>
          <w:szCs w:val="28"/>
          <w:lang w:eastAsia="ru-RU"/>
        </w:rPr>
        <w:t xml:space="preserve">к Муниципальной программе </w:t>
      </w:r>
    </w:p>
    <w:p w:rsidR="00C96163" w:rsidRPr="00C96163" w:rsidRDefault="00C96163" w:rsidP="00C96163">
      <w:pPr>
        <w:widowControl w:val="0"/>
        <w:autoSpaceDE w:val="0"/>
        <w:autoSpaceDN w:val="0"/>
        <w:adjustRightInd w:val="0"/>
        <w:spacing w:after="0" w:line="240" w:lineRule="auto"/>
        <w:jc w:val="right"/>
        <w:rPr>
          <w:rFonts w:ascii="Times New Roman" w:eastAsia="Times New Roman" w:hAnsi="Times New Roman" w:cs="Times New Roman"/>
          <w:sz w:val="24"/>
          <w:szCs w:val="28"/>
          <w:lang w:eastAsia="ru-RU"/>
        </w:rPr>
      </w:pPr>
      <w:r w:rsidRPr="00C96163">
        <w:rPr>
          <w:rFonts w:ascii="Times New Roman" w:eastAsia="Times New Roman" w:hAnsi="Times New Roman" w:cs="Times New Roman"/>
          <w:sz w:val="24"/>
          <w:szCs w:val="28"/>
          <w:lang w:eastAsia="ru-RU"/>
        </w:rPr>
        <w:t xml:space="preserve">муниципального образования </w:t>
      </w:r>
    </w:p>
    <w:p w:rsidR="00C96163" w:rsidRPr="00C96163" w:rsidRDefault="00C96163" w:rsidP="00C96163">
      <w:pPr>
        <w:widowControl w:val="0"/>
        <w:autoSpaceDE w:val="0"/>
        <w:autoSpaceDN w:val="0"/>
        <w:adjustRightInd w:val="0"/>
        <w:spacing w:after="0" w:line="240" w:lineRule="auto"/>
        <w:jc w:val="right"/>
        <w:rPr>
          <w:rFonts w:ascii="Times New Roman" w:eastAsia="Times New Roman" w:hAnsi="Times New Roman" w:cs="Times New Roman"/>
          <w:sz w:val="24"/>
          <w:szCs w:val="28"/>
          <w:lang w:eastAsia="ru-RU"/>
        </w:rPr>
      </w:pPr>
      <w:r w:rsidRPr="00C96163">
        <w:rPr>
          <w:rFonts w:ascii="Times New Roman" w:eastAsia="Times New Roman" w:hAnsi="Times New Roman" w:cs="Times New Roman"/>
          <w:sz w:val="24"/>
          <w:szCs w:val="28"/>
          <w:lang w:eastAsia="ru-RU"/>
        </w:rPr>
        <w:t xml:space="preserve">«Хоринский район» </w:t>
      </w:r>
    </w:p>
    <w:p w:rsidR="00C96163" w:rsidRPr="00C96163" w:rsidRDefault="00C96163" w:rsidP="00C96163">
      <w:pPr>
        <w:widowControl w:val="0"/>
        <w:autoSpaceDE w:val="0"/>
        <w:autoSpaceDN w:val="0"/>
        <w:adjustRightInd w:val="0"/>
        <w:spacing w:after="0" w:line="240" w:lineRule="auto"/>
        <w:jc w:val="right"/>
        <w:rPr>
          <w:rFonts w:ascii="Times New Roman" w:eastAsia="Times New Roman" w:hAnsi="Times New Roman" w:cs="Times New Roman"/>
          <w:sz w:val="24"/>
          <w:szCs w:val="28"/>
          <w:lang w:eastAsia="ru-RU"/>
        </w:rPr>
      </w:pPr>
      <w:r w:rsidRPr="00C96163">
        <w:rPr>
          <w:rFonts w:ascii="Times New Roman" w:eastAsia="Times New Roman" w:hAnsi="Times New Roman" w:cs="Times New Roman"/>
          <w:sz w:val="24"/>
          <w:szCs w:val="28"/>
          <w:lang w:eastAsia="ru-RU"/>
        </w:rPr>
        <w:t xml:space="preserve">«Развитие экономики </w:t>
      </w:r>
    </w:p>
    <w:p w:rsidR="001401EA" w:rsidRDefault="001401EA" w:rsidP="00C96163">
      <w:pPr>
        <w:spacing w:after="0" w:line="240" w:lineRule="auto"/>
        <w:jc w:val="right"/>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Муниципального образования </w:t>
      </w:r>
    </w:p>
    <w:p w:rsidR="00C96163" w:rsidRPr="00C96163" w:rsidRDefault="001401EA" w:rsidP="00C96163">
      <w:pPr>
        <w:spacing w:after="0" w:line="240" w:lineRule="auto"/>
        <w:jc w:val="right"/>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«Хоринский район</w:t>
      </w:r>
      <w:r w:rsidR="00C96163" w:rsidRPr="00C96163">
        <w:rPr>
          <w:rFonts w:ascii="Times New Roman" w:eastAsia="Times New Roman" w:hAnsi="Times New Roman" w:cs="Times New Roman"/>
          <w:sz w:val="24"/>
          <w:szCs w:val="28"/>
          <w:lang w:eastAsia="ru-RU"/>
        </w:rPr>
        <w:t>»</w:t>
      </w:r>
    </w:p>
    <w:p w:rsidR="00C96163" w:rsidRPr="00C96163" w:rsidRDefault="00C96163" w:rsidP="00C96163">
      <w:pPr>
        <w:spacing w:after="0" w:line="240" w:lineRule="auto"/>
        <w:jc w:val="center"/>
        <w:rPr>
          <w:rFonts w:ascii="Times New Roman" w:eastAsia="Calibri" w:hAnsi="Times New Roman" w:cs="Times New Roman"/>
          <w:b/>
          <w:sz w:val="28"/>
          <w:szCs w:val="28"/>
        </w:rPr>
      </w:pPr>
    </w:p>
    <w:p w:rsidR="00C96163" w:rsidRPr="00C96163" w:rsidRDefault="00C96163" w:rsidP="00C96163">
      <w:pPr>
        <w:spacing w:after="0" w:line="240" w:lineRule="auto"/>
        <w:jc w:val="center"/>
        <w:rPr>
          <w:rFonts w:ascii="Times New Roman" w:eastAsia="Calibri" w:hAnsi="Times New Roman" w:cs="Times New Roman"/>
          <w:b/>
          <w:sz w:val="28"/>
          <w:szCs w:val="28"/>
        </w:rPr>
      </w:pPr>
    </w:p>
    <w:p w:rsidR="00C96163" w:rsidRPr="00C96163" w:rsidRDefault="00C96163" w:rsidP="00C96163">
      <w:pPr>
        <w:spacing w:after="0" w:line="240" w:lineRule="auto"/>
        <w:jc w:val="center"/>
        <w:rPr>
          <w:rFonts w:ascii="Times New Roman" w:eastAsia="Calibri" w:hAnsi="Times New Roman" w:cs="Times New Roman"/>
          <w:b/>
          <w:sz w:val="28"/>
          <w:szCs w:val="28"/>
        </w:rPr>
      </w:pPr>
    </w:p>
    <w:p w:rsidR="00C96163" w:rsidRPr="00C96163" w:rsidRDefault="00C96163" w:rsidP="00C96163">
      <w:pPr>
        <w:spacing w:after="0" w:line="240" w:lineRule="auto"/>
        <w:jc w:val="center"/>
        <w:rPr>
          <w:rFonts w:ascii="Times New Roman" w:eastAsia="Calibri" w:hAnsi="Times New Roman" w:cs="Times New Roman"/>
          <w:b/>
          <w:sz w:val="28"/>
          <w:szCs w:val="28"/>
        </w:rPr>
      </w:pPr>
    </w:p>
    <w:p w:rsidR="00C96163" w:rsidRPr="00C96163" w:rsidRDefault="00C96163" w:rsidP="00C96163">
      <w:pPr>
        <w:spacing w:after="0" w:line="240" w:lineRule="auto"/>
        <w:jc w:val="center"/>
        <w:rPr>
          <w:rFonts w:ascii="Times New Roman" w:eastAsia="Calibri" w:hAnsi="Times New Roman" w:cs="Times New Roman"/>
          <w:b/>
          <w:sz w:val="28"/>
          <w:szCs w:val="28"/>
        </w:rPr>
      </w:pPr>
    </w:p>
    <w:p w:rsidR="00C96163" w:rsidRPr="00C96163" w:rsidRDefault="00C96163" w:rsidP="00C96163">
      <w:pPr>
        <w:spacing w:after="0" w:line="240" w:lineRule="auto"/>
        <w:jc w:val="center"/>
        <w:rPr>
          <w:rFonts w:ascii="Times New Roman" w:eastAsia="Calibri" w:hAnsi="Times New Roman" w:cs="Times New Roman"/>
          <w:b/>
          <w:sz w:val="28"/>
          <w:szCs w:val="28"/>
        </w:rPr>
      </w:pPr>
    </w:p>
    <w:p w:rsidR="00C96163" w:rsidRPr="00C96163" w:rsidRDefault="00C96163" w:rsidP="00C96163">
      <w:pPr>
        <w:spacing w:after="0" w:line="240" w:lineRule="auto"/>
        <w:jc w:val="center"/>
        <w:rPr>
          <w:rFonts w:ascii="Times New Roman" w:eastAsia="Calibri" w:hAnsi="Times New Roman" w:cs="Times New Roman"/>
          <w:b/>
          <w:sz w:val="28"/>
          <w:szCs w:val="28"/>
        </w:rPr>
      </w:pPr>
    </w:p>
    <w:p w:rsidR="00C96163" w:rsidRPr="00C96163" w:rsidRDefault="00C96163" w:rsidP="00C96163">
      <w:pPr>
        <w:spacing w:after="0" w:line="240" w:lineRule="auto"/>
        <w:jc w:val="center"/>
        <w:rPr>
          <w:rFonts w:ascii="Times New Roman" w:eastAsia="Calibri" w:hAnsi="Times New Roman" w:cs="Times New Roman"/>
          <w:b/>
          <w:sz w:val="28"/>
          <w:szCs w:val="28"/>
        </w:rPr>
      </w:pPr>
    </w:p>
    <w:p w:rsidR="00C96163" w:rsidRPr="00C96163" w:rsidRDefault="00C96163" w:rsidP="00C96163">
      <w:pPr>
        <w:spacing w:after="0" w:line="240" w:lineRule="auto"/>
        <w:jc w:val="center"/>
        <w:rPr>
          <w:rFonts w:ascii="Times New Roman" w:eastAsia="Calibri" w:hAnsi="Times New Roman" w:cs="Times New Roman"/>
          <w:b/>
          <w:sz w:val="28"/>
          <w:szCs w:val="28"/>
        </w:rPr>
      </w:pPr>
      <w:r w:rsidRPr="00C96163">
        <w:rPr>
          <w:rFonts w:ascii="Times New Roman" w:eastAsia="Calibri" w:hAnsi="Times New Roman" w:cs="Times New Roman"/>
          <w:b/>
          <w:sz w:val="28"/>
          <w:szCs w:val="28"/>
        </w:rPr>
        <w:t>ПОДПРОГРАММА</w:t>
      </w:r>
    </w:p>
    <w:p w:rsidR="00C96163" w:rsidRPr="00C96163" w:rsidRDefault="00C96163" w:rsidP="00C96163">
      <w:pPr>
        <w:widowControl w:val="0"/>
        <w:suppressAutoHyphens/>
        <w:spacing w:after="0" w:line="240" w:lineRule="auto"/>
        <w:jc w:val="center"/>
        <w:outlineLvl w:val="0"/>
        <w:rPr>
          <w:rFonts w:ascii="Times New Roman" w:eastAsia="Times New Roman" w:hAnsi="Times New Roman" w:cs="Times New Roman"/>
          <w:b/>
          <w:bCs/>
          <w:sz w:val="28"/>
          <w:szCs w:val="28"/>
          <w:lang w:eastAsia="x-none"/>
        </w:rPr>
      </w:pPr>
      <w:r w:rsidRPr="00C96163">
        <w:rPr>
          <w:rFonts w:ascii="Times New Roman" w:eastAsia="Times New Roman" w:hAnsi="Times New Roman" w:cs="Times New Roman"/>
          <w:b/>
          <w:bCs/>
          <w:sz w:val="28"/>
          <w:szCs w:val="28"/>
          <w:lang w:eastAsia="x-none"/>
        </w:rPr>
        <w:t>«Развитие промышленности, торговли, общественного питания и сферы услуг»</w:t>
      </w: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Cs w:val="28"/>
        </w:rPr>
      </w:pPr>
    </w:p>
    <w:p w:rsidR="00C96163" w:rsidRPr="00C96163" w:rsidRDefault="00C96163" w:rsidP="00C96163">
      <w:pPr>
        <w:spacing w:after="0" w:line="240" w:lineRule="auto"/>
        <w:jc w:val="center"/>
        <w:rPr>
          <w:rFonts w:ascii="Times New Roman" w:eastAsia="Calibri" w:hAnsi="Times New Roman" w:cs="Times New Roman"/>
          <w:szCs w:val="28"/>
        </w:rPr>
      </w:pPr>
    </w:p>
    <w:p w:rsidR="00C96163" w:rsidRPr="00C96163" w:rsidRDefault="00C96163" w:rsidP="00C96163">
      <w:pPr>
        <w:spacing w:after="0" w:line="240" w:lineRule="auto"/>
        <w:jc w:val="center"/>
        <w:rPr>
          <w:rFonts w:ascii="Times New Roman" w:eastAsia="Calibri" w:hAnsi="Times New Roman" w:cs="Times New Roman"/>
          <w:szCs w:val="28"/>
        </w:rPr>
      </w:pPr>
      <w:r w:rsidRPr="00C96163">
        <w:rPr>
          <w:rFonts w:ascii="Times New Roman" w:eastAsia="Calibri" w:hAnsi="Times New Roman" w:cs="Times New Roman"/>
          <w:szCs w:val="28"/>
        </w:rPr>
        <w:t xml:space="preserve">с. </w:t>
      </w:r>
      <w:proofErr w:type="spellStart"/>
      <w:r w:rsidRPr="00C96163">
        <w:rPr>
          <w:rFonts w:ascii="Times New Roman" w:eastAsia="Calibri" w:hAnsi="Times New Roman" w:cs="Times New Roman"/>
          <w:szCs w:val="28"/>
        </w:rPr>
        <w:t>Хоринск</w:t>
      </w:r>
      <w:proofErr w:type="spellEnd"/>
    </w:p>
    <w:p w:rsidR="00C96163" w:rsidRPr="00C96163" w:rsidRDefault="00C96163" w:rsidP="00C96163">
      <w:pPr>
        <w:spacing w:after="0" w:line="240" w:lineRule="auto"/>
        <w:jc w:val="center"/>
        <w:rPr>
          <w:rFonts w:ascii="Times New Roman" w:eastAsia="Calibri" w:hAnsi="Times New Roman" w:cs="Times New Roman"/>
          <w:sz w:val="24"/>
          <w:szCs w:val="28"/>
        </w:rPr>
      </w:pPr>
      <w:r w:rsidRPr="00C96163">
        <w:rPr>
          <w:rFonts w:ascii="Times New Roman" w:eastAsia="Calibri" w:hAnsi="Times New Roman" w:cs="Times New Roman"/>
          <w:szCs w:val="28"/>
        </w:rPr>
        <w:t>2014 год</w:t>
      </w:r>
      <w:r w:rsidRPr="00C96163">
        <w:rPr>
          <w:rFonts w:ascii="Times New Roman" w:eastAsia="Calibri" w:hAnsi="Times New Roman" w:cs="Times New Roman"/>
          <w:sz w:val="24"/>
          <w:szCs w:val="28"/>
        </w:rPr>
        <w:t xml:space="preserve"> </w:t>
      </w:r>
    </w:p>
    <w:p w:rsidR="00C96163" w:rsidRPr="00C96163" w:rsidRDefault="00C96163" w:rsidP="00C96163">
      <w:pPr>
        <w:spacing w:after="0" w:line="240" w:lineRule="auto"/>
        <w:jc w:val="center"/>
        <w:rPr>
          <w:rFonts w:ascii="Times New Roman" w:eastAsia="Calibri" w:hAnsi="Times New Roman" w:cs="Times New Roman"/>
          <w:sz w:val="24"/>
          <w:szCs w:val="28"/>
        </w:rPr>
      </w:pPr>
      <w:r w:rsidRPr="00C96163">
        <w:rPr>
          <w:rFonts w:ascii="Times New Roman" w:eastAsia="Calibri" w:hAnsi="Times New Roman" w:cs="Times New Roman"/>
          <w:sz w:val="24"/>
          <w:szCs w:val="28"/>
        </w:rPr>
        <w:lastRenderedPageBreak/>
        <w:t>ПАСПОРТ подпрограммы</w:t>
      </w:r>
    </w:p>
    <w:p w:rsidR="00C96163" w:rsidRPr="00C96163" w:rsidRDefault="00C96163" w:rsidP="00C96163">
      <w:pPr>
        <w:spacing w:after="0" w:line="240" w:lineRule="auto"/>
        <w:jc w:val="center"/>
        <w:rPr>
          <w:rFonts w:ascii="Times New Roman" w:eastAsia="Calibri" w:hAnsi="Times New Roman" w:cs="Times New Roman"/>
          <w:sz w:val="24"/>
          <w:szCs w:val="28"/>
        </w:rPr>
      </w:pPr>
      <w:r w:rsidRPr="00C96163">
        <w:rPr>
          <w:rFonts w:ascii="Times New Roman" w:eastAsia="Calibri" w:hAnsi="Times New Roman" w:cs="Times New Roman"/>
          <w:sz w:val="24"/>
          <w:szCs w:val="28"/>
        </w:rPr>
        <w:t>«Развитие промышленности, торговли, общественного питания и сферы услуг»</w:t>
      </w:r>
    </w:p>
    <w:p w:rsidR="00C96163" w:rsidRPr="00C96163" w:rsidRDefault="00C96163" w:rsidP="00C96163">
      <w:pPr>
        <w:spacing w:after="0" w:line="240" w:lineRule="auto"/>
        <w:jc w:val="center"/>
        <w:rPr>
          <w:rFonts w:ascii="Times New Roman" w:eastAsia="Calibri" w:hAnsi="Times New Roman" w:cs="Times New Roman"/>
          <w:sz w:val="28"/>
          <w:szCs w:val="28"/>
        </w:rPr>
      </w:pPr>
    </w:p>
    <w:tbl>
      <w:tblPr>
        <w:tblW w:w="1006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3402"/>
        <w:gridCol w:w="6663"/>
      </w:tblGrid>
      <w:tr w:rsidR="00C96163" w:rsidRPr="00C96163" w:rsidTr="00C96163">
        <w:trPr>
          <w:trHeight w:val="595"/>
        </w:trPr>
        <w:tc>
          <w:tcPr>
            <w:tcW w:w="3402" w:type="dxa"/>
            <w:shd w:val="clear" w:color="auto" w:fill="auto"/>
          </w:tcPr>
          <w:p w:rsidR="00C96163" w:rsidRPr="00C96163" w:rsidRDefault="00C96163" w:rsidP="00C96163">
            <w:pPr>
              <w:autoSpaceDE w:val="0"/>
              <w:snapToGrid w:val="0"/>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Ответственный исполнитель подпрограммы</w:t>
            </w:r>
          </w:p>
        </w:tc>
        <w:tc>
          <w:tcPr>
            <w:tcW w:w="6663" w:type="dxa"/>
            <w:shd w:val="clear" w:color="auto" w:fill="auto"/>
          </w:tcPr>
          <w:p w:rsidR="00C96163" w:rsidRPr="00C96163" w:rsidRDefault="00C96163" w:rsidP="00C96163">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r w:rsidRPr="00C96163">
              <w:rPr>
                <w:rFonts w:ascii="Times New Roman" w:eastAsia="DejaVu Sans" w:hAnsi="Times New Roman" w:cs="Times New Roman"/>
                <w:kern w:val="1"/>
                <w:sz w:val="24"/>
                <w:szCs w:val="24"/>
                <w:lang w:eastAsia="hi-IN" w:bidi="hi-IN"/>
              </w:rPr>
              <w:t>Экономический отдел МУ «Комитет по экономике и финансам»  муниципального образования «Хоринский район»</w:t>
            </w:r>
          </w:p>
        </w:tc>
      </w:tr>
      <w:tr w:rsidR="00C96163" w:rsidRPr="00C96163" w:rsidTr="00C96163">
        <w:tc>
          <w:tcPr>
            <w:tcW w:w="3402" w:type="dxa"/>
            <w:shd w:val="clear" w:color="auto" w:fill="auto"/>
          </w:tcPr>
          <w:p w:rsidR="00C96163" w:rsidRPr="00C96163" w:rsidRDefault="00C96163" w:rsidP="00C96163">
            <w:pPr>
              <w:autoSpaceDE w:val="0"/>
              <w:snapToGrid w:val="0"/>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Соисполнители подпрограммы</w:t>
            </w:r>
          </w:p>
        </w:tc>
        <w:tc>
          <w:tcPr>
            <w:tcW w:w="6663" w:type="dxa"/>
            <w:shd w:val="clear" w:color="auto" w:fill="auto"/>
          </w:tcPr>
          <w:p w:rsidR="00C96163" w:rsidRPr="00C96163" w:rsidRDefault="00C96163" w:rsidP="00C9616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6163">
              <w:rPr>
                <w:rFonts w:ascii="Times New Roman" w:eastAsia="Times New Roman" w:hAnsi="Times New Roman" w:cs="Times New Roman"/>
                <w:sz w:val="24"/>
                <w:szCs w:val="24"/>
                <w:lang w:eastAsia="ru-RU"/>
              </w:rPr>
              <w:t>Отдел сельского хозяйства Администрации муниципального образования «Хоринский район», Комитет по управлению муниципальным хозяйством и имуществом, Фонд поддержки малого и среднего предпринимательства муниципального образования «Хоринский район»</w:t>
            </w:r>
          </w:p>
        </w:tc>
      </w:tr>
      <w:tr w:rsidR="00C96163" w:rsidRPr="00C96163" w:rsidTr="00C96163">
        <w:trPr>
          <w:trHeight w:val="538"/>
        </w:trPr>
        <w:tc>
          <w:tcPr>
            <w:tcW w:w="3402" w:type="dxa"/>
            <w:shd w:val="clear" w:color="auto" w:fill="auto"/>
          </w:tcPr>
          <w:p w:rsidR="00C96163" w:rsidRPr="00C96163" w:rsidRDefault="00C96163" w:rsidP="00C96163">
            <w:pPr>
              <w:autoSpaceDE w:val="0"/>
              <w:snapToGrid w:val="0"/>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Цели подпрограммы</w:t>
            </w:r>
          </w:p>
        </w:tc>
        <w:tc>
          <w:tcPr>
            <w:tcW w:w="6663" w:type="dxa"/>
            <w:shd w:val="clear" w:color="auto" w:fill="auto"/>
          </w:tcPr>
          <w:p w:rsidR="00C96163" w:rsidRPr="00C96163" w:rsidRDefault="00C96163" w:rsidP="00C96163">
            <w:pPr>
              <w:spacing w:after="0" w:line="240" w:lineRule="auto"/>
              <w:jc w:val="both"/>
              <w:rPr>
                <w:rFonts w:ascii="Times New Roman" w:eastAsia="Calibri" w:hAnsi="Times New Roman" w:cs="Times New Roman"/>
                <w:color w:val="FF0000"/>
                <w:sz w:val="24"/>
                <w:szCs w:val="24"/>
              </w:rPr>
            </w:pPr>
            <w:r w:rsidRPr="00C96163">
              <w:rPr>
                <w:rFonts w:ascii="Times New Roman" w:eastAsia="Calibri" w:hAnsi="Times New Roman" w:cs="Times New Roman"/>
                <w:sz w:val="24"/>
                <w:szCs w:val="24"/>
              </w:rPr>
              <w:t>Обеспечение устойчивого развития промышленности, торговли, общественного питания, сферы  услуг, и роста их конкурентоспособности</w:t>
            </w:r>
          </w:p>
        </w:tc>
      </w:tr>
      <w:tr w:rsidR="00C96163" w:rsidRPr="00C96163" w:rsidTr="00C96163">
        <w:tc>
          <w:tcPr>
            <w:tcW w:w="3402" w:type="dxa"/>
            <w:shd w:val="clear" w:color="auto" w:fill="auto"/>
          </w:tcPr>
          <w:p w:rsidR="00C96163" w:rsidRPr="00C96163" w:rsidRDefault="00C96163" w:rsidP="00C96163">
            <w:pPr>
              <w:autoSpaceDE w:val="0"/>
              <w:snapToGrid w:val="0"/>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Задачи подпрограммы</w:t>
            </w:r>
          </w:p>
        </w:tc>
        <w:tc>
          <w:tcPr>
            <w:tcW w:w="6663" w:type="dxa"/>
            <w:shd w:val="clear" w:color="auto" w:fill="auto"/>
          </w:tcPr>
          <w:p w:rsidR="00C96163" w:rsidRPr="00C96163" w:rsidRDefault="00C96163" w:rsidP="00C9616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96163">
              <w:rPr>
                <w:rFonts w:ascii="Times New Roman" w:eastAsia="Times New Roman" w:hAnsi="Times New Roman" w:cs="Times New Roman"/>
                <w:sz w:val="24"/>
                <w:szCs w:val="24"/>
                <w:lang w:eastAsia="ru-RU"/>
              </w:rPr>
              <w:t>Обеспечение устойчивого и инновационного развития промышленного производства;</w:t>
            </w:r>
          </w:p>
          <w:p w:rsidR="00C96163" w:rsidRPr="00C96163" w:rsidRDefault="00C96163" w:rsidP="00C96163">
            <w:pPr>
              <w:widowControl w:val="0"/>
              <w:autoSpaceDE w:val="0"/>
              <w:autoSpaceDN w:val="0"/>
              <w:adjustRightInd w:val="0"/>
              <w:spacing w:after="0" w:line="240" w:lineRule="auto"/>
              <w:jc w:val="both"/>
              <w:outlineLvl w:val="3"/>
              <w:rPr>
                <w:rFonts w:ascii="Times New Roman" w:eastAsia="Calibri" w:hAnsi="Times New Roman" w:cs="Times New Roman"/>
                <w:sz w:val="24"/>
                <w:szCs w:val="24"/>
              </w:rPr>
            </w:pPr>
            <w:r w:rsidRPr="00C96163">
              <w:rPr>
                <w:rFonts w:ascii="Times New Roman" w:eastAsia="Calibri" w:hAnsi="Times New Roman" w:cs="Times New Roman"/>
                <w:sz w:val="24"/>
                <w:szCs w:val="24"/>
              </w:rPr>
              <w:t>Создание условий для наиболее полного удовлетворения спроса населения на качественную продукцию и услуги</w:t>
            </w:r>
          </w:p>
        </w:tc>
      </w:tr>
      <w:tr w:rsidR="00C96163" w:rsidRPr="00C96163" w:rsidTr="00C96163">
        <w:trPr>
          <w:trHeight w:val="800"/>
        </w:trPr>
        <w:tc>
          <w:tcPr>
            <w:tcW w:w="3402" w:type="dxa"/>
            <w:shd w:val="clear" w:color="auto" w:fill="auto"/>
          </w:tcPr>
          <w:p w:rsidR="00C96163" w:rsidRPr="00C96163" w:rsidRDefault="00C96163" w:rsidP="00C96163">
            <w:pPr>
              <w:autoSpaceDE w:val="0"/>
              <w:snapToGrid w:val="0"/>
              <w:spacing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Целевые индикаторы подпрограммы</w:t>
            </w:r>
          </w:p>
        </w:tc>
        <w:tc>
          <w:tcPr>
            <w:tcW w:w="6663" w:type="dxa"/>
            <w:shd w:val="clear" w:color="auto" w:fill="auto"/>
          </w:tcPr>
          <w:p w:rsidR="00C96163" w:rsidRPr="00C96163" w:rsidRDefault="00C96163" w:rsidP="00C96163">
            <w:pPr>
              <w:snapToGrid w:val="0"/>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Объем отгрузки промышленного производства;</w:t>
            </w:r>
          </w:p>
          <w:p w:rsidR="00C96163" w:rsidRPr="00C96163" w:rsidRDefault="00C96163" w:rsidP="00C96163">
            <w:pPr>
              <w:snapToGrid w:val="0"/>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Розничный товарооборот;</w:t>
            </w:r>
          </w:p>
          <w:p w:rsidR="00C96163" w:rsidRPr="00C96163" w:rsidRDefault="00C96163" w:rsidP="00C96163">
            <w:pPr>
              <w:snapToGrid w:val="0"/>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Оборот общественного питания;</w:t>
            </w:r>
          </w:p>
          <w:p w:rsidR="00C96163" w:rsidRPr="00C96163" w:rsidRDefault="00C96163" w:rsidP="00C96163">
            <w:pPr>
              <w:snapToGrid w:val="0"/>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Объем платных услуг.</w:t>
            </w:r>
          </w:p>
        </w:tc>
      </w:tr>
      <w:tr w:rsidR="00C96163" w:rsidRPr="00C96163" w:rsidTr="00C96163">
        <w:trPr>
          <w:trHeight w:val="597"/>
        </w:trPr>
        <w:tc>
          <w:tcPr>
            <w:tcW w:w="3402" w:type="dxa"/>
            <w:shd w:val="clear" w:color="auto" w:fill="auto"/>
          </w:tcPr>
          <w:p w:rsidR="00C96163" w:rsidRPr="00C96163" w:rsidRDefault="00C96163" w:rsidP="00C96163">
            <w:pPr>
              <w:autoSpaceDE w:val="0"/>
              <w:snapToGrid w:val="0"/>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Сроки реализации подпрограммы</w:t>
            </w:r>
          </w:p>
        </w:tc>
        <w:tc>
          <w:tcPr>
            <w:tcW w:w="6663" w:type="dxa"/>
            <w:shd w:val="clear" w:color="auto" w:fill="auto"/>
          </w:tcPr>
          <w:p w:rsidR="00C96163" w:rsidRPr="00C96163" w:rsidRDefault="00C96163" w:rsidP="00C96163">
            <w:pPr>
              <w:snapToGrid w:val="0"/>
              <w:spacing w:after="0" w:line="240" w:lineRule="auto"/>
              <w:rPr>
                <w:rFonts w:ascii="Times New Roman" w:eastAsia="Calibri" w:hAnsi="Times New Roman" w:cs="Times New Roman"/>
                <w:sz w:val="24"/>
                <w:szCs w:val="24"/>
              </w:rPr>
            </w:pPr>
            <w:r w:rsidRPr="00C96163">
              <w:rPr>
                <w:rFonts w:ascii="Times New Roman" w:eastAsia="Calibri" w:hAnsi="Times New Roman" w:cs="Times New Roman"/>
                <w:sz w:val="24"/>
                <w:szCs w:val="24"/>
              </w:rPr>
              <w:t>На 20</w:t>
            </w:r>
            <w:r w:rsidR="001401EA">
              <w:rPr>
                <w:rFonts w:ascii="Times New Roman" w:eastAsia="Calibri" w:hAnsi="Times New Roman" w:cs="Times New Roman"/>
                <w:sz w:val="24"/>
                <w:szCs w:val="24"/>
              </w:rPr>
              <w:t>15-2017 годы и на период до 2021</w:t>
            </w:r>
            <w:r w:rsidRPr="00C96163">
              <w:rPr>
                <w:rFonts w:ascii="Times New Roman" w:eastAsia="Calibri" w:hAnsi="Times New Roman" w:cs="Times New Roman"/>
                <w:sz w:val="24"/>
                <w:szCs w:val="24"/>
              </w:rPr>
              <w:t xml:space="preserve"> г.</w:t>
            </w:r>
          </w:p>
        </w:tc>
      </w:tr>
      <w:tr w:rsidR="00C96163" w:rsidRPr="00C96163" w:rsidTr="00C96163">
        <w:tc>
          <w:tcPr>
            <w:tcW w:w="3402" w:type="dxa"/>
            <w:shd w:val="clear" w:color="auto" w:fill="auto"/>
          </w:tcPr>
          <w:p w:rsidR="00C96163" w:rsidRPr="00C96163" w:rsidRDefault="00C96163" w:rsidP="00C96163">
            <w:pPr>
              <w:autoSpaceDE w:val="0"/>
              <w:snapToGrid w:val="0"/>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Объем бюджетных ассигнований подпрограммы, </w:t>
            </w:r>
            <w:proofErr w:type="spellStart"/>
            <w:r w:rsidRPr="00C96163">
              <w:rPr>
                <w:rFonts w:ascii="Times New Roman" w:eastAsia="Calibri" w:hAnsi="Times New Roman" w:cs="Times New Roman"/>
                <w:sz w:val="24"/>
                <w:szCs w:val="24"/>
              </w:rPr>
              <w:t>тыс</w:t>
            </w:r>
            <w:proofErr w:type="gramStart"/>
            <w:r w:rsidRPr="00C96163">
              <w:rPr>
                <w:rFonts w:ascii="Times New Roman" w:eastAsia="Calibri" w:hAnsi="Times New Roman" w:cs="Times New Roman"/>
                <w:sz w:val="24"/>
                <w:szCs w:val="24"/>
              </w:rPr>
              <w:t>.р</w:t>
            </w:r>
            <w:proofErr w:type="gramEnd"/>
            <w:r w:rsidRPr="00C96163">
              <w:rPr>
                <w:rFonts w:ascii="Times New Roman" w:eastAsia="Calibri" w:hAnsi="Times New Roman" w:cs="Times New Roman"/>
                <w:sz w:val="24"/>
                <w:szCs w:val="24"/>
              </w:rPr>
              <w:t>уб</w:t>
            </w:r>
            <w:proofErr w:type="spellEnd"/>
            <w:r w:rsidRPr="00C96163">
              <w:rPr>
                <w:rFonts w:ascii="Times New Roman" w:eastAsia="Calibri" w:hAnsi="Times New Roman" w:cs="Times New Roman"/>
                <w:sz w:val="24"/>
                <w:szCs w:val="24"/>
              </w:rPr>
              <w:t>.</w:t>
            </w:r>
          </w:p>
        </w:tc>
        <w:tc>
          <w:tcPr>
            <w:tcW w:w="6663" w:type="dxa"/>
            <w:shd w:val="clear" w:color="auto" w:fill="auto"/>
          </w:tcPr>
          <w:p w:rsidR="00C96163" w:rsidRPr="00C96163" w:rsidRDefault="00C96163" w:rsidP="00C96163">
            <w:pPr>
              <w:spacing w:after="0" w:line="240" w:lineRule="auto"/>
              <w:jc w:val="both"/>
              <w:rPr>
                <w:rFonts w:ascii="Times New Roman" w:eastAsia="Calibri" w:hAnsi="Times New Roman" w:cs="Times New Roman"/>
                <w:sz w:val="24"/>
                <w:szCs w:val="24"/>
              </w:rPr>
            </w:pP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933"/>
              <w:gridCol w:w="1018"/>
              <w:gridCol w:w="992"/>
              <w:gridCol w:w="992"/>
              <w:gridCol w:w="992"/>
              <w:gridCol w:w="993"/>
            </w:tblGrid>
            <w:tr w:rsidR="00C96163" w:rsidRPr="00C96163" w:rsidTr="00C96163">
              <w:trPr>
                <w:trHeight w:val="206"/>
              </w:trPr>
              <w:tc>
                <w:tcPr>
                  <w:tcW w:w="933" w:type="dxa"/>
                  <w:shd w:val="clear" w:color="auto" w:fill="FFFFFF"/>
                  <w:tcMar>
                    <w:top w:w="15" w:type="dxa"/>
                    <w:left w:w="108" w:type="dxa"/>
                    <w:bottom w:w="0" w:type="dxa"/>
                    <w:right w:w="108" w:type="dxa"/>
                  </w:tcMar>
                  <w:hideMark/>
                </w:tcPr>
                <w:p w:rsidR="00C96163" w:rsidRPr="00C96163" w:rsidRDefault="00C96163" w:rsidP="00C96163">
                  <w:pPr>
                    <w:spacing w:after="0" w:line="240" w:lineRule="auto"/>
                    <w:jc w:val="both"/>
                    <w:rPr>
                      <w:rFonts w:ascii="Times New Roman" w:eastAsia="Calibri" w:hAnsi="Times New Roman" w:cs="Times New Roman"/>
                      <w:sz w:val="24"/>
                      <w:szCs w:val="18"/>
                    </w:rPr>
                  </w:pPr>
                  <w:r w:rsidRPr="00C96163">
                    <w:rPr>
                      <w:rFonts w:ascii="Times New Roman" w:eastAsia="Calibri" w:hAnsi="Times New Roman" w:cs="Times New Roman"/>
                      <w:bCs/>
                      <w:sz w:val="24"/>
                      <w:szCs w:val="18"/>
                    </w:rPr>
                    <w:t xml:space="preserve">Годы </w:t>
                  </w:r>
                </w:p>
              </w:tc>
              <w:tc>
                <w:tcPr>
                  <w:tcW w:w="1018" w:type="dxa"/>
                  <w:shd w:val="clear" w:color="auto" w:fill="FFFFFF"/>
                  <w:tcMar>
                    <w:top w:w="15" w:type="dxa"/>
                    <w:left w:w="108" w:type="dxa"/>
                    <w:bottom w:w="0" w:type="dxa"/>
                    <w:right w:w="108" w:type="dxa"/>
                  </w:tcMar>
                  <w:hideMark/>
                </w:tcPr>
                <w:p w:rsidR="00C96163" w:rsidRPr="00C96163" w:rsidRDefault="00C96163" w:rsidP="00C96163">
                  <w:pPr>
                    <w:spacing w:after="0" w:line="240" w:lineRule="auto"/>
                    <w:jc w:val="both"/>
                    <w:rPr>
                      <w:rFonts w:ascii="Times New Roman" w:eastAsia="Calibri" w:hAnsi="Times New Roman" w:cs="Times New Roman"/>
                      <w:sz w:val="24"/>
                      <w:szCs w:val="18"/>
                    </w:rPr>
                  </w:pPr>
                  <w:r w:rsidRPr="00C96163">
                    <w:rPr>
                      <w:rFonts w:ascii="Times New Roman" w:eastAsia="Calibri" w:hAnsi="Times New Roman" w:cs="Times New Roman"/>
                      <w:bCs/>
                      <w:sz w:val="24"/>
                      <w:szCs w:val="18"/>
                    </w:rPr>
                    <w:t>Всего</w:t>
                  </w:r>
                </w:p>
              </w:tc>
              <w:tc>
                <w:tcPr>
                  <w:tcW w:w="992" w:type="dxa"/>
                  <w:shd w:val="clear" w:color="auto" w:fill="FFFFFF"/>
                  <w:tcMar>
                    <w:top w:w="15" w:type="dxa"/>
                    <w:left w:w="108" w:type="dxa"/>
                    <w:bottom w:w="0" w:type="dxa"/>
                    <w:right w:w="108" w:type="dxa"/>
                  </w:tcMar>
                  <w:hideMark/>
                </w:tcPr>
                <w:p w:rsidR="00C96163" w:rsidRPr="00C96163" w:rsidRDefault="00C96163" w:rsidP="00C96163">
                  <w:pPr>
                    <w:spacing w:after="0" w:line="240" w:lineRule="auto"/>
                    <w:jc w:val="both"/>
                    <w:rPr>
                      <w:rFonts w:ascii="Times New Roman" w:eastAsia="Calibri" w:hAnsi="Times New Roman" w:cs="Times New Roman"/>
                      <w:sz w:val="24"/>
                      <w:szCs w:val="18"/>
                    </w:rPr>
                  </w:pPr>
                  <w:r w:rsidRPr="00C96163">
                    <w:rPr>
                      <w:rFonts w:ascii="Times New Roman" w:eastAsia="Calibri" w:hAnsi="Times New Roman" w:cs="Times New Roman"/>
                      <w:bCs/>
                      <w:sz w:val="24"/>
                      <w:szCs w:val="18"/>
                    </w:rPr>
                    <w:t xml:space="preserve"> ФБ *</w:t>
                  </w:r>
                </w:p>
              </w:tc>
              <w:tc>
                <w:tcPr>
                  <w:tcW w:w="992" w:type="dxa"/>
                  <w:shd w:val="clear" w:color="auto" w:fill="FFFFFF"/>
                  <w:tcMar>
                    <w:top w:w="15" w:type="dxa"/>
                    <w:left w:w="108" w:type="dxa"/>
                    <w:bottom w:w="0" w:type="dxa"/>
                    <w:right w:w="108" w:type="dxa"/>
                  </w:tcMar>
                  <w:hideMark/>
                </w:tcPr>
                <w:p w:rsidR="00C96163" w:rsidRPr="00C96163" w:rsidRDefault="00C96163" w:rsidP="00C96163">
                  <w:pPr>
                    <w:spacing w:after="0" w:line="240" w:lineRule="auto"/>
                    <w:jc w:val="both"/>
                    <w:rPr>
                      <w:rFonts w:ascii="Times New Roman" w:eastAsia="Calibri" w:hAnsi="Times New Roman" w:cs="Times New Roman"/>
                      <w:sz w:val="24"/>
                      <w:szCs w:val="18"/>
                    </w:rPr>
                  </w:pPr>
                  <w:r w:rsidRPr="00C96163">
                    <w:rPr>
                      <w:rFonts w:ascii="Times New Roman" w:eastAsia="Calibri" w:hAnsi="Times New Roman" w:cs="Times New Roman"/>
                      <w:bCs/>
                      <w:sz w:val="24"/>
                      <w:szCs w:val="18"/>
                    </w:rPr>
                    <w:t>РБ *</w:t>
                  </w:r>
                </w:p>
              </w:tc>
              <w:tc>
                <w:tcPr>
                  <w:tcW w:w="992" w:type="dxa"/>
                  <w:shd w:val="clear" w:color="auto" w:fill="FFFFFF"/>
                  <w:tcMar>
                    <w:top w:w="15" w:type="dxa"/>
                    <w:left w:w="108" w:type="dxa"/>
                    <w:bottom w:w="0" w:type="dxa"/>
                    <w:right w:w="108" w:type="dxa"/>
                  </w:tcMar>
                  <w:hideMark/>
                </w:tcPr>
                <w:p w:rsidR="00C96163" w:rsidRPr="00C96163" w:rsidRDefault="00C96163" w:rsidP="00C96163">
                  <w:pPr>
                    <w:spacing w:after="0" w:line="240" w:lineRule="auto"/>
                    <w:jc w:val="both"/>
                    <w:rPr>
                      <w:rFonts w:ascii="Times New Roman" w:eastAsia="Calibri" w:hAnsi="Times New Roman" w:cs="Times New Roman"/>
                      <w:sz w:val="24"/>
                      <w:szCs w:val="18"/>
                    </w:rPr>
                  </w:pPr>
                  <w:r w:rsidRPr="00C96163">
                    <w:rPr>
                      <w:rFonts w:ascii="Times New Roman" w:eastAsia="Calibri" w:hAnsi="Times New Roman" w:cs="Times New Roman"/>
                      <w:bCs/>
                      <w:sz w:val="24"/>
                      <w:szCs w:val="18"/>
                    </w:rPr>
                    <w:t>МБ*</w:t>
                  </w:r>
                </w:p>
              </w:tc>
              <w:tc>
                <w:tcPr>
                  <w:tcW w:w="993" w:type="dxa"/>
                  <w:shd w:val="clear" w:color="auto" w:fill="FFFFFF"/>
                  <w:tcMar>
                    <w:top w:w="15" w:type="dxa"/>
                    <w:left w:w="108" w:type="dxa"/>
                    <w:bottom w:w="0" w:type="dxa"/>
                    <w:right w:w="108" w:type="dxa"/>
                  </w:tcMar>
                  <w:hideMark/>
                </w:tcPr>
                <w:p w:rsidR="00C96163" w:rsidRPr="00C96163" w:rsidRDefault="00C96163" w:rsidP="00C96163">
                  <w:pPr>
                    <w:spacing w:after="0" w:line="240" w:lineRule="auto"/>
                    <w:jc w:val="both"/>
                    <w:rPr>
                      <w:rFonts w:ascii="Times New Roman" w:eastAsia="Calibri" w:hAnsi="Times New Roman" w:cs="Times New Roman"/>
                      <w:sz w:val="24"/>
                      <w:szCs w:val="18"/>
                    </w:rPr>
                  </w:pPr>
                  <w:r w:rsidRPr="00C96163">
                    <w:rPr>
                      <w:rFonts w:ascii="Times New Roman" w:eastAsia="Calibri" w:hAnsi="Times New Roman" w:cs="Times New Roman"/>
                      <w:bCs/>
                      <w:sz w:val="24"/>
                      <w:szCs w:val="18"/>
                    </w:rPr>
                    <w:t>ВИ *</w:t>
                  </w:r>
                </w:p>
              </w:tc>
            </w:tr>
            <w:tr w:rsidR="00C96163" w:rsidRPr="00C96163" w:rsidTr="00C96163">
              <w:trPr>
                <w:trHeight w:val="267"/>
              </w:trPr>
              <w:tc>
                <w:tcPr>
                  <w:tcW w:w="933" w:type="dxa"/>
                  <w:shd w:val="clear" w:color="auto" w:fill="FFFFFF"/>
                  <w:tcMar>
                    <w:top w:w="15" w:type="dxa"/>
                    <w:left w:w="108" w:type="dxa"/>
                    <w:bottom w:w="0" w:type="dxa"/>
                    <w:right w:w="108" w:type="dxa"/>
                  </w:tcMar>
                  <w:hideMark/>
                </w:tcPr>
                <w:p w:rsidR="00C96163" w:rsidRPr="00C96163" w:rsidRDefault="00C96163" w:rsidP="00C96163">
                  <w:pPr>
                    <w:spacing w:after="0" w:line="240" w:lineRule="auto"/>
                    <w:jc w:val="both"/>
                    <w:rPr>
                      <w:rFonts w:ascii="Times New Roman" w:eastAsia="Calibri" w:hAnsi="Times New Roman" w:cs="Times New Roman"/>
                      <w:sz w:val="24"/>
                      <w:szCs w:val="18"/>
                    </w:rPr>
                  </w:pPr>
                  <w:r w:rsidRPr="00C96163">
                    <w:rPr>
                      <w:rFonts w:ascii="Times New Roman" w:eastAsia="Calibri" w:hAnsi="Times New Roman" w:cs="Times New Roman"/>
                      <w:bCs/>
                      <w:sz w:val="24"/>
                      <w:szCs w:val="18"/>
                    </w:rPr>
                    <w:t>2014</w:t>
                  </w:r>
                  <w:r w:rsidRPr="00C96163">
                    <w:rPr>
                      <w:rFonts w:ascii="Times New Roman" w:eastAsia="Calibri" w:hAnsi="Times New Roman" w:cs="Times New Roman"/>
                      <w:sz w:val="24"/>
                      <w:szCs w:val="18"/>
                    </w:rPr>
                    <w:t xml:space="preserve"> </w:t>
                  </w:r>
                </w:p>
              </w:tc>
              <w:tc>
                <w:tcPr>
                  <w:tcW w:w="1018" w:type="dxa"/>
                  <w:shd w:val="clear" w:color="auto" w:fill="FFFFFF"/>
                  <w:tcMar>
                    <w:top w:w="72" w:type="dxa"/>
                    <w:left w:w="144" w:type="dxa"/>
                    <w:bottom w:w="72" w:type="dxa"/>
                    <w:right w:w="144" w:type="dxa"/>
                  </w:tcMar>
                  <w:hideMark/>
                </w:tcPr>
                <w:p w:rsidR="00C96163"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hideMark/>
                </w:tcPr>
                <w:p w:rsidR="00C96163" w:rsidRPr="00C96163" w:rsidRDefault="00C165F5"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hideMark/>
                </w:tcPr>
                <w:p w:rsidR="00C96163"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hideMark/>
                </w:tcPr>
                <w:p w:rsidR="00C96163"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3" w:type="dxa"/>
                  <w:shd w:val="clear" w:color="auto" w:fill="FFFFFF"/>
                  <w:tcMar>
                    <w:top w:w="15" w:type="dxa"/>
                    <w:left w:w="108" w:type="dxa"/>
                    <w:right w:w="108" w:type="dxa"/>
                  </w:tcMar>
                  <w:hideMark/>
                </w:tcPr>
                <w:p w:rsidR="00C96163"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r>
            <w:tr w:rsidR="00C96163" w:rsidRPr="00C96163" w:rsidTr="00C96163">
              <w:trPr>
                <w:trHeight w:val="258"/>
              </w:trPr>
              <w:tc>
                <w:tcPr>
                  <w:tcW w:w="933" w:type="dxa"/>
                  <w:shd w:val="clear" w:color="auto" w:fill="FFFFFF"/>
                  <w:tcMar>
                    <w:top w:w="15" w:type="dxa"/>
                    <w:left w:w="108" w:type="dxa"/>
                    <w:bottom w:w="0" w:type="dxa"/>
                    <w:right w:w="108" w:type="dxa"/>
                  </w:tcMar>
                  <w:hideMark/>
                </w:tcPr>
                <w:p w:rsidR="00C96163" w:rsidRPr="00C96163" w:rsidRDefault="00C96163" w:rsidP="00C96163">
                  <w:pPr>
                    <w:spacing w:after="0" w:line="240" w:lineRule="auto"/>
                    <w:jc w:val="both"/>
                    <w:rPr>
                      <w:rFonts w:ascii="Times New Roman" w:eastAsia="Calibri" w:hAnsi="Times New Roman" w:cs="Times New Roman"/>
                      <w:sz w:val="24"/>
                      <w:szCs w:val="18"/>
                    </w:rPr>
                  </w:pPr>
                  <w:r w:rsidRPr="00C96163">
                    <w:rPr>
                      <w:rFonts w:ascii="Times New Roman" w:eastAsia="Calibri" w:hAnsi="Times New Roman" w:cs="Times New Roman"/>
                      <w:bCs/>
                      <w:sz w:val="24"/>
                      <w:szCs w:val="18"/>
                    </w:rPr>
                    <w:t>2015</w:t>
                  </w:r>
                  <w:r w:rsidRPr="00C96163">
                    <w:rPr>
                      <w:rFonts w:ascii="Times New Roman" w:eastAsia="Calibri" w:hAnsi="Times New Roman" w:cs="Times New Roman"/>
                      <w:sz w:val="24"/>
                      <w:szCs w:val="18"/>
                    </w:rPr>
                    <w:t xml:space="preserve"> </w:t>
                  </w:r>
                </w:p>
              </w:tc>
              <w:tc>
                <w:tcPr>
                  <w:tcW w:w="1018" w:type="dxa"/>
                  <w:shd w:val="clear" w:color="auto" w:fill="FFFFFF"/>
                  <w:tcMar>
                    <w:top w:w="72" w:type="dxa"/>
                    <w:left w:w="144" w:type="dxa"/>
                    <w:bottom w:w="72" w:type="dxa"/>
                    <w:right w:w="144" w:type="dxa"/>
                  </w:tcMar>
                  <w:hideMark/>
                </w:tcPr>
                <w:p w:rsidR="00C96163" w:rsidRPr="00C96163" w:rsidRDefault="00C96163" w:rsidP="00C96163">
                  <w:pPr>
                    <w:spacing w:after="0" w:line="240" w:lineRule="auto"/>
                    <w:jc w:val="both"/>
                    <w:rPr>
                      <w:rFonts w:ascii="Times New Roman" w:eastAsia="Calibri" w:hAnsi="Times New Roman" w:cs="Times New Roman"/>
                      <w:sz w:val="24"/>
                      <w:szCs w:val="18"/>
                    </w:rPr>
                  </w:pPr>
                  <w:r w:rsidRPr="00C96163">
                    <w:rPr>
                      <w:rFonts w:ascii="Times New Roman" w:eastAsia="Calibri" w:hAnsi="Times New Roman" w:cs="Times New Roman"/>
                      <w:sz w:val="24"/>
                      <w:szCs w:val="18"/>
                    </w:rPr>
                    <w:t>10,0</w:t>
                  </w:r>
                </w:p>
              </w:tc>
              <w:tc>
                <w:tcPr>
                  <w:tcW w:w="992" w:type="dxa"/>
                  <w:shd w:val="clear" w:color="auto" w:fill="FFFFFF"/>
                  <w:tcMar>
                    <w:top w:w="15" w:type="dxa"/>
                    <w:left w:w="108" w:type="dxa"/>
                    <w:right w:w="108" w:type="dxa"/>
                  </w:tcMar>
                  <w:hideMark/>
                </w:tcPr>
                <w:p w:rsidR="00C96163" w:rsidRPr="00C96163" w:rsidRDefault="00C165F5"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hideMark/>
                </w:tcPr>
                <w:p w:rsidR="00C96163"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hideMark/>
                </w:tcPr>
                <w:p w:rsidR="00C96163" w:rsidRPr="00C96163" w:rsidRDefault="00C96163" w:rsidP="00C96163">
                  <w:pPr>
                    <w:spacing w:after="0" w:line="240" w:lineRule="auto"/>
                    <w:jc w:val="both"/>
                    <w:rPr>
                      <w:rFonts w:ascii="Times New Roman" w:eastAsia="Calibri" w:hAnsi="Times New Roman" w:cs="Times New Roman"/>
                      <w:sz w:val="24"/>
                      <w:szCs w:val="18"/>
                    </w:rPr>
                  </w:pPr>
                  <w:r w:rsidRPr="00C96163">
                    <w:rPr>
                      <w:rFonts w:ascii="Times New Roman" w:eastAsia="Calibri" w:hAnsi="Times New Roman" w:cs="Times New Roman"/>
                      <w:sz w:val="24"/>
                      <w:szCs w:val="18"/>
                    </w:rPr>
                    <w:t>10,0</w:t>
                  </w:r>
                </w:p>
              </w:tc>
              <w:tc>
                <w:tcPr>
                  <w:tcW w:w="993" w:type="dxa"/>
                  <w:shd w:val="clear" w:color="auto" w:fill="FFFFFF"/>
                  <w:tcMar>
                    <w:top w:w="15" w:type="dxa"/>
                    <w:left w:w="108" w:type="dxa"/>
                    <w:right w:w="108" w:type="dxa"/>
                  </w:tcMar>
                  <w:hideMark/>
                </w:tcPr>
                <w:p w:rsidR="00C96163"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r>
            <w:tr w:rsidR="00C96163" w:rsidRPr="00C96163" w:rsidTr="00C96163">
              <w:trPr>
                <w:trHeight w:val="254"/>
              </w:trPr>
              <w:tc>
                <w:tcPr>
                  <w:tcW w:w="933" w:type="dxa"/>
                  <w:shd w:val="clear" w:color="auto" w:fill="FFFFFF"/>
                  <w:tcMar>
                    <w:top w:w="15" w:type="dxa"/>
                    <w:left w:w="108" w:type="dxa"/>
                    <w:bottom w:w="0" w:type="dxa"/>
                    <w:right w:w="108" w:type="dxa"/>
                  </w:tcMar>
                  <w:hideMark/>
                </w:tcPr>
                <w:p w:rsidR="00C96163" w:rsidRPr="00C96163" w:rsidRDefault="00C96163" w:rsidP="00C96163">
                  <w:pPr>
                    <w:spacing w:after="0" w:line="240" w:lineRule="auto"/>
                    <w:jc w:val="both"/>
                    <w:rPr>
                      <w:rFonts w:ascii="Times New Roman" w:eastAsia="Calibri" w:hAnsi="Times New Roman" w:cs="Times New Roman"/>
                      <w:sz w:val="24"/>
                      <w:szCs w:val="18"/>
                    </w:rPr>
                  </w:pPr>
                  <w:r w:rsidRPr="00C96163">
                    <w:rPr>
                      <w:rFonts w:ascii="Times New Roman" w:eastAsia="Calibri" w:hAnsi="Times New Roman" w:cs="Times New Roman"/>
                      <w:bCs/>
                      <w:sz w:val="24"/>
                      <w:szCs w:val="18"/>
                    </w:rPr>
                    <w:t>2016</w:t>
                  </w:r>
                  <w:r w:rsidRPr="00C96163">
                    <w:rPr>
                      <w:rFonts w:ascii="Times New Roman" w:eastAsia="Calibri" w:hAnsi="Times New Roman" w:cs="Times New Roman"/>
                      <w:sz w:val="24"/>
                      <w:szCs w:val="18"/>
                    </w:rPr>
                    <w:t xml:space="preserve"> </w:t>
                  </w:r>
                </w:p>
              </w:tc>
              <w:tc>
                <w:tcPr>
                  <w:tcW w:w="1018" w:type="dxa"/>
                  <w:shd w:val="clear" w:color="auto" w:fill="FFFFFF"/>
                  <w:tcMar>
                    <w:top w:w="72" w:type="dxa"/>
                    <w:left w:w="144" w:type="dxa"/>
                    <w:bottom w:w="72" w:type="dxa"/>
                    <w:right w:w="144" w:type="dxa"/>
                  </w:tcMar>
                  <w:hideMark/>
                </w:tcPr>
                <w:p w:rsidR="00C96163"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hideMark/>
                </w:tcPr>
                <w:p w:rsidR="00C96163" w:rsidRPr="00C96163" w:rsidRDefault="00C165F5"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hideMark/>
                </w:tcPr>
                <w:p w:rsidR="00C96163"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hideMark/>
                </w:tcPr>
                <w:p w:rsidR="00C96163"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3" w:type="dxa"/>
                  <w:shd w:val="clear" w:color="auto" w:fill="FFFFFF"/>
                  <w:tcMar>
                    <w:top w:w="15" w:type="dxa"/>
                    <w:left w:w="108" w:type="dxa"/>
                    <w:right w:w="108" w:type="dxa"/>
                  </w:tcMar>
                  <w:hideMark/>
                </w:tcPr>
                <w:p w:rsidR="00C96163"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r>
            <w:tr w:rsidR="00C96163" w:rsidRPr="00C96163" w:rsidTr="00C165F5">
              <w:trPr>
                <w:trHeight w:val="241"/>
              </w:trPr>
              <w:tc>
                <w:tcPr>
                  <w:tcW w:w="933" w:type="dxa"/>
                  <w:shd w:val="clear" w:color="auto" w:fill="FFFFFF"/>
                  <w:tcMar>
                    <w:top w:w="15" w:type="dxa"/>
                    <w:left w:w="108" w:type="dxa"/>
                    <w:bottom w:w="0" w:type="dxa"/>
                    <w:right w:w="108" w:type="dxa"/>
                  </w:tcMar>
                  <w:hideMark/>
                </w:tcPr>
                <w:p w:rsidR="00C96163" w:rsidRPr="00C96163" w:rsidRDefault="00C96163" w:rsidP="00C96163">
                  <w:pPr>
                    <w:spacing w:after="0" w:line="240" w:lineRule="auto"/>
                    <w:jc w:val="both"/>
                    <w:rPr>
                      <w:rFonts w:ascii="Times New Roman" w:eastAsia="Calibri" w:hAnsi="Times New Roman" w:cs="Times New Roman"/>
                      <w:sz w:val="24"/>
                      <w:szCs w:val="18"/>
                    </w:rPr>
                  </w:pPr>
                  <w:r w:rsidRPr="00C96163">
                    <w:rPr>
                      <w:rFonts w:ascii="Times New Roman" w:eastAsia="Calibri" w:hAnsi="Times New Roman" w:cs="Times New Roman"/>
                      <w:bCs/>
                      <w:sz w:val="24"/>
                      <w:szCs w:val="18"/>
                    </w:rPr>
                    <w:t>2017</w:t>
                  </w:r>
                  <w:r w:rsidRPr="00C96163">
                    <w:rPr>
                      <w:rFonts w:ascii="Times New Roman" w:eastAsia="Calibri" w:hAnsi="Times New Roman" w:cs="Times New Roman"/>
                      <w:sz w:val="24"/>
                      <w:szCs w:val="18"/>
                    </w:rPr>
                    <w:t xml:space="preserve"> </w:t>
                  </w:r>
                </w:p>
              </w:tc>
              <w:tc>
                <w:tcPr>
                  <w:tcW w:w="1018" w:type="dxa"/>
                  <w:shd w:val="clear" w:color="auto" w:fill="FFFFFF"/>
                  <w:tcMar>
                    <w:top w:w="72" w:type="dxa"/>
                    <w:left w:w="144" w:type="dxa"/>
                    <w:bottom w:w="72" w:type="dxa"/>
                    <w:right w:w="144" w:type="dxa"/>
                  </w:tcMar>
                  <w:hideMark/>
                </w:tcPr>
                <w:p w:rsidR="00C96163" w:rsidRPr="00C96163" w:rsidRDefault="00C96163" w:rsidP="00C96163">
                  <w:pPr>
                    <w:spacing w:after="0" w:line="240" w:lineRule="auto"/>
                    <w:jc w:val="both"/>
                    <w:rPr>
                      <w:rFonts w:ascii="Times New Roman" w:eastAsia="Calibri" w:hAnsi="Times New Roman" w:cs="Times New Roman"/>
                      <w:sz w:val="24"/>
                      <w:szCs w:val="18"/>
                    </w:rPr>
                  </w:pPr>
                  <w:r w:rsidRPr="00C96163">
                    <w:rPr>
                      <w:rFonts w:ascii="Times New Roman" w:eastAsia="Calibri" w:hAnsi="Times New Roman" w:cs="Times New Roman"/>
                      <w:sz w:val="24"/>
                      <w:szCs w:val="18"/>
                    </w:rPr>
                    <w:t>50,0</w:t>
                  </w:r>
                </w:p>
              </w:tc>
              <w:tc>
                <w:tcPr>
                  <w:tcW w:w="992" w:type="dxa"/>
                  <w:shd w:val="clear" w:color="auto" w:fill="FFFFFF"/>
                  <w:tcMar>
                    <w:top w:w="15" w:type="dxa"/>
                    <w:left w:w="108" w:type="dxa"/>
                    <w:right w:w="108" w:type="dxa"/>
                  </w:tcMar>
                  <w:hideMark/>
                </w:tcPr>
                <w:p w:rsidR="00C96163" w:rsidRPr="00C96163" w:rsidRDefault="00C165F5"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hideMark/>
                </w:tcPr>
                <w:p w:rsidR="00C96163"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hideMark/>
                </w:tcPr>
                <w:p w:rsidR="00C96163" w:rsidRPr="00C96163" w:rsidRDefault="00C96163" w:rsidP="00C96163">
                  <w:pPr>
                    <w:spacing w:after="0" w:line="240" w:lineRule="auto"/>
                    <w:jc w:val="both"/>
                    <w:rPr>
                      <w:rFonts w:ascii="Times New Roman" w:eastAsia="Calibri" w:hAnsi="Times New Roman" w:cs="Times New Roman"/>
                      <w:sz w:val="24"/>
                      <w:szCs w:val="18"/>
                    </w:rPr>
                  </w:pPr>
                  <w:r w:rsidRPr="00C96163">
                    <w:rPr>
                      <w:rFonts w:ascii="Times New Roman" w:eastAsia="Calibri" w:hAnsi="Times New Roman" w:cs="Times New Roman"/>
                      <w:sz w:val="24"/>
                      <w:szCs w:val="18"/>
                    </w:rPr>
                    <w:t>50,0</w:t>
                  </w:r>
                </w:p>
              </w:tc>
              <w:tc>
                <w:tcPr>
                  <w:tcW w:w="993" w:type="dxa"/>
                  <w:shd w:val="clear" w:color="auto" w:fill="FFFFFF"/>
                  <w:tcMar>
                    <w:top w:w="15" w:type="dxa"/>
                    <w:left w:w="108" w:type="dxa"/>
                    <w:right w:w="108" w:type="dxa"/>
                  </w:tcMar>
                  <w:hideMark/>
                </w:tcPr>
                <w:p w:rsidR="00C96163"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r>
            <w:tr w:rsidR="00C96163" w:rsidRPr="00C96163" w:rsidTr="00C165F5">
              <w:trPr>
                <w:trHeight w:val="375"/>
              </w:trPr>
              <w:tc>
                <w:tcPr>
                  <w:tcW w:w="933" w:type="dxa"/>
                  <w:shd w:val="clear" w:color="auto" w:fill="FFFFFF"/>
                  <w:tcMar>
                    <w:top w:w="15" w:type="dxa"/>
                    <w:left w:w="108" w:type="dxa"/>
                    <w:bottom w:w="0" w:type="dxa"/>
                    <w:right w:w="108" w:type="dxa"/>
                  </w:tcMar>
                  <w:hideMark/>
                </w:tcPr>
                <w:p w:rsidR="00C96163" w:rsidRPr="00C96163" w:rsidRDefault="00C165F5"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bCs/>
                      <w:sz w:val="24"/>
                      <w:szCs w:val="18"/>
                    </w:rPr>
                    <w:t>2018</w:t>
                  </w:r>
                </w:p>
              </w:tc>
              <w:tc>
                <w:tcPr>
                  <w:tcW w:w="1018" w:type="dxa"/>
                  <w:shd w:val="clear" w:color="auto" w:fill="FFFFFF"/>
                  <w:tcMar>
                    <w:top w:w="72" w:type="dxa"/>
                    <w:left w:w="144" w:type="dxa"/>
                    <w:bottom w:w="72" w:type="dxa"/>
                    <w:right w:w="144" w:type="dxa"/>
                  </w:tcMar>
                  <w:hideMark/>
                </w:tcPr>
                <w:p w:rsidR="00C96163" w:rsidRPr="00C96163" w:rsidRDefault="00C165F5"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15,0</w:t>
                  </w:r>
                </w:p>
              </w:tc>
              <w:tc>
                <w:tcPr>
                  <w:tcW w:w="992" w:type="dxa"/>
                  <w:shd w:val="clear" w:color="auto" w:fill="FFFFFF"/>
                  <w:tcMar>
                    <w:top w:w="15" w:type="dxa"/>
                    <w:left w:w="108" w:type="dxa"/>
                    <w:right w:w="108" w:type="dxa"/>
                  </w:tcMar>
                  <w:hideMark/>
                </w:tcPr>
                <w:p w:rsidR="00C96163" w:rsidRPr="00C96163" w:rsidRDefault="00C165F5"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hideMark/>
                </w:tcPr>
                <w:p w:rsidR="00C96163" w:rsidRPr="00C96163" w:rsidRDefault="00C165F5"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hideMark/>
                </w:tcPr>
                <w:p w:rsidR="00C96163" w:rsidRPr="00C96163" w:rsidRDefault="00C165F5"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15,0</w:t>
                  </w:r>
                </w:p>
              </w:tc>
              <w:tc>
                <w:tcPr>
                  <w:tcW w:w="993" w:type="dxa"/>
                  <w:shd w:val="clear" w:color="auto" w:fill="FFFFFF"/>
                  <w:tcMar>
                    <w:top w:w="15" w:type="dxa"/>
                    <w:left w:w="108" w:type="dxa"/>
                    <w:right w:w="108" w:type="dxa"/>
                  </w:tcMar>
                  <w:hideMark/>
                </w:tcPr>
                <w:p w:rsidR="00C96163" w:rsidRPr="00C96163" w:rsidRDefault="00C165F5"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r>
            <w:tr w:rsidR="001401EA" w:rsidRPr="00C96163" w:rsidTr="00C165F5">
              <w:trPr>
                <w:trHeight w:val="127"/>
              </w:trPr>
              <w:tc>
                <w:tcPr>
                  <w:tcW w:w="933" w:type="dxa"/>
                  <w:shd w:val="clear" w:color="auto" w:fill="FFFFFF"/>
                  <w:tcMar>
                    <w:top w:w="15" w:type="dxa"/>
                    <w:left w:w="108" w:type="dxa"/>
                    <w:bottom w:w="0" w:type="dxa"/>
                    <w:right w:w="108" w:type="dxa"/>
                  </w:tcMar>
                </w:tcPr>
                <w:p w:rsidR="001401EA" w:rsidRPr="00C96163" w:rsidRDefault="00C165F5" w:rsidP="00C96163">
                  <w:pPr>
                    <w:spacing w:after="0" w:line="240" w:lineRule="auto"/>
                    <w:jc w:val="both"/>
                    <w:rPr>
                      <w:rFonts w:ascii="Times New Roman" w:eastAsia="Calibri" w:hAnsi="Times New Roman" w:cs="Times New Roman"/>
                      <w:bCs/>
                      <w:sz w:val="24"/>
                      <w:szCs w:val="18"/>
                    </w:rPr>
                  </w:pPr>
                  <w:r>
                    <w:rPr>
                      <w:rFonts w:ascii="Times New Roman" w:eastAsia="Calibri" w:hAnsi="Times New Roman" w:cs="Times New Roman"/>
                      <w:bCs/>
                      <w:sz w:val="24"/>
                      <w:szCs w:val="18"/>
                    </w:rPr>
                    <w:t>2019</w:t>
                  </w:r>
                </w:p>
              </w:tc>
              <w:tc>
                <w:tcPr>
                  <w:tcW w:w="1018" w:type="dxa"/>
                  <w:shd w:val="clear" w:color="auto" w:fill="FFFFFF"/>
                  <w:tcMar>
                    <w:top w:w="72" w:type="dxa"/>
                    <w:left w:w="144" w:type="dxa"/>
                    <w:bottom w:w="72" w:type="dxa"/>
                    <w:right w:w="144" w:type="dxa"/>
                  </w:tcMar>
                </w:tcPr>
                <w:p w:rsidR="001401EA" w:rsidRPr="00C96163" w:rsidRDefault="00D02D9C"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16,392</w:t>
                  </w:r>
                </w:p>
              </w:tc>
              <w:tc>
                <w:tcPr>
                  <w:tcW w:w="992" w:type="dxa"/>
                  <w:shd w:val="clear" w:color="auto" w:fill="FFFFFF"/>
                  <w:tcMar>
                    <w:top w:w="15" w:type="dxa"/>
                    <w:left w:w="108" w:type="dxa"/>
                    <w:right w:w="108" w:type="dxa"/>
                  </w:tcMar>
                </w:tcPr>
                <w:p w:rsidR="001401EA" w:rsidRPr="00C96163" w:rsidRDefault="00D02D9C"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tcPr>
                <w:p w:rsidR="001401EA" w:rsidRPr="00C96163" w:rsidRDefault="00C165F5"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tcPr>
                <w:p w:rsidR="001401EA" w:rsidRPr="00C96163" w:rsidRDefault="00D02D9C"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16,392</w:t>
                  </w:r>
                </w:p>
              </w:tc>
              <w:tc>
                <w:tcPr>
                  <w:tcW w:w="993" w:type="dxa"/>
                  <w:shd w:val="clear" w:color="auto" w:fill="FFFFFF"/>
                  <w:tcMar>
                    <w:top w:w="15" w:type="dxa"/>
                    <w:left w:w="108" w:type="dxa"/>
                    <w:right w:w="108" w:type="dxa"/>
                  </w:tcMar>
                </w:tcPr>
                <w:p w:rsidR="001401EA" w:rsidRPr="00C96163" w:rsidRDefault="00D02D9C"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r>
            <w:tr w:rsidR="00C165F5" w:rsidRPr="00C96163" w:rsidTr="00C165F5">
              <w:trPr>
                <w:trHeight w:val="127"/>
              </w:trPr>
              <w:tc>
                <w:tcPr>
                  <w:tcW w:w="933" w:type="dxa"/>
                  <w:shd w:val="clear" w:color="auto" w:fill="FFFFFF"/>
                  <w:tcMar>
                    <w:top w:w="15" w:type="dxa"/>
                    <w:left w:w="108" w:type="dxa"/>
                    <w:bottom w:w="0" w:type="dxa"/>
                    <w:right w:w="108" w:type="dxa"/>
                  </w:tcMar>
                </w:tcPr>
                <w:p w:rsidR="00C165F5" w:rsidRPr="00C96163" w:rsidRDefault="00C165F5" w:rsidP="00C96163">
                  <w:pPr>
                    <w:spacing w:after="0" w:line="240" w:lineRule="auto"/>
                    <w:jc w:val="both"/>
                    <w:rPr>
                      <w:rFonts w:ascii="Times New Roman" w:eastAsia="Calibri" w:hAnsi="Times New Roman" w:cs="Times New Roman"/>
                      <w:bCs/>
                      <w:sz w:val="24"/>
                      <w:szCs w:val="18"/>
                    </w:rPr>
                  </w:pPr>
                  <w:r>
                    <w:rPr>
                      <w:rFonts w:ascii="Times New Roman" w:eastAsia="Calibri" w:hAnsi="Times New Roman" w:cs="Times New Roman"/>
                      <w:bCs/>
                      <w:sz w:val="24"/>
                      <w:szCs w:val="18"/>
                    </w:rPr>
                    <w:t>2020</w:t>
                  </w:r>
                </w:p>
              </w:tc>
              <w:tc>
                <w:tcPr>
                  <w:tcW w:w="1018" w:type="dxa"/>
                  <w:shd w:val="clear" w:color="auto" w:fill="FFFFFF"/>
                  <w:tcMar>
                    <w:top w:w="72" w:type="dxa"/>
                    <w:left w:w="144" w:type="dxa"/>
                    <w:bottom w:w="72" w:type="dxa"/>
                    <w:right w:w="144" w:type="dxa"/>
                  </w:tcMar>
                </w:tcPr>
                <w:p w:rsidR="00C165F5" w:rsidRPr="00C96163" w:rsidRDefault="00D02D9C"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tcPr>
                <w:p w:rsidR="00C165F5" w:rsidRPr="00C96163" w:rsidRDefault="00D02D9C"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tcPr>
                <w:p w:rsidR="00C165F5" w:rsidRPr="00C96163" w:rsidRDefault="00D02D9C"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tcPr>
                <w:p w:rsidR="00C165F5" w:rsidRPr="00C96163" w:rsidRDefault="00D02D9C"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3" w:type="dxa"/>
                  <w:shd w:val="clear" w:color="auto" w:fill="FFFFFF"/>
                  <w:tcMar>
                    <w:top w:w="15" w:type="dxa"/>
                    <w:left w:w="108" w:type="dxa"/>
                    <w:right w:w="108" w:type="dxa"/>
                  </w:tcMar>
                </w:tcPr>
                <w:p w:rsidR="00C165F5" w:rsidRPr="00C96163" w:rsidRDefault="00D02D9C"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r>
            <w:tr w:rsidR="00C165F5" w:rsidRPr="00C96163" w:rsidTr="00C165F5">
              <w:trPr>
                <w:trHeight w:val="127"/>
              </w:trPr>
              <w:tc>
                <w:tcPr>
                  <w:tcW w:w="933" w:type="dxa"/>
                  <w:shd w:val="clear" w:color="auto" w:fill="FFFFFF"/>
                  <w:tcMar>
                    <w:top w:w="15" w:type="dxa"/>
                    <w:left w:w="108" w:type="dxa"/>
                    <w:bottom w:w="0" w:type="dxa"/>
                    <w:right w:w="108" w:type="dxa"/>
                  </w:tcMar>
                </w:tcPr>
                <w:p w:rsidR="00C165F5" w:rsidRPr="00C96163" w:rsidRDefault="00C165F5" w:rsidP="00C96163">
                  <w:pPr>
                    <w:spacing w:after="0" w:line="240" w:lineRule="auto"/>
                    <w:jc w:val="both"/>
                    <w:rPr>
                      <w:rFonts w:ascii="Times New Roman" w:eastAsia="Calibri" w:hAnsi="Times New Roman" w:cs="Times New Roman"/>
                      <w:bCs/>
                      <w:sz w:val="24"/>
                      <w:szCs w:val="18"/>
                    </w:rPr>
                  </w:pPr>
                  <w:r>
                    <w:rPr>
                      <w:rFonts w:ascii="Times New Roman" w:eastAsia="Calibri" w:hAnsi="Times New Roman" w:cs="Times New Roman"/>
                      <w:bCs/>
                      <w:sz w:val="24"/>
                      <w:szCs w:val="18"/>
                    </w:rPr>
                    <w:t>2021</w:t>
                  </w:r>
                </w:p>
              </w:tc>
              <w:tc>
                <w:tcPr>
                  <w:tcW w:w="1018" w:type="dxa"/>
                  <w:shd w:val="clear" w:color="auto" w:fill="FFFFFF"/>
                  <w:tcMar>
                    <w:top w:w="72" w:type="dxa"/>
                    <w:left w:w="144" w:type="dxa"/>
                    <w:bottom w:w="72" w:type="dxa"/>
                    <w:right w:w="144" w:type="dxa"/>
                  </w:tcMar>
                </w:tcPr>
                <w:p w:rsidR="00C165F5" w:rsidRPr="00C96163" w:rsidRDefault="00D02D9C"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tcPr>
                <w:p w:rsidR="00C165F5" w:rsidRPr="00C96163" w:rsidRDefault="00D02D9C"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tcPr>
                <w:p w:rsidR="00C165F5" w:rsidRPr="00C96163" w:rsidRDefault="00D02D9C"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tcPr>
                <w:p w:rsidR="00C165F5" w:rsidRPr="00C96163" w:rsidRDefault="00D02D9C"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3" w:type="dxa"/>
                  <w:shd w:val="clear" w:color="auto" w:fill="FFFFFF"/>
                  <w:tcMar>
                    <w:top w:w="15" w:type="dxa"/>
                    <w:left w:w="108" w:type="dxa"/>
                    <w:right w:w="108" w:type="dxa"/>
                  </w:tcMar>
                </w:tcPr>
                <w:p w:rsidR="00C165F5" w:rsidRPr="00C96163" w:rsidRDefault="00D02D9C"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r>
          </w:tbl>
          <w:p w:rsidR="00C96163" w:rsidRPr="00C96163" w:rsidRDefault="00C96163" w:rsidP="00C96163">
            <w:pPr>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0"/>
                <w:szCs w:val="24"/>
              </w:rPr>
              <w:t>*- подлежит ежегодному уточнению</w:t>
            </w:r>
          </w:p>
        </w:tc>
      </w:tr>
      <w:tr w:rsidR="00C96163" w:rsidRPr="00C96163" w:rsidTr="00C96163">
        <w:tc>
          <w:tcPr>
            <w:tcW w:w="3402" w:type="dxa"/>
            <w:shd w:val="clear" w:color="auto" w:fill="auto"/>
          </w:tcPr>
          <w:p w:rsidR="00C96163" w:rsidRPr="00C96163" w:rsidRDefault="00C96163" w:rsidP="00C96163">
            <w:pPr>
              <w:autoSpaceDE w:val="0"/>
              <w:snapToGrid w:val="0"/>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Ожидаемые результаты реализации подпрограммы</w:t>
            </w:r>
          </w:p>
        </w:tc>
        <w:tc>
          <w:tcPr>
            <w:tcW w:w="6663" w:type="dxa"/>
            <w:shd w:val="clear" w:color="auto" w:fill="auto"/>
          </w:tcPr>
          <w:p w:rsidR="00C96163" w:rsidRPr="00C96163" w:rsidRDefault="00C96163" w:rsidP="00C96163">
            <w:pPr>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Реализация мероприятий подпрогр</w:t>
            </w:r>
            <w:r w:rsidR="00EB24A9">
              <w:rPr>
                <w:rFonts w:ascii="Times New Roman" w:eastAsia="Calibri" w:hAnsi="Times New Roman" w:cs="Times New Roman"/>
                <w:sz w:val="24"/>
                <w:szCs w:val="24"/>
              </w:rPr>
              <w:t>аммы позволит достичь к 2021</w:t>
            </w:r>
            <w:r w:rsidRPr="00C96163">
              <w:rPr>
                <w:rFonts w:ascii="Times New Roman" w:eastAsia="Calibri" w:hAnsi="Times New Roman" w:cs="Times New Roman"/>
                <w:sz w:val="24"/>
                <w:szCs w:val="24"/>
              </w:rPr>
              <w:t xml:space="preserve"> году:</w:t>
            </w:r>
          </w:p>
          <w:p w:rsidR="00C96163" w:rsidRPr="00C96163" w:rsidRDefault="00C96163" w:rsidP="00C96163">
            <w:pPr>
              <w:snapToGrid w:val="0"/>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-объема отгрузки промышленного производства до </w:t>
            </w:r>
            <w:r w:rsidRPr="00C96163">
              <w:rPr>
                <w:rFonts w:ascii="Times New Roman" w:eastAsia="Calibri" w:hAnsi="Times New Roman" w:cs="Times New Roman"/>
                <w:color w:val="000000"/>
                <w:sz w:val="24"/>
                <w:szCs w:val="24"/>
              </w:rPr>
              <w:t>1290,4</w:t>
            </w:r>
            <w:r w:rsidRPr="00C96163">
              <w:rPr>
                <w:rFonts w:ascii="Times New Roman" w:eastAsia="Calibri" w:hAnsi="Times New Roman" w:cs="Times New Roman"/>
                <w:sz w:val="24"/>
                <w:szCs w:val="24"/>
              </w:rPr>
              <w:t xml:space="preserve"> </w:t>
            </w:r>
            <w:proofErr w:type="spellStart"/>
            <w:r w:rsidRPr="00C96163">
              <w:rPr>
                <w:rFonts w:ascii="Times New Roman" w:eastAsia="Calibri" w:hAnsi="Times New Roman" w:cs="Times New Roman"/>
                <w:sz w:val="24"/>
                <w:szCs w:val="24"/>
              </w:rPr>
              <w:t>млн</w:t>
            </w:r>
            <w:proofErr w:type="gramStart"/>
            <w:r w:rsidRPr="00C96163">
              <w:rPr>
                <w:rFonts w:ascii="Times New Roman" w:eastAsia="Calibri" w:hAnsi="Times New Roman" w:cs="Times New Roman"/>
                <w:sz w:val="24"/>
                <w:szCs w:val="24"/>
              </w:rPr>
              <w:t>.р</w:t>
            </w:r>
            <w:proofErr w:type="gramEnd"/>
            <w:r w:rsidRPr="00C96163">
              <w:rPr>
                <w:rFonts w:ascii="Times New Roman" w:eastAsia="Calibri" w:hAnsi="Times New Roman" w:cs="Times New Roman"/>
                <w:sz w:val="24"/>
                <w:szCs w:val="24"/>
              </w:rPr>
              <w:t>уб</w:t>
            </w:r>
            <w:proofErr w:type="spellEnd"/>
            <w:r w:rsidRPr="00C96163">
              <w:rPr>
                <w:rFonts w:ascii="Times New Roman" w:eastAsia="Calibri" w:hAnsi="Times New Roman" w:cs="Times New Roman"/>
                <w:sz w:val="24"/>
                <w:szCs w:val="24"/>
              </w:rPr>
              <w:t>.;</w:t>
            </w:r>
          </w:p>
          <w:p w:rsidR="00C96163" w:rsidRPr="00C96163" w:rsidRDefault="00C96163" w:rsidP="00C96163">
            <w:pPr>
              <w:snapToGrid w:val="0"/>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-розничного товарооборот до </w:t>
            </w:r>
            <w:r w:rsidRPr="00C96163">
              <w:rPr>
                <w:rFonts w:ascii="Times New Roman" w:eastAsia="Calibri" w:hAnsi="Times New Roman" w:cs="Times New Roman"/>
                <w:color w:val="000000"/>
                <w:sz w:val="24"/>
                <w:szCs w:val="24"/>
              </w:rPr>
              <w:t>1179,8</w:t>
            </w:r>
            <w:r w:rsidRPr="00C96163">
              <w:rPr>
                <w:rFonts w:ascii="Times New Roman" w:eastAsia="Calibri" w:hAnsi="Times New Roman" w:cs="Times New Roman"/>
                <w:sz w:val="24"/>
                <w:szCs w:val="24"/>
              </w:rPr>
              <w:t xml:space="preserve"> </w:t>
            </w:r>
            <w:proofErr w:type="spellStart"/>
            <w:r w:rsidRPr="00C96163">
              <w:rPr>
                <w:rFonts w:ascii="Times New Roman" w:eastAsia="Calibri" w:hAnsi="Times New Roman" w:cs="Times New Roman"/>
                <w:sz w:val="24"/>
                <w:szCs w:val="24"/>
              </w:rPr>
              <w:t>млн</w:t>
            </w:r>
            <w:proofErr w:type="gramStart"/>
            <w:r w:rsidRPr="00C96163">
              <w:rPr>
                <w:rFonts w:ascii="Times New Roman" w:eastAsia="Calibri" w:hAnsi="Times New Roman" w:cs="Times New Roman"/>
                <w:sz w:val="24"/>
                <w:szCs w:val="24"/>
              </w:rPr>
              <w:t>.р</w:t>
            </w:r>
            <w:proofErr w:type="gramEnd"/>
            <w:r w:rsidRPr="00C96163">
              <w:rPr>
                <w:rFonts w:ascii="Times New Roman" w:eastAsia="Calibri" w:hAnsi="Times New Roman" w:cs="Times New Roman"/>
                <w:sz w:val="24"/>
                <w:szCs w:val="24"/>
              </w:rPr>
              <w:t>уб</w:t>
            </w:r>
            <w:proofErr w:type="spellEnd"/>
            <w:r w:rsidRPr="00C96163">
              <w:rPr>
                <w:rFonts w:ascii="Times New Roman" w:eastAsia="Calibri" w:hAnsi="Times New Roman" w:cs="Times New Roman"/>
                <w:sz w:val="24"/>
                <w:szCs w:val="24"/>
              </w:rPr>
              <w:t>.;</w:t>
            </w:r>
          </w:p>
          <w:p w:rsidR="00C96163" w:rsidRPr="00C96163" w:rsidRDefault="00C96163" w:rsidP="00C96163">
            <w:pPr>
              <w:snapToGrid w:val="0"/>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-оборота общественного питания до </w:t>
            </w:r>
            <w:r w:rsidRPr="00C96163">
              <w:rPr>
                <w:rFonts w:ascii="Times New Roman" w:eastAsia="Calibri" w:hAnsi="Times New Roman" w:cs="Times New Roman"/>
                <w:color w:val="000000"/>
                <w:sz w:val="24"/>
                <w:szCs w:val="24"/>
              </w:rPr>
              <w:t>45,3</w:t>
            </w:r>
            <w:r w:rsidRPr="00C96163">
              <w:rPr>
                <w:rFonts w:ascii="Times New Roman" w:eastAsia="Calibri" w:hAnsi="Times New Roman" w:cs="Times New Roman"/>
                <w:sz w:val="24"/>
                <w:szCs w:val="24"/>
              </w:rPr>
              <w:t xml:space="preserve"> </w:t>
            </w:r>
            <w:proofErr w:type="spellStart"/>
            <w:r w:rsidRPr="00C96163">
              <w:rPr>
                <w:rFonts w:ascii="Times New Roman" w:eastAsia="Calibri" w:hAnsi="Times New Roman" w:cs="Times New Roman"/>
                <w:sz w:val="24"/>
                <w:szCs w:val="24"/>
              </w:rPr>
              <w:t>млн</w:t>
            </w:r>
            <w:proofErr w:type="gramStart"/>
            <w:r w:rsidRPr="00C96163">
              <w:rPr>
                <w:rFonts w:ascii="Times New Roman" w:eastAsia="Calibri" w:hAnsi="Times New Roman" w:cs="Times New Roman"/>
                <w:sz w:val="24"/>
                <w:szCs w:val="24"/>
              </w:rPr>
              <w:t>.р</w:t>
            </w:r>
            <w:proofErr w:type="gramEnd"/>
            <w:r w:rsidRPr="00C96163">
              <w:rPr>
                <w:rFonts w:ascii="Times New Roman" w:eastAsia="Calibri" w:hAnsi="Times New Roman" w:cs="Times New Roman"/>
                <w:sz w:val="24"/>
                <w:szCs w:val="24"/>
              </w:rPr>
              <w:t>уб</w:t>
            </w:r>
            <w:proofErr w:type="spellEnd"/>
            <w:r w:rsidRPr="00C96163">
              <w:rPr>
                <w:rFonts w:ascii="Times New Roman" w:eastAsia="Calibri" w:hAnsi="Times New Roman" w:cs="Times New Roman"/>
                <w:sz w:val="24"/>
                <w:szCs w:val="24"/>
              </w:rPr>
              <w:t>.;</w:t>
            </w:r>
          </w:p>
          <w:p w:rsidR="00C96163" w:rsidRPr="00C96163" w:rsidRDefault="00C96163" w:rsidP="00C96163">
            <w:pPr>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-объема платных услуг до </w:t>
            </w:r>
            <w:r w:rsidRPr="00C96163">
              <w:rPr>
                <w:rFonts w:ascii="Times New Roman" w:eastAsia="Calibri" w:hAnsi="Times New Roman" w:cs="Times New Roman"/>
                <w:color w:val="000000"/>
                <w:sz w:val="24"/>
                <w:szCs w:val="24"/>
              </w:rPr>
              <w:t xml:space="preserve">134,6 </w:t>
            </w:r>
            <w:proofErr w:type="spellStart"/>
            <w:r w:rsidRPr="00C96163">
              <w:rPr>
                <w:rFonts w:ascii="Times New Roman" w:eastAsia="Calibri" w:hAnsi="Times New Roman" w:cs="Times New Roman"/>
                <w:sz w:val="24"/>
                <w:szCs w:val="24"/>
              </w:rPr>
              <w:t>млн</w:t>
            </w:r>
            <w:proofErr w:type="gramStart"/>
            <w:r w:rsidRPr="00C96163">
              <w:rPr>
                <w:rFonts w:ascii="Times New Roman" w:eastAsia="Calibri" w:hAnsi="Times New Roman" w:cs="Times New Roman"/>
                <w:sz w:val="24"/>
                <w:szCs w:val="24"/>
              </w:rPr>
              <w:t>.р</w:t>
            </w:r>
            <w:proofErr w:type="gramEnd"/>
            <w:r w:rsidRPr="00C96163">
              <w:rPr>
                <w:rFonts w:ascii="Times New Roman" w:eastAsia="Calibri" w:hAnsi="Times New Roman" w:cs="Times New Roman"/>
                <w:sz w:val="24"/>
                <w:szCs w:val="24"/>
              </w:rPr>
              <w:t>уб</w:t>
            </w:r>
            <w:proofErr w:type="spellEnd"/>
            <w:r w:rsidRPr="00C96163">
              <w:rPr>
                <w:rFonts w:ascii="Times New Roman" w:eastAsia="Calibri" w:hAnsi="Times New Roman" w:cs="Times New Roman"/>
                <w:sz w:val="24"/>
                <w:szCs w:val="24"/>
              </w:rPr>
              <w:t>.</w:t>
            </w:r>
          </w:p>
        </w:tc>
      </w:tr>
    </w:tbl>
    <w:p w:rsidR="00C96163" w:rsidRPr="00C96163" w:rsidRDefault="00C96163" w:rsidP="00C96163">
      <w:pPr>
        <w:numPr>
          <w:ilvl w:val="0"/>
          <w:numId w:val="3"/>
        </w:numPr>
        <w:tabs>
          <w:tab w:val="num" w:pos="142"/>
        </w:tabs>
        <w:spacing w:after="0" w:line="240" w:lineRule="auto"/>
        <w:ind w:firstLine="142"/>
        <w:jc w:val="center"/>
        <w:rPr>
          <w:rFonts w:ascii="Times New Roman" w:eastAsia="Calibri" w:hAnsi="Times New Roman" w:cs="Times New Roman"/>
          <w:b/>
          <w:sz w:val="24"/>
          <w:szCs w:val="24"/>
        </w:rPr>
      </w:pPr>
      <w:r w:rsidRPr="00C96163">
        <w:rPr>
          <w:rFonts w:ascii="Times New Roman" w:eastAsia="Calibri" w:hAnsi="Times New Roman" w:cs="Times New Roman"/>
          <w:b/>
          <w:sz w:val="28"/>
          <w:szCs w:val="28"/>
        </w:rPr>
        <w:br w:type="page"/>
      </w:r>
      <w:r w:rsidRPr="00C96163">
        <w:rPr>
          <w:rFonts w:ascii="Times New Roman" w:eastAsia="Calibri" w:hAnsi="Times New Roman" w:cs="Times New Roman"/>
          <w:b/>
          <w:sz w:val="24"/>
          <w:szCs w:val="24"/>
        </w:rPr>
        <w:lastRenderedPageBreak/>
        <w:t xml:space="preserve"> Характеристика сферы </w:t>
      </w:r>
    </w:p>
    <w:p w:rsidR="00C96163" w:rsidRPr="00C96163" w:rsidRDefault="00C96163" w:rsidP="00C96163">
      <w:pPr>
        <w:spacing w:after="0" w:line="240" w:lineRule="auto"/>
        <w:ind w:left="142"/>
        <w:jc w:val="center"/>
        <w:rPr>
          <w:rFonts w:ascii="Times New Roman" w:eastAsia="Calibri" w:hAnsi="Times New Roman" w:cs="Times New Roman"/>
          <w:b/>
          <w:sz w:val="24"/>
          <w:szCs w:val="24"/>
        </w:rPr>
      </w:pPr>
      <w:r w:rsidRPr="00C96163">
        <w:rPr>
          <w:rFonts w:ascii="Times New Roman" w:eastAsia="Calibri" w:hAnsi="Times New Roman" w:cs="Times New Roman"/>
          <w:b/>
          <w:sz w:val="24"/>
          <w:szCs w:val="24"/>
        </w:rPr>
        <w:t>реализации подпрограммы, описание основных проблем в указанной сфере и прогноз ее развития</w:t>
      </w:r>
    </w:p>
    <w:p w:rsidR="00C96163" w:rsidRPr="00C96163" w:rsidRDefault="00C96163" w:rsidP="00C96163">
      <w:pPr>
        <w:spacing w:after="0" w:line="240" w:lineRule="auto"/>
        <w:ind w:left="142"/>
        <w:jc w:val="center"/>
        <w:rPr>
          <w:rFonts w:ascii="Times New Roman" w:eastAsia="Calibri" w:hAnsi="Times New Roman" w:cs="Times New Roman"/>
          <w:b/>
          <w:sz w:val="24"/>
          <w:szCs w:val="24"/>
        </w:rPr>
      </w:pP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Промышленность Хоринского района представлена предприятиями по производству пищевых продуктов, обработкой древесины и производством изделий из дерева, сферой производства и распределения электроэнергии, газа и воды.</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Анализ объемов промышленного производства показывает, что в целом в период 2011 - 2013 гг. наблюдается стабильный рост объемов промышленного производства. В 2012 году - 113%, по итогам 2013 года рост объемов промышленного производства составил 108% по отношению к предыдущему году.</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Наибольшая доля промышленной продукции традиционно приходится на лесную промышленность – до 85% в общем объеме. Более 80% территории района покрыто лесом. Ежегодная расчетная лесосека достигает более 670  </w:t>
      </w:r>
      <w:proofErr w:type="spellStart"/>
      <w:r w:rsidRPr="00C96163">
        <w:rPr>
          <w:rFonts w:ascii="Times New Roman" w:eastAsia="Calibri" w:hAnsi="Times New Roman" w:cs="Times New Roman"/>
          <w:sz w:val="24"/>
          <w:szCs w:val="24"/>
        </w:rPr>
        <w:t>тыс</w:t>
      </w:r>
      <w:proofErr w:type="gramStart"/>
      <w:r w:rsidRPr="00C96163">
        <w:rPr>
          <w:rFonts w:ascii="Times New Roman" w:eastAsia="Calibri" w:hAnsi="Times New Roman" w:cs="Times New Roman"/>
          <w:sz w:val="24"/>
          <w:szCs w:val="24"/>
        </w:rPr>
        <w:t>.к</w:t>
      </w:r>
      <w:proofErr w:type="gramEnd"/>
      <w:r w:rsidRPr="00C96163">
        <w:rPr>
          <w:rFonts w:ascii="Times New Roman" w:eastAsia="Calibri" w:hAnsi="Times New Roman" w:cs="Times New Roman"/>
          <w:sz w:val="24"/>
          <w:szCs w:val="24"/>
        </w:rPr>
        <w:t>уб.м</w:t>
      </w:r>
      <w:proofErr w:type="spellEnd"/>
      <w:r w:rsidRPr="00C96163">
        <w:rPr>
          <w:rFonts w:ascii="Times New Roman" w:eastAsia="Calibri" w:hAnsi="Times New Roman" w:cs="Times New Roman"/>
          <w:sz w:val="24"/>
          <w:szCs w:val="24"/>
        </w:rPr>
        <w:t xml:space="preserve">. </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Достаточно стабильная ситуация наблюдается в пищевой промышленности. Отрасль представлена в основном 4 производителями хлеба и хлебобулочных изделий, которые за 2013 год произвели 695,9 тонн продукции на сумму 80,6 </w:t>
      </w:r>
      <w:proofErr w:type="spellStart"/>
      <w:r w:rsidRPr="00C96163">
        <w:rPr>
          <w:rFonts w:ascii="Times New Roman" w:eastAsia="Calibri" w:hAnsi="Times New Roman" w:cs="Times New Roman"/>
          <w:sz w:val="24"/>
          <w:szCs w:val="24"/>
        </w:rPr>
        <w:t>млн</w:t>
      </w:r>
      <w:proofErr w:type="gramStart"/>
      <w:r w:rsidRPr="00C96163">
        <w:rPr>
          <w:rFonts w:ascii="Times New Roman" w:eastAsia="Calibri" w:hAnsi="Times New Roman" w:cs="Times New Roman"/>
          <w:sz w:val="24"/>
          <w:szCs w:val="24"/>
        </w:rPr>
        <w:t>.р</w:t>
      </w:r>
      <w:proofErr w:type="gramEnd"/>
      <w:r w:rsidRPr="00C96163">
        <w:rPr>
          <w:rFonts w:ascii="Times New Roman" w:eastAsia="Calibri" w:hAnsi="Times New Roman" w:cs="Times New Roman"/>
          <w:sz w:val="24"/>
          <w:szCs w:val="24"/>
        </w:rPr>
        <w:t>уб</w:t>
      </w:r>
      <w:proofErr w:type="spellEnd"/>
      <w:r w:rsidRPr="00C96163">
        <w:rPr>
          <w:rFonts w:ascii="Times New Roman" w:eastAsia="Calibri" w:hAnsi="Times New Roman" w:cs="Times New Roman"/>
          <w:sz w:val="24"/>
          <w:szCs w:val="24"/>
        </w:rPr>
        <w:t xml:space="preserve">. В 2014 г. начала работу </w:t>
      </w:r>
      <w:proofErr w:type="spellStart"/>
      <w:r w:rsidRPr="00C96163">
        <w:rPr>
          <w:rFonts w:ascii="Times New Roman" w:eastAsia="Calibri" w:hAnsi="Times New Roman" w:cs="Times New Roman"/>
          <w:sz w:val="24"/>
          <w:szCs w:val="24"/>
        </w:rPr>
        <w:t>минипекарня</w:t>
      </w:r>
      <w:proofErr w:type="spellEnd"/>
      <w:r w:rsidRPr="00C96163">
        <w:rPr>
          <w:rFonts w:ascii="Times New Roman" w:eastAsia="Calibri" w:hAnsi="Times New Roman" w:cs="Times New Roman"/>
          <w:sz w:val="24"/>
          <w:szCs w:val="24"/>
        </w:rPr>
        <w:t xml:space="preserve"> в с.Удинск с мощностью до 1 т. в месяц. В целом объемы производства пищевой промышленности выросли и составили 103% к соответствующему уровню 2012 года. </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В сфере производства и распределения горячей воды на территории района действует 3 предприятия. За 2013 г. ими произведено 20,7 тыс. Гкал на сумму 40,7 млн. руб. В данном секторе 73% производства приходится н</w:t>
      </w:r>
      <w:proofErr w:type="gramStart"/>
      <w:r w:rsidRPr="00C96163">
        <w:rPr>
          <w:rFonts w:ascii="Times New Roman" w:eastAsia="Calibri" w:hAnsi="Times New Roman" w:cs="Times New Roman"/>
          <w:sz w:val="24"/>
          <w:szCs w:val="24"/>
        </w:rPr>
        <w:t>а ООО</w:t>
      </w:r>
      <w:proofErr w:type="gramEnd"/>
      <w:r w:rsidRPr="00C96163">
        <w:rPr>
          <w:rFonts w:ascii="Times New Roman" w:eastAsia="Calibri" w:hAnsi="Times New Roman" w:cs="Times New Roman"/>
          <w:sz w:val="24"/>
          <w:szCs w:val="24"/>
        </w:rPr>
        <w:t xml:space="preserve"> «Хоринское ЖКХ», 15% на ООО «</w:t>
      </w:r>
      <w:proofErr w:type="spellStart"/>
      <w:r w:rsidRPr="00C96163">
        <w:rPr>
          <w:rFonts w:ascii="Times New Roman" w:eastAsia="Calibri" w:hAnsi="Times New Roman" w:cs="Times New Roman"/>
          <w:sz w:val="24"/>
          <w:szCs w:val="24"/>
        </w:rPr>
        <w:t>Хоринск</w:t>
      </w:r>
      <w:proofErr w:type="spellEnd"/>
      <w:r w:rsidRPr="00C96163">
        <w:rPr>
          <w:rFonts w:ascii="Times New Roman" w:eastAsia="Calibri" w:hAnsi="Times New Roman" w:cs="Times New Roman"/>
          <w:sz w:val="24"/>
          <w:szCs w:val="24"/>
        </w:rPr>
        <w:t xml:space="preserve"> </w:t>
      </w:r>
      <w:proofErr w:type="spellStart"/>
      <w:r w:rsidRPr="00C96163">
        <w:rPr>
          <w:rFonts w:ascii="Times New Roman" w:eastAsia="Calibri" w:hAnsi="Times New Roman" w:cs="Times New Roman"/>
          <w:sz w:val="24"/>
          <w:szCs w:val="24"/>
        </w:rPr>
        <w:t>Агрострой</w:t>
      </w:r>
      <w:proofErr w:type="spellEnd"/>
      <w:r w:rsidRPr="00C96163">
        <w:rPr>
          <w:rFonts w:ascii="Times New Roman" w:eastAsia="Calibri" w:hAnsi="Times New Roman" w:cs="Times New Roman"/>
          <w:sz w:val="24"/>
          <w:szCs w:val="24"/>
        </w:rPr>
        <w:t>» и 12% на  ООО «</w:t>
      </w:r>
      <w:proofErr w:type="spellStart"/>
      <w:r w:rsidRPr="00C96163">
        <w:rPr>
          <w:rFonts w:ascii="Times New Roman" w:eastAsia="Calibri" w:hAnsi="Times New Roman" w:cs="Times New Roman"/>
          <w:sz w:val="24"/>
          <w:szCs w:val="24"/>
        </w:rPr>
        <w:t>Дулаан</w:t>
      </w:r>
      <w:proofErr w:type="spellEnd"/>
      <w:r w:rsidRPr="00C96163">
        <w:rPr>
          <w:rFonts w:ascii="Times New Roman" w:eastAsia="Calibri" w:hAnsi="Times New Roman" w:cs="Times New Roman"/>
          <w:sz w:val="24"/>
          <w:szCs w:val="24"/>
        </w:rPr>
        <w:t>»</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Торговля является одной из важнейших составляющих экономики и оказывает значительное влияние на качество жизни населения.</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Сфера торговли является конечным звеном в цепи поставок товара от производителя к потребителю. От эффективности организации торговой деятельности (географической доступности товаров для населения, минимизации издержек системы торговли, оптимизации процесса продаж в торговых точках) напрямую зависит объем продаж производителей товаров. Развитие сектора торговли определяет долю местных товаров в ассортименте торговых предприятий, что напрямую влияет на величину валового муниципального продукта.</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Розничный товарооборот растет как в совокупном выражении, так и на душу населения. За 2013 год товарооборот составил 829,8 млн. рублей или 46,6 тыс. рублей на душу населения, темп роста к 2012 году - 111%. Среднегодовой рост общественного питания за 2011-2013 годы составил 112%. В сфере оказания платных услуг наблюдается сохранение тенденции, сложившейся за последние 3 года. </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На фоне положительных тенденций промышленности, торговли и общественного питания на территории муниципального образования «Хоринский район» существует ряд проблем и нерешенных задач, к которым следует отнести:</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отсутствие крупных произво</w:t>
      </w:r>
      <w:proofErr w:type="gramStart"/>
      <w:r w:rsidRPr="00C96163">
        <w:rPr>
          <w:rFonts w:ascii="Times New Roman" w:eastAsia="Calibri" w:hAnsi="Times New Roman" w:cs="Times New Roman"/>
          <w:sz w:val="24"/>
          <w:szCs w:val="24"/>
        </w:rPr>
        <w:t>дств пр</w:t>
      </w:r>
      <w:proofErr w:type="gramEnd"/>
      <w:r w:rsidRPr="00C96163">
        <w:rPr>
          <w:rFonts w:ascii="Times New Roman" w:eastAsia="Calibri" w:hAnsi="Times New Roman" w:cs="Times New Roman"/>
          <w:sz w:val="24"/>
          <w:szCs w:val="24"/>
        </w:rPr>
        <w:t>омышленной направленности, и, как следствие, низкая оснащенность предприятий и отсутствие производства товаров глубокой переработки;</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недостаточный уровень инвестиционной активности в сферах промышленности, торговли в части финансирования строительства и реконструкции объектов инфраструктуры;</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наличие территориальных диспропорций в уровне обеспеченности торговыми площадями на территории района;</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низкое качество организации торгового и бытового обслуживания жителей сельских поселений, особенно в отдаленных и малых населенных пунктах;</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снижение объема оказанных платных услуг населению за последний период;</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проблема продвижения товаров местных товаропроизводителей на внутренний и республиканский уровни.</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Решение указанных проблем возможно при формировании и реализации комплексной политики, направленной на создание благоприятных условий для развития </w:t>
      </w:r>
      <w:r w:rsidRPr="00C96163">
        <w:rPr>
          <w:rFonts w:ascii="Times New Roman" w:eastAsia="Calibri" w:hAnsi="Times New Roman" w:cs="Times New Roman"/>
          <w:sz w:val="24"/>
          <w:szCs w:val="28"/>
        </w:rPr>
        <w:t>промышленности, торговли, общественного питания и сферы услуг</w:t>
      </w:r>
      <w:r w:rsidRPr="00C96163">
        <w:rPr>
          <w:rFonts w:ascii="Times New Roman" w:eastAsia="Calibri" w:hAnsi="Times New Roman" w:cs="Times New Roman"/>
          <w:sz w:val="24"/>
          <w:szCs w:val="24"/>
        </w:rPr>
        <w:t xml:space="preserve"> для населения.</w:t>
      </w:r>
    </w:p>
    <w:p w:rsidR="00C96163" w:rsidRPr="00C96163" w:rsidRDefault="00C96163" w:rsidP="00C96163">
      <w:pPr>
        <w:spacing w:after="0" w:line="240" w:lineRule="auto"/>
        <w:ind w:left="709"/>
        <w:jc w:val="center"/>
        <w:rPr>
          <w:rFonts w:ascii="Times New Roman" w:eastAsia="Calibri" w:hAnsi="Times New Roman" w:cs="Times New Roman"/>
          <w:b/>
          <w:sz w:val="24"/>
          <w:szCs w:val="24"/>
        </w:rPr>
      </w:pPr>
    </w:p>
    <w:p w:rsidR="00C96163" w:rsidRPr="00C96163" w:rsidRDefault="00C96163" w:rsidP="00C96163">
      <w:pPr>
        <w:spacing w:after="0" w:line="240" w:lineRule="auto"/>
        <w:ind w:left="709"/>
        <w:jc w:val="center"/>
        <w:rPr>
          <w:rFonts w:ascii="Times New Roman" w:eastAsia="Calibri" w:hAnsi="Times New Roman" w:cs="Times New Roman"/>
          <w:b/>
          <w:sz w:val="24"/>
          <w:szCs w:val="24"/>
        </w:rPr>
      </w:pPr>
      <w:r w:rsidRPr="00C96163">
        <w:rPr>
          <w:rFonts w:ascii="Times New Roman" w:eastAsia="Calibri" w:hAnsi="Times New Roman" w:cs="Times New Roman"/>
          <w:b/>
          <w:sz w:val="24"/>
          <w:szCs w:val="24"/>
          <w:lang w:val="en-US"/>
        </w:rPr>
        <w:t>II</w:t>
      </w:r>
      <w:r w:rsidRPr="00C96163">
        <w:rPr>
          <w:rFonts w:ascii="Times New Roman" w:eastAsia="Calibri" w:hAnsi="Times New Roman" w:cs="Times New Roman"/>
          <w:b/>
          <w:sz w:val="24"/>
          <w:szCs w:val="24"/>
        </w:rPr>
        <w:t>. Основные цели и задачи подпрограммы</w:t>
      </w:r>
    </w:p>
    <w:p w:rsidR="00C96163" w:rsidRPr="00C96163" w:rsidRDefault="00C96163" w:rsidP="00C96163">
      <w:pPr>
        <w:spacing w:after="0" w:line="240" w:lineRule="auto"/>
        <w:ind w:firstLine="709"/>
        <w:jc w:val="both"/>
        <w:rPr>
          <w:rFonts w:ascii="Times New Roman" w:eastAsia="Calibri" w:hAnsi="Times New Roman" w:cs="Times New Roman"/>
          <w:sz w:val="24"/>
          <w:szCs w:val="24"/>
        </w:rPr>
      </w:pP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Целью подпрограммы является обеспечение устойчивого развития промышленности, торговли, общественного питания, сферы  услуг, и роста их конкурентоспособности.</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Для достижения поставленной цели подпрограммы необходимо решение следующих задач:</w:t>
      </w:r>
    </w:p>
    <w:p w:rsidR="00C96163" w:rsidRPr="00C96163" w:rsidRDefault="00C96163" w:rsidP="00C96163">
      <w:pPr>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-Обеспечение устойчивого и инновационного развития промышленного производства;</w:t>
      </w:r>
    </w:p>
    <w:p w:rsidR="00C96163" w:rsidRPr="00C96163" w:rsidRDefault="00C96163" w:rsidP="00C96163">
      <w:pPr>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-Создание условий для наиболее полного удовлетворения спроса населения на качественную продукцию и услуги.</w:t>
      </w:r>
    </w:p>
    <w:p w:rsidR="00C96163" w:rsidRPr="00C96163" w:rsidRDefault="00C96163" w:rsidP="00C96163">
      <w:pPr>
        <w:widowControl w:val="0"/>
        <w:autoSpaceDE w:val="0"/>
        <w:autoSpaceDN w:val="0"/>
        <w:adjustRightInd w:val="0"/>
        <w:spacing w:after="0" w:line="240" w:lineRule="auto"/>
        <w:ind w:firstLine="709"/>
        <w:jc w:val="center"/>
        <w:outlineLvl w:val="3"/>
        <w:rPr>
          <w:rFonts w:ascii="Times New Roman" w:eastAsia="Calibri" w:hAnsi="Times New Roman" w:cs="Times New Roman"/>
          <w:sz w:val="24"/>
          <w:szCs w:val="24"/>
        </w:rPr>
      </w:pPr>
    </w:p>
    <w:p w:rsidR="00C96163" w:rsidRPr="00C96163" w:rsidRDefault="00C96163" w:rsidP="00C96163">
      <w:pPr>
        <w:widowControl w:val="0"/>
        <w:autoSpaceDE w:val="0"/>
        <w:autoSpaceDN w:val="0"/>
        <w:adjustRightInd w:val="0"/>
        <w:spacing w:after="0" w:line="240" w:lineRule="auto"/>
        <w:ind w:firstLine="709"/>
        <w:jc w:val="center"/>
        <w:outlineLvl w:val="3"/>
        <w:rPr>
          <w:rFonts w:ascii="Times New Roman" w:eastAsia="Calibri" w:hAnsi="Times New Roman" w:cs="Times New Roman"/>
          <w:b/>
          <w:sz w:val="24"/>
          <w:szCs w:val="24"/>
        </w:rPr>
      </w:pPr>
      <w:r w:rsidRPr="00C96163">
        <w:rPr>
          <w:rFonts w:ascii="Times New Roman" w:eastAsia="Calibri" w:hAnsi="Times New Roman" w:cs="Times New Roman"/>
          <w:b/>
          <w:sz w:val="24"/>
          <w:szCs w:val="24"/>
        </w:rPr>
        <w:t>III. Ожидаемые результаты подпрограммы</w:t>
      </w:r>
    </w:p>
    <w:p w:rsidR="00C96163" w:rsidRPr="00C96163" w:rsidRDefault="00C96163" w:rsidP="00C96163">
      <w:pPr>
        <w:widowControl w:val="0"/>
        <w:autoSpaceDE w:val="0"/>
        <w:autoSpaceDN w:val="0"/>
        <w:adjustRightInd w:val="0"/>
        <w:spacing w:after="0" w:line="240" w:lineRule="auto"/>
        <w:ind w:firstLine="709"/>
        <w:jc w:val="both"/>
        <w:outlineLvl w:val="3"/>
        <w:rPr>
          <w:rFonts w:ascii="Times New Roman" w:eastAsia="Calibri" w:hAnsi="Times New Roman" w:cs="Times New Roman"/>
          <w:sz w:val="24"/>
          <w:szCs w:val="24"/>
        </w:rPr>
      </w:pPr>
    </w:p>
    <w:p w:rsidR="00C96163" w:rsidRPr="00C96163" w:rsidRDefault="00C96163" w:rsidP="00C96163">
      <w:pPr>
        <w:widowControl w:val="0"/>
        <w:autoSpaceDE w:val="0"/>
        <w:autoSpaceDN w:val="0"/>
        <w:adjustRightInd w:val="0"/>
        <w:spacing w:after="0" w:line="240" w:lineRule="auto"/>
        <w:ind w:firstLine="709"/>
        <w:jc w:val="both"/>
        <w:outlineLvl w:val="3"/>
        <w:rPr>
          <w:rFonts w:ascii="Times New Roman" w:eastAsia="Calibri" w:hAnsi="Times New Roman" w:cs="Times New Roman"/>
          <w:sz w:val="24"/>
          <w:szCs w:val="24"/>
        </w:rPr>
      </w:pPr>
      <w:r w:rsidRPr="00C96163">
        <w:rPr>
          <w:rFonts w:ascii="Times New Roman" w:eastAsia="Calibri" w:hAnsi="Times New Roman" w:cs="Times New Roman"/>
          <w:sz w:val="24"/>
          <w:szCs w:val="24"/>
        </w:rPr>
        <w:t>Реализация мероприятий подп</w:t>
      </w:r>
      <w:r w:rsidR="00EB24A9">
        <w:rPr>
          <w:rFonts w:ascii="Times New Roman" w:eastAsia="Calibri" w:hAnsi="Times New Roman" w:cs="Times New Roman"/>
          <w:sz w:val="24"/>
          <w:szCs w:val="24"/>
        </w:rPr>
        <w:t>рограммы позволит достичь к 2021</w:t>
      </w:r>
      <w:r w:rsidRPr="00C96163">
        <w:rPr>
          <w:rFonts w:ascii="Times New Roman" w:eastAsia="Calibri" w:hAnsi="Times New Roman" w:cs="Times New Roman"/>
          <w:sz w:val="24"/>
          <w:szCs w:val="24"/>
        </w:rPr>
        <w:t xml:space="preserve"> году:</w:t>
      </w:r>
    </w:p>
    <w:p w:rsidR="00C96163" w:rsidRPr="00C96163" w:rsidRDefault="00C96163" w:rsidP="00C96163">
      <w:pPr>
        <w:widowControl w:val="0"/>
        <w:autoSpaceDE w:val="0"/>
        <w:autoSpaceDN w:val="0"/>
        <w:adjustRightInd w:val="0"/>
        <w:spacing w:after="0" w:line="240" w:lineRule="auto"/>
        <w:ind w:firstLine="709"/>
        <w:jc w:val="both"/>
        <w:outlineLvl w:val="3"/>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-объема отгрузки промышленного производства до 1290,4 </w:t>
      </w:r>
      <w:proofErr w:type="spellStart"/>
      <w:r w:rsidRPr="00C96163">
        <w:rPr>
          <w:rFonts w:ascii="Times New Roman" w:eastAsia="Calibri" w:hAnsi="Times New Roman" w:cs="Times New Roman"/>
          <w:sz w:val="24"/>
          <w:szCs w:val="24"/>
        </w:rPr>
        <w:t>млн</w:t>
      </w:r>
      <w:proofErr w:type="gramStart"/>
      <w:r w:rsidRPr="00C96163">
        <w:rPr>
          <w:rFonts w:ascii="Times New Roman" w:eastAsia="Calibri" w:hAnsi="Times New Roman" w:cs="Times New Roman"/>
          <w:sz w:val="24"/>
          <w:szCs w:val="24"/>
        </w:rPr>
        <w:t>.р</w:t>
      </w:r>
      <w:proofErr w:type="gramEnd"/>
      <w:r w:rsidRPr="00C96163">
        <w:rPr>
          <w:rFonts w:ascii="Times New Roman" w:eastAsia="Calibri" w:hAnsi="Times New Roman" w:cs="Times New Roman"/>
          <w:sz w:val="24"/>
          <w:szCs w:val="24"/>
        </w:rPr>
        <w:t>уб</w:t>
      </w:r>
      <w:proofErr w:type="spellEnd"/>
      <w:r w:rsidRPr="00C96163">
        <w:rPr>
          <w:rFonts w:ascii="Times New Roman" w:eastAsia="Calibri" w:hAnsi="Times New Roman" w:cs="Times New Roman"/>
          <w:sz w:val="24"/>
          <w:szCs w:val="24"/>
        </w:rPr>
        <w:t>.;</w:t>
      </w:r>
    </w:p>
    <w:p w:rsidR="00C96163" w:rsidRPr="00C96163" w:rsidRDefault="00C96163" w:rsidP="00C96163">
      <w:pPr>
        <w:widowControl w:val="0"/>
        <w:autoSpaceDE w:val="0"/>
        <w:autoSpaceDN w:val="0"/>
        <w:adjustRightInd w:val="0"/>
        <w:spacing w:after="0" w:line="240" w:lineRule="auto"/>
        <w:ind w:firstLine="709"/>
        <w:jc w:val="both"/>
        <w:outlineLvl w:val="3"/>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-розничного товарооборот до 1179,8 </w:t>
      </w:r>
      <w:proofErr w:type="spellStart"/>
      <w:r w:rsidRPr="00C96163">
        <w:rPr>
          <w:rFonts w:ascii="Times New Roman" w:eastAsia="Calibri" w:hAnsi="Times New Roman" w:cs="Times New Roman"/>
          <w:sz w:val="24"/>
          <w:szCs w:val="24"/>
        </w:rPr>
        <w:t>млн</w:t>
      </w:r>
      <w:proofErr w:type="gramStart"/>
      <w:r w:rsidRPr="00C96163">
        <w:rPr>
          <w:rFonts w:ascii="Times New Roman" w:eastAsia="Calibri" w:hAnsi="Times New Roman" w:cs="Times New Roman"/>
          <w:sz w:val="24"/>
          <w:szCs w:val="24"/>
        </w:rPr>
        <w:t>.р</w:t>
      </w:r>
      <w:proofErr w:type="gramEnd"/>
      <w:r w:rsidRPr="00C96163">
        <w:rPr>
          <w:rFonts w:ascii="Times New Roman" w:eastAsia="Calibri" w:hAnsi="Times New Roman" w:cs="Times New Roman"/>
          <w:sz w:val="24"/>
          <w:szCs w:val="24"/>
        </w:rPr>
        <w:t>уб</w:t>
      </w:r>
      <w:proofErr w:type="spellEnd"/>
      <w:r w:rsidRPr="00C96163">
        <w:rPr>
          <w:rFonts w:ascii="Times New Roman" w:eastAsia="Calibri" w:hAnsi="Times New Roman" w:cs="Times New Roman"/>
          <w:sz w:val="24"/>
          <w:szCs w:val="24"/>
        </w:rPr>
        <w:t>.;</w:t>
      </w:r>
    </w:p>
    <w:p w:rsidR="00C96163" w:rsidRPr="00C96163" w:rsidRDefault="00C96163" w:rsidP="00C96163">
      <w:pPr>
        <w:widowControl w:val="0"/>
        <w:autoSpaceDE w:val="0"/>
        <w:autoSpaceDN w:val="0"/>
        <w:adjustRightInd w:val="0"/>
        <w:spacing w:after="0" w:line="240" w:lineRule="auto"/>
        <w:ind w:firstLine="709"/>
        <w:jc w:val="both"/>
        <w:outlineLvl w:val="3"/>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-оборота общественного питания до 45,3 </w:t>
      </w:r>
      <w:proofErr w:type="spellStart"/>
      <w:r w:rsidRPr="00C96163">
        <w:rPr>
          <w:rFonts w:ascii="Times New Roman" w:eastAsia="Calibri" w:hAnsi="Times New Roman" w:cs="Times New Roman"/>
          <w:sz w:val="24"/>
          <w:szCs w:val="24"/>
        </w:rPr>
        <w:t>млн</w:t>
      </w:r>
      <w:proofErr w:type="gramStart"/>
      <w:r w:rsidRPr="00C96163">
        <w:rPr>
          <w:rFonts w:ascii="Times New Roman" w:eastAsia="Calibri" w:hAnsi="Times New Roman" w:cs="Times New Roman"/>
          <w:sz w:val="24"/>
          <w:szCs w:val="24"/>
        </w:rPr>
        <w:t>.р</w:t>
      </w:r>
      <w:proofErr w:type="gramEnd"/>
      <w:r w:rsidRPr="00C96163">
        <w:rPr>
          <w:rFonts w:ascii="Times New Roman" w:eastAsia="Calibri" w:hAnsi="Times New Roman" w:cs="Times New Roman"/>
          <w:sz w:val="24"/>
          <w:szCs w:val="24"/>
        </w:rPr>
        <w:t>уб</w:t>
      </w:r>
      <w:proofErr w:type="spellEnd"/>
      <w:r w:rsidRPr="00C96163">
        <w:rPr>
          <w:rFonts w:ascii="Times New Roman" w:eastAsia="Calibri" w:hAnsi="Times New Roman" w:cs="Times New Roman"/>
          <w:sz w:val="24"/>
          <w:szCs w:val="24"/>
        </w:rPr>
        <w:t>.;</w:t>
      </w:r>
    </w:p>
    <w:p w:rsidR="00C96163" w:rsidRPr="00C96163" w:rsidRDefault="00C96163" w:rsidP="00C96163">
      <w:pPr>
        <w:widowControl w:val="0"/>
        <w:autoSpaceDE w:val="0"/>
        <w:autoSpaceDN w:val="0"/>
        <w:adjustRightInd w:val="0"/>
        <w:spacing w:after="0" w:line="240" w:lineRule="auto"/>
        <w:ind w:firstLine="709"/>
        <w:jc w:val="both"/>
        <w:outlineLvl w:val="3"/>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-объема платных услуг до 134,6 </w:t>
      </w:r>
      <w:proofErr w:type="spellStart"/>
      <w:r w:rsidRPr="00C96163">
        <w:rPr>
          <w:rFonts w:ascii="Times New Roman" w:eastAsia="Calibri" w:hAnsi="Times New Roman" w:cs="Times New Roman"/>
          <w:sz w:val="24"/>
          <w:szCs w:val="24"/>
        </w:rPr>
        <w:t>млн</w:t>
      </w:r>
      <w:proofErr w:type="gramStart"/>
      <w:r w:rsidRPr="00C96163">
        <w:rPr>
          <w:rFonts w:ascii="Times New Roman" w:eastAsia="Calibri" w:hAnsi="Times New Roman" w:cs="Times New Roman"/>
          <w:sz w:val="24"/>
          <w:szCs w:val="24"/>
        </w:rPr>
        <w:t>.р</w:t>
      </w:r>
      <w:proofErr w:type="gramEnd"/>
      <w:r w:rsidRPr="00C96163">
        <w:rPr>
          <w:rFonts w:ascii="Times New Roman" w:eastAsia="Calibri" w:hAnsi="Times New Roman" w:cs="Times New Roman"/>
          <w:sz w:val="24"/>
          <w:szCs w:val="24"/>
        </w:rPr>
        <w:t>уб</w:t>
      </w:r>
      <w:proofErr w:type="spellEnd"/>
      <w:r w:rsidRPr="00C96163">
        <w:rPr>
          <w:rFonts w:ascii="Times New Roman" w:eastAsia="Calibri" w:hAnsi="Times New Roman" w:cs="Times New Roman"/>
          <w:sz w:val="24"/>
          <w:szCs w:val="24"/>
        </w:rPr>
        <w:t>.</w:t>
      </w:r>
    </w:p>
    <w:p w:rsidR="00C96163" w:rsidRPr="00C96163" w:rsidRDefault="00C96163" w:rsidP="00C96163">
      <w:pPr>
        <w:widowControl w:val="0"/>
        <w:autoSpaceDE w:val="0"/>
        <w:autoSpaceDN w:val="0"/>
        <w:adjustRightInd w:val="0"/>
        <w:spacing w:after="0" w:line="240" w:lineRule="auto"/>
        <w:ind w:firstLine="709"/>
        <w:jc w:val="both"/>
        <w:outlineLvl w:val="3"/>
        <w:rPr>
          <w:rFonts w:ascii="Times New Roman" w:eastAsia="Calibri" w:hAnsi="Times New Roman" w:cs="Times New Roman"/>
          <w:sz w:val="24"/>
          <w:szCs w:val="24"/>
        </w:rPr>
      </w:pPr>
      <w:r w:rsidRPr="00C96163">
        <w:rPr>
          <w:rFonts w:ascii="Times New Roman" w:eastAsia="Calibri" w:hAnsi="Times New Roman" w:cs="Times New Roman"/>
          <w:sz w:val="24"/>
          <w:szCs w:val="24"/>
        </w:rPr>
        <w:t>Для достижения целей и решения задач подпрограммы необходимо реализовать ряд основных мероприятий.</w:t>
      </w:r>
    </w:p>
    <w:p w:rsidR="00C96163" w:rsidRPr="00C96163" w:rsidRDefault="00C96163" w:rsidP="00C96163">
      <w:pPr>
        <w:widowControl w:val="0"/>
        <w:autoSpaceDE w:val="0"/>
        <w:autoSpaceDN w:val="0"/>
        <w:adjustRightInd w:val="0"/>
        <w:spacing w:after="0" w:line="240" w:lineRule="auto"/>
        <w:ind w:firstLine="709"/>
        <w:jc w:val="both"/>
        <w:outlineLvl w:val="3"/>
        <w:rPr>
          <w:rFonts w:ascii="Times New Roman" w:eastAsia="Calibri" w:hAnsi="Times New Roman" w:cs="Times New Roman"/>
          <w:sz w:val="24"/>
          <w:szCs w:val="24"/>
        </w:rPr>
      </w:pPr>
    </w:p>
    <w:p w:rsidR="00C96163" w:rsidRPr="00C96163" w:rsidRDefault="00C96163" w:rsidP="00C96163">
      <w:pPr>
        <w:widowControl w:val="0"/>
        <w:autoSpaceDE w:val="0"/>
        <w:autoSpaceDN w:val="0"/>
        <w:adjustRightInd w:val="0"/>
        <w:spacing w:after="0" w:line="240" w:lineRule="auto"/>
        <w:ind w:firstLine="709"/>
        <w:jc w:val="center"/>
        <w:outlineLvl w:val="3"/>
        <w:rPr>
          <w:rFonts w:ascii="Times New Roman" w:eastAsia="Calibri" w:hAnsi="Times New Roman" w:cs="Times New Roman"/>
          <w:b/>
          <w:sz w:val="24"/>
          <w:szCs w:val="24"/>
        </w:rPr>
      </w:pPr>
      <w:r w:rsidRPr="00C96163">
        <w:rPr>
          <w:rFonts w:ascii="Times New Roman" w:eastAsia="Calibri" w:hAnsi="Times New Roman" w:cs="Times New Roman"/>
          <w:b/>
          <w:sz w:val="24"/>
          <w:szCs w:val="24"/>
        </w:rPr>
        <w:t>IV. Основные мероприятия подпрограммы</w:t>
      </w:r>
    </w:p>
    <w:p w:rsidR="00C96163" w:rsidRPr="00C96163" w:rsidRDefault="00C96163" w:rsidP="00C96163">
      <w:pPr>
        <w:widowControl w:val="0"/>
        <w:autoSpaceDE w:val="0"/>
        <w:autoSpaceDN w:val="0"/>
        <w:adjustRightInd w:val="0"/>
        <w:spacing w:after="0" w:line="240" w:lineRule="auto"/>
        <w:ind w:firstLine="709"/>
        <w:jc w:val="center"/>
        <w:outlineLvl w:val="3"/>
        <w:rPr>
          <w:rFonts w:ascii="Times New Roman" w:eastAsia="Calibri" w:hAnsi="Times New Roman" w:cs="Times New Roman"/>
          <w:sz w:val="24"/>
          <w:szCs w:val="24"/>
        </w:rPr>
      </w:pPr>
    </w:p>
    <w:p w:rsidR="00C96163" w:rsidRPr="00C96163" w:rsidRDefault="00C96163" w:rsidP="00C96163">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r w:rsidRPr="00C96163">
        <w:rPr>
          <w:rFonts w:ascii="Times New Roman" w:eastAsia="Calibri" w:hAnsi="Times New Roman" w:cs="Times New Roman"/>
          <w:b/>
          <w:sz w:val="24"/>
          <w:szCs w:val="24"/>
        </w:rPr>
        <w:t>Основное мероприятие 1.</w:t>
      </w:r>
    </w:p>
    <w:p w:rsidR="00C96163" w:rsidRPr="00C96163" w:rsidRDefault="00C96163" w:rsidP="00C96163">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r w:rsidRPr="00C96163">
        <w:rPr>
          <w:rFonts w:ascii="Times New Roman" w:eastAsia="Calibri" w:hAnsi="Times New Roman" w:cs="Times New Roman"/>
          <w:b/>
          <w:sz w:val="24"/>
          <w:szCs w:val="24"/>
        </w:rPr>
        <w:t>«Совершенствование механизмов организационного и правового регулирования сферы промышленности, торговли, оборота алкогольной продукции и предоставления услуг»</w:t>
      </w:r>
    </w:p>
    <w:p w:rsidR="00C96163" w:rsidRPr="00C96163" w:rsidRDefault="00C96163" w:rsidP="00C96163">
      <w:pPr>
        <w:widowControl w:val="0"/>
        <w:autoSpaceDE w:val="0"/>
        <w:autoSpaceDN w:val="0"/>
        <w:adjustRightInd w:val="0"/>
        <w:spacing w:after="0" w:line="240" w:lineRule="auto"/>
        <w:ind w:firstLine="709"/>
        <w:jc w:val="both"/>
        <w:outlineLvl w:val="3"/>
        <w:rPr>
          <w:rFonts w:ascii="Times New Roman" w:eastAsia="Calibri" w:hAnsi="Times New Roman" w:cs="Times New Roman"/>
          <w:sz w:val="24"/>
          <w:szCs w:val="24"/>
        </w:rPr>
      </w:pPr>
    </w:p>
    <w:p w:rsidR="00C96163" w:rsidRPr="00C96163" w:rsidRDefault="00C96163" w:rsidP="00C96163">
      <w:pPr>
        <w:widowControl w:val="0"/>
        <w:autoSpaceDE w:val="0"/>
        <w:autoSpaceDN w:val="0"/>
        <w:adjustRightInd w:val="0"/>
        <w:spacing w:after="0" w:line="240" w:lineRule="auto"/>
        <w:ind w:firstLine="709"/>
        <w:jc w:val="both"/>
        <w:outlineLvl w:val="3"/>
        <w:rPr>
          <w:rFonts w:ascii="Times New Roman" w:eastAsia="Calibri" w:hAnsi="Times New Roman" w:cs="Times New Roman"/>
          <w:sz w:val="24"/>
          <w:szCs w:val="24"/>
        </w:rPr>
      </w:pPr>
      <w:r w:rsidRPr="00C96163">
        <w:rPr>
          <w:rFonts w:ascii="Times New Roman" w:eastAsia="Calibri" w:hAnsi="Times New Roman" w:cs="Times New Roman"/>
          <w:sz w:val="24"/>
          <w:szCs w:val="24"/>
        </w:rPr>
        <w:t>В рамках реализации основного мероприятия планируется:</w:t>
      </w:r>
    </w:p>
    <w:p w:rsidR="00C96163" w:rsidRPr="00C96163" w:rsidRDefault="00C96163" w:rsidP="00C96163">
      <w:pPr>
        <w:widowControl w:val="0"/>
        <w:autoSpaceDE w:val="0"/>
        <w:autoSpaceDN w:val="0"/>
        <w:adjustRightInd w:val="0"/>
        <w:spacing w:after="0" w:line="240" w:lineRule="auto"/>
        <w:ind w:firstLine="709"/>
        <w:jc w:val="both"/>
        <w:outlineLvl w:val="3"/>
        <w:rPr>
          <w:rFonts w:ascii="Times New Roman" w:eastAsia="Calibri" w:hAnsi="Times New Roman" w:cs="Times New Roman"/>
          <w:sz w:val="24"/>
          <w:szCs w:val="24"/>
          <w:lang w:eastAsia="ru-RU"/>
        </w:rPr>
      </w:pPr>
      <w:r w:rsidRPr="00C96163">
        <w:rPr>
          <w:rFonts w:ascii="Times New Roman" w:eastAsia="Calibri" w:hAnsi="Times New Roman" w:cs="Times New Roman"/>
          <w:sz w:val="24"/>
          <w:szCs w:val="24"/>
          <w:lang w:eastAsia="ru-RU"/>
        </w:rPr>
        <w:t>-Разработка и подготовка  нормативно-правовых актов по вопросам регулирования деятельности субъектов, относящихся к компетенции органов местного самоуправления;</w:t>
      </w:r>
    </w:p>
    <w:p w:rsidR="00C96163" w:rsidRPr="00C96163" w:rsidRDefault="00C96163" w:rsidP="00C96163">
      <w:pPr>
        <w:widowControl w:val="0"/>
        <w:autoSpaceDE w:val="0"/>
        <w:autoSpaceDN w:val="0"/>
        <w:adjustRightInd w:val="0"/>
        <w:spacing w:after="0" w:line="240" w:lineRule="auto"/>
        <w:ind w:firstLine="709"/>
        <w:jc w:val="both"/>
        <w:outlineLvl w:val="3"/>
        <w:rPr>
          <w:rFonts w:ascii="Times New Roman" w:eastAsia="Calibri" w:hAnsi="Times New Roman" w:cs="Times New Roman"/>
          <w:sz w:val="24"/>
          <w:szCs w:val="24"/>
        </w:rPr>
      </w:pPr>
      <w:r w:rsidRPr="00C96163">
        <w:rPr>
          <w:rFonts w:ascii="Times New Roman" w:eastAsia="Calibri" w:hAnsi="Times New Roman" w:cs="Times New Roman"/>
          <w:sz w:val="24"/>
          <w:szCs w:val="24"/>
        </w:rPr>
        <w:t>-Оказание консультативной поддержки субъектам торговли по вопросам применения действующего законодательства в сфере деятельности;</w:t>
      </w:r>
    </w:p>
    <w:p w:rsidR="00C96163" w:rsidRPr="00C96163" w:rsidRDefault="00C96163" w:rsidP="00C96163">
      <w:pPr>
        <w:widowControl w:val="0"/>
        <w:autoSpaceDE w:val="0"/>
        <w:autoSpaceDN w:val="0"/>
        <w:adjustRightInd w:val="0"/>
        <w:spacing w:after="0" w:line="240" w:lineRule="auto"/>
        <w:ind w:firstLine="709"/>
        <w:jc w:val="both"/>
        <w:outlineLvl w:val="3"/>
        <w:rPr>
          <w:rFonts w:ascii="Times New Roman" w:eastAsia="Calibri" w:hAnsi="Times New Roman" w:cs="Times New Roman"/>
          <w:sz w:val="24"/>
          <w:szCs w:val="24"/>
        </w:rPr>
      </w:pPr>
      <w:r w:rsidRPr="00C96163">
        <w:rPr>
          <w:rFonts w:ascii="Times New Roman" w:eastAsia="Calibri" w:hAnsi="Times New Roman" w:cs="Times New Roman"/>
          <w:sz w:val="24"/>
          <w:szCs w:val="24"/>
        </w:rPr>
        <w:t>-Формирование и ведение торгового реестра</w:t>
      </w:r>
    </w:p>
    <w:p w:rsidR="00C96163" w:rsidRPr="00C96163" w:rsidRDefault="00C96163" w:rsidP="00C96163">
      <w:pPr>
        <w:spacing w:after="0" w:line="240" w:lineRule="auto"/>
        <w:ind w:firstLine="709"/>
        <w:jc w:val="both"/>
        <w:rPr>
          <w:rFonts w:ascii="Times New Roman" w:eastAsia="Calibri" w:hAnsi="Times New Roman" w:cs="Times New Roman"/>
          <w:sz w:val="24"/>
          <w:szCs w:val="24"/>
        </w:rPr>
      </w:pPr>
    </w:p>
    <w:p w:rsidR="00C96163" w:rsidRPr="00C96163" w:rsidRDefault="00C96163" w:rsidP="00C96163">
      <w:pPr>
        <w:widowControl w:val="0"/>
        <w:autoSpaceDE w:val="0"/>
        <w:autoSpaceDN w:val="0"/>
        <w:adjustRightInd w:val="0"/>
        <w:spacing w:after="0" w:line="240" w:lineRule="auto"/>
        <w:ind w:firstLine="709"/>
        <w:jc w:val="center"/>
        <w:outlineLvl w:val="3"/>
        <w:rPr>
          <w:rFonts w:ascii="Times New Roman" w:eastAsia="Calibri" w:hAnsi="Times New Roman" w:cs="Times New Roman"/>
          <w:b/>
          <w:sz w:val="24"/>
          <w:szCs w:val="24"/>
        </w:rPr>
      </w:pPr>
      <w:r w:rsidRPr="00C96163">
        <w:rPr>
          <w:rFonts w:ascii="Times New Roman" w:eastAsia="Calibri" w:hAnsi="Times New Roman" w:cs="Times New Roman"/>
          <w:b/>
          <w:sz w:val="24"/>
          <w:szCs w:val="24"/>
        </w:rPr>
        <w:t>Основное мероприятие 2.</w:t>
      </w:r>
    </w:p>
    <w:p w:rsidR="00C96163" w:rsidRPr="00C96163" w:rsidRDefault="00C96163" w:rsidP="00C96163">
      <w:pPr>
        <w:widowControl w:val="0"/>
        <w:autoSpaceDE w:val="0"/>
        <w:autoSpaceDN w:val="0"/>
        <w:adjustRightInd w:val="0"/>
        <w:spacing w:after="0" w:line="240" w:lineRule="auto"/>
        <w:ind w:firstLine="709"/>
        <w:jc w:val="center"/>
        <w:outlineLvl w:val="3"/>
        <w:rPr>
          <w:rFonts w:ascii="Times New Roman" w:eastAsia="Calibri" w:hAnsi="Times New Roman" w:cs="Times New Roman"/>
          <w:b/>
          <w:sz w:val="24"/>
          <w:szCs w:val="24"/>
        </w:rPr>
      </w:pPr>
      <w:r w:rsidRPr="00C96163">
        <w:rPr>
          <w:rFonts w:ascii="Times New Roman" w:eastAsia="Calibri" w:hAnsi="Times New Roman" w:cs="Times New Roman"/>
          <w:b/>
          <w:sz w:val="24"/>
          <w:szCs w:val="24"/>
        </w:rPr>
        <w:t>«Увеличение производительности труда в промышленности»</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В рамках данного направления планируется:</w:t>
      </w:r>
    </w:p>
    <w:p w:rsidR="00C96163" w:rsidRPr="00C96163" w:rsidRDefault="00C96163" w:rsidP="00C96163">
      <w:pPr>
        <w:widowControl w:val="0"/>
        <w:autoSpaceDE w:val="0"/>
        <w:autoSpaceDN w:val="0"/>
        <w:adjustRightInd w:val="0"/>
        <w:spacing w:after="0" w:line="240" w:lineRule="auto"/>
        <w:ind w:firstLine="709"/>
        <w:jc w:val="both"/>
        <w:outlineLvl w:val="3"/>
        <w:rPr>
          <w:rFonts w:ascii="Times New Roman" w:eastAsia="Calibri" w:hAnsi="Times New Roman" w:cs="Times New Roman"/>
          <w:sz w:val="24"/>
          <w:szCs w:val="24"/>
          <w:lang w:eastAsia="ru-RU"/>
        </w:rPr>
      </w:pPr>
      <w:r w:rsidRPr="00C96163">
        <w:rPr>
          <w:rFonts w:ascii="Times New Roman" w:eastAsia="Calibri" w:hAnsi="Times New Roman" w:cs="Times New Roman"/>
          <w:sz w:val="24"/>
          <w:szCs w:val="24"/>
          <w:lang w:eastAsia="ru-RU"/>
        </w:rPr>
        <w:t>-Содействие в реализации инвестиционных проектов в промышленном производстве на территории муниципального образования «Хоринский район».</w:t>
      </w:r>
    </w:p>
    <w:p w:rsidR="00C96163" w:rsidRPr="00C96163" w:rsidRDefault="00C96163" w:rsidP="00C96163">
      <w:pPr>
        <w:widowControl w:val="0"/>
        <w:autoSpaceDE w:val="0"/>
        <w:autoSpaceDN w:val="0"/>
        <w:adjustRightInd w:val="0"/>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w:t>
      </w:r>
    </w:p>
    <w:p w:rsidR="00C96163" w:rsidRPr="00C96163" w:rsidRDefault="00C96163" w:rsidP="00C96163">
      <w:pPr>
        <w:widowControl w:val="0"/>
        <w:autoSpaceDE w:val="0"/>
        <w:autoSpaceDN w:val="0"/>
        <w:adjustRightInd w:val="0"/>
        <w:spacing w:after="0" w:line="240" w:lineRule="auto"/>
        <w:ind w:firstLine="709"/>
        <w:jc w:val="center"/>
        <w:outlineLvl w:val="3"/>
        <w:rPr>
          <w:rFonts w:ascii="Times New Roman" w:eastAsia="Calibri" w:hAnsi="Times New Roman" w:cs="Times New Roman"/>
          <w:b/>
          <w:sz w:val="24"/>
          <w:szCs w:val="24"/>
        </w:rPr>
      </w:pPr>
      <w:r w:rsidRPr="00C96163">
        <w:rPr>
          <w:rFonts w:ascii="Times New Roman" w:eastAsia="Calibri" w:hAnsi="Times New Roman" w:cs="Times New Roman"/>
          <w:b/>
          <w:sz w:val="24"/>
          <w:szCs w:val="24"/>
        </w:rPr>
        <w:t>Основное мероприятие 3.</w:t>
      </w:r>
    </w:p>
    <w:p w:rsidR="00C96163" w:rsidRPr="00C96163" w:rsidRDefault="00C96163" w:rsidP="00C96163">
      <w:pPr>
        <w:widowControl w:val="0"/>
        <w:autoSpaceDE w:val="0"/>
        <w:autoSpaceDN w:val="0"/>
        <w:adjustRightInd w:val="0"/>
        <w:spacing w:after="0" w:line="240" w:lineRule="auto"/>
        <w:jc w:val="center"/>
        <w:outlineLvl w:val="3"/>
        <w:rPr>
          <w:rFonts w:ascii="Times New Roman" w:eastAsia="Calibri" w:hAnsi="Times New Roman" w:cs="Times New Roman"/>
          <w:b/>
          <w:sz w:val="24"/>
          <w:szCs w:val="24"/>
        </w:rPr>
      </w:pPr>
      <w:r w:rsidRPr="00C96163">
        <w:rPr>
          <w:rFonts w:ascii="Times New Roman" w:eastAsia="Calibri" w:hAnsi="Times New Roman" w:cs="Times New Roman"/>
          <w:b/>
          <w:sz w:val="24"/>
          <w:szCs w:val="24"/>
        </w:rPr>
        <w:t>«Формирование инфраструктуры торговли, общественного питания и бытовых услуг, повышение территориальной доступности объектов торговли для населения»</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В рамках данного направления будет проводиться следующая работа:</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-Внесение изменений в утвержденные схемы размещения нестационарных торговых объектов, расположенных на земельных участках, в зданиях, строениях, сооружениях, находящихся в муниципальной собственности.</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-Проведение мониторинга обеспеченности населения района площадью торговых объектов в целях выявления проблемных территорий;</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-Формирование в соответствии с действующим законодательством земельных участков на территории района в целях развития торговой деятельности;</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lastRenderedPageBreak/>
        <w:t>-Проведение мониторинга цен на отдельные социально значимые товары с целью определения экономической доступности товаров для населения района;</w:t>
      </w:r>
    </w:p>
    <w:p w:rsidR="00C96163" w:rsidRPr="00C96163" w:rsidRDefault="00C96163" w:rsidP="00C96163">
      <w:pPr>
        <w:widowControl w:val="0"/>
        <w:autoSpaceDE w:val="0"/>
        <w:autoSpaceDN w:val="0"/>
        <w:adjustRightInd w:val="0"/>
        <w:spacing w:after="0" w:line="240" w:lineRule="auto"/>
        <w:ind w:firstLine="709"/>
        <w:jc w:val="both"/>
        <w:outlineLvl w:val="3"/>
        <w:rPr>
          <w:rFonts w:ascii="Times New Roman" w:eastAsia="Calibri" w:hAnsi="Times New Roman" w:cs="Times New Roman"/>
          <w:sz w:val="24"/>
          <w:szCs w:val="24"/>
        </w:rPr>
      </w:pPr>
      <w:r w:rsidRPr="00C96163">
        <w:rPr>
          <w:rFonts w:ascii="Times New Roman" w:eastAsia="Calibri" w:hAnsi="Times New Roman" w:cs="Times New Roman"/>
          <w:sz w:val="24"/>
          <w:szCs w:val="24"/>
        </w:rPr>
        <w:t>-Стимулирование деловой активности хозяйствующих субъектов, осуществляющих торговую деятельность, путем организации и проведения выставок, ярмарок и иных мероприятий в области торговой деятельности.</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sectPr w:rsidR="00C96163" w:rsidRPr="00C96163" w:rsidSect="00C96163">
          <w:headerReference w:type="default" r:id="rId8"/>
          <w:pgSz w:w="11906" w:h="16838"/>
          <w:pgMar w:top="851" w:right="851" w:bottom="851" w:left="1021" w:header="720" w:footer="720" w:gutter="0"/>
          <w:pgNumType w:start="20"/>
          <w:cols w:space="720"/>
          <w:docGrid w:linePitch="360"/>
        </w:sectPr>
      </w:pPr>
    </w:p>
    <w:p w:rsidR="00C96163" w:rsidRPr="00C96163" w:rsidRDefault="00C96163" w:rsidP="00C96163">
      <w:pPr>
        <w:spacing w:after="0" w:line="240" w:lineRule="auto"/>
        <w:ind w:firstLine="709"/>
        <w:jc w:val="center"/>
        <w:rPr>
          <w:rFonts w:ascii="Times New Roman" w:eastAsia="Calibri" w:hAnsi="Times New Roman" w:cs="Times New Roman"/>
          <w:sz w:val="24"/>
          <w:szCs w:val="24"/>
        </w:rPr>
      </w:pPr>
      <w:r w:rsidRPr="00C96163">
        <w:rPr>
          <w:rFonts w:ascii="Times New Roman" w:eastAsia="Calibri" w:hAnsi="Times New Roman" w:cs="Times New Roman"/>
          <w:sz w:val="24"/>
          <w:szCs w:val="24"/>
        </w:rPr>
        <w:lastRenderedPageBreak/>
        <w:t>Перечень основных мероприятий подпрограммы</w:t>
      </w:r>
    </w:p>
    <w:p w:rsidR="00C96163" w:rsidRPr="00C96163" w:rsidRDefault="00C96163" w:rsidP="00C96163">
      <w:pPr>
        <w:spacing w:after="0" w:line="240" w:lineRule="auto"/>
        <w:ind w:firstLine="709"/>
        <w:jc w:val="center"/>
        <w:rPr>
          <w:rFonts w:ascii="Times New Roman" w:eastAsia="Calibri" w:hAnsi="Times New Roman" w:cs="Times New Roman"/>
          <w:sz w:val="24"/>
          <w:szCs w:val="24"/>
        </w:rPr>
      </w:pPr>
    </w:p>
    <w:tbl>
      <w:tblPr>
        <w:tblW w:w="1516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7"/>
        <w:gridCol w:w="2410"/>
        <w:gridCol w:w="1985"/>
        <w:gridCol w:w="1134"/>
        <w:gridCol w:w="1134"/>
        <w:gridCol w:w="2551"/>
        <w:gridCol w:w="2693"/>
        <w:gridCol w:w="2694"/>
      </w:tblGrid>
      <w:tr w:rsidR="00C96163" w:rsidRPr="00C96163" w:rsidTr="00C96163">
        <w:tc>
          <w:tcPr>
            <w:tcW w:w="567" w:type="dxa"/>
            <w:vMerge w:val="restart"/>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 xml:space="preserve">№ </w:t>
            </w:r>
            <w:proofErr w:type="gramStart"/>
            <w:r w:rsidRPr="00C96163">
              <w:rPr>
                <w:rFonts w:ascii="Times New Roman" w:eastAsia="DejaVu Sans" w:hAnsi="Times New Roman" w:cs="Times New Roman"/>
                <w:kern w:val="1"/>
                <w:sz w:val="20"/>
                <w:szCs w:val="20"/>
                <w:lang w:eastAsia="hi-IN" w:bidi="hi-IN"/>
              </w:rPr>
              <w:t>п</w:t>
            </w:r>
            <w:proofErr w:type="gramEnd"/>
            <w:r w:rsidRPr="00C96163">
              <w:rPr>
                <w:rFonts w:ascii="Times New Roman" w:eastAsia="DejaVu Sans" w:hAnsi="Times New Roman" w:cs="Times New Roman"/>
                <w:kern w:val="1"/>
                <w:sz w:val="20"/>
                <w:szCs w:val="20"/>
                <w:lang w:eastAsia="hi-IN" w:bidi="hi-IN"/>
              </w:rPr>
              <w:t>/п</w:t>
            </w:r>
          </w:p>
        </w:tc>
        <w:tc>
          <w:tcPr>
            <w:tcW w:w="2410" w:type="dxa"/>
            <w:vMerge w:val="restart"/>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Наименование основного мероприятия</w:t>
            </w:r>
          </w:p>
        </w:tc>
        <w:tc>
          <w:tcPr>
            <w:tcW w:w="1985" w:type="dxa"/>
            <w:vMerge w:val="restart"/>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Ответственный исполнитель</w:t>
            </w:r>
          </w:p>
        </w:tc>
        <w:tc>
          <w:tcPr>
            <w:tcW w:w="2268" w:type="dxa"/>
            <w:gridSpan w:val="2"/>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 xml:space="preserve">Срок </w:t>
            </w:r>
          </w:p>
        </w:tc>
        <w:tc>
          <w:tcPr>
            <w:tcW w:w="2551" w:type="dxa"/>
            <w:vMerge w:val="restart"/>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Ожидаемый непосредственный результат (краткое описание)</w:t>
            </w:r>
          </w:p>
        </w:tc>
        <w:tc>
          <w:tcPr>
            <w:tcW w:w="2693" w:type="dxa"/>
            <w:vMerge w:val="restart"/>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Последствия не реализации основного мероприятия</w:t>
            </w:r>
          </w:p>
        </w:tc>
        <w:tc>
          <w:tcPr>
            <w:tcW w:w="2694" w:type="dxa"/>
            <w:vMerge w:val="restart"/>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 xml:space="preserve">Связь с показателями </w:t>
            </w:r>
          </w:p>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подпрограммы</w:t>
            </w:r>
          </w:p>
        </w:tc>
      </w:tr>
      <w:tr w:rsidR="00C96163" w:rsidRPr="00C96163" w:rsidTr="00C96163">
        <w:tc>
          <w:tcPr>
            <w:tcW w:w="567" w:type="dxa"/>
            <w:vMerge/>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p>
        </w:tc>
        <w:tc>
          <w:tcPr>
            <w:tcW w:w="2410" w:type="dxa"/>
            <w:vMerge/>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p>
        </w:tc>
        <w:tc>
          <w:tcPr>
            <w:tcW w:w="1985" w:type="dxa"/>
            <w:vMerge/>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p>
        </w:tc>
        <w:tc>
          <w:tcPr>
            <w:tcW w:w="1134" w:type="dxa"/>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Начало реализации</w:t>
            </w:r>
          </w:p>
        </w:tc>
        <w:tc>
          <w:tcPr>
            <w:tcW w:w="1134" w:type="dxa"/>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Окончание реализации</w:t>
            </w:r>
          </w:p>
        </w:tc>
        <w:tc>
          <w:tcPr>
            <w:tcW w:w="2551" w:type="dxa"/>
            <w:vMerge/>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p>
        </w:tc>
        <w:tc>
          <w:tcPr>
            <w:tcW w:w="2693" w:type="dxa"/>
            <w:vMerge/>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p>
        </w:tc>
        <w:tc>
          <w:tcPr>
            <w:tcW w:w="2694" w:type="dxa"/>
            <w:vMerge/>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p>
        </w:tc>
      </w:tr>
      <w:tr w:rsidR="00C96163" w:rsidRPr="00C96163" w:rsidTr="00C96163">
        <w:tc>
          <w:tcPr>
            <w:tcW w:w="567" w:type="dxa"/>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1</w:t>
            </w:r>
          </w:p>
        </w:tc>
        <w:tc>
          <w:tcPr>
            <w:tcW w:w="2410" w:type="dxa"/>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2</w:t>
            </w:r>
          </w:p>
        </w:tc>
        <w:tc>
          <w:tcPr>
            <w:tcW w:w="1985" w:type="dxa"/>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3</w:t>
            </w:r>
          </w:p>
        </w:tc>
        <w:tc>
          <w:tcPr>
            <w:tcW w:w="1134" w:type="dxa"/>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4</w:t>
            </w:r>
          </w:p>
        </w:tc>
        <w:tc>
          <w:tcPr>
            <w:tcW w:w="1134" w:type="dxa"/>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5</w:t>
            </w:r>
          </w:p>
        </w:tc>
        <w:tc>
          <w:tcPr>
            <w:tcW w:w="2551" w:type="dxa"/>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6</w:t>
            </w:r>
          </w:p>
        </w:tc>
        <w:tc>
          <w:tcPr>
            <w:tcW w:w="2693" w:type="dxa"/>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7</w:t>
            </w:r>
          </w:p>
        </w:tc>
        <w:tc>
          <w:tcPr>
            <w:tcW w:w="2694" w:type="dxa"/>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8</w:t>
            </w:r>
          </w:p>
        </w:tc>
      </w:tr>
      <w:tr w:rsidR="00C96163" w:rsidRPr="00C96163" w:rsidTr="00C96163">
        <w:trPr>
          <w:trHeight w:val="327"/>
        </w:trPr>
        <w:tc>
          <w:tcPr>
            <w:tcW w:w="567" w:type="dxa"/>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1</w:t>
            </w:r>
          </w:p>
        </w:tc>
        <w:tc>
          <w:tcPr>
            <w:tcW w:w="14601" w:type="dxa"/>
            <w:gridSpan w:val="7"/>
            <w:shd w:val="clear" w:color="auto" w:fill="auto"/>
          </w:tcPr>
          <w:p w:rsidR="00C96163" w:rsidRPr="00C96163" w:rsidRDefault="00C96163" w:rsidP="00C96163">
            <w:pPr>
              <w:snapToGrid w:val="0"/>
              <w:spacing w:after="0" w:line="240" w:lineRule="auto"/>
              <w:jc w:val="both"/>
              <w:rPr>
                <w:rFonts w:ascii="Times New Roman" w:eastAsia="Calibri" w:hAnsi="Times New Roman" w:cs="Times New Roman"/>
                <w:sz w:val="20"/>
                <w:szCs w:val="20"/>
              </w:rPr>
            </w:pPr>
            <w:r w:rsidRPr="00C96163">
              <w:rPr>
                <w:rFonts w:ascii="Times New Roman" w:eastAsia="Calibri" w:hAnsi="Times New Roman" w:cs="Times New Roman"/>
                <w:sz w:val="20"/>
                <w:szCs w:val="20"/>
              </w:rPr>
              <w:t xml:space="preserve">Подпрограмма </w:t>
            </w:r>
            <w:r w:rsidRPr="00C96163">
              <w:rPr>
                <w:rFonts w:ascii="Times New Roman" w:eastAsia="Calibri" w:hAnsi="Times New Roman" w:cs="Times New Roman"/>
                <w:b/>
                <w:bCs/>
                <w:caps/>
                <w:sz w:val="20"/>
                <w:szCs w:val="20"/>
              </w:rPr>
              <w:t>«</w:t>
            </w:r>
            <w:r w:rsidRPr="00C96163">
              <w:rPr>
                <w:rFonts w:ascii="Times New Roman" w:eastAsia="Calibri" w:hAnsi="Times New Roman" w:cs="Times New Roman"/>
                <w:sz w:val="20"/>
                <w:szCs w:val="20"/>
              </w:rPr>
              <w:t>Развитие промышленности, торговли, общественного питания и сферы услуг</w:t>
            </w:r>
            <w:r w:rsidRPr="00C96163">
              <w:rPr>
                <w:rFonts w:ascii="Times New Roman" w:eastAsia="Calibri" w:hAnsi="Times New Roman" w:cs="Times New Roman"/>
                <w:b/>
                <w:bCs/>
                <w:caps/>
                <w:sz w:val="20"/>
                <w:szCs w:val="20"/>
              </w:rPr>
              <w:t>»</w:t>
            </w:r>
          </w:p>
        </w:tc>
      </w:tr>
      <w:tr w:rsidR="00C96163" w:rsidRPr="00C96163" w:rsidTr="00C96163">
        <w:tc>
          <w:tcPr>
            <w:tcW w:w="567" w:type="dxa"/>
            <w:shd w:val="clear" w:color="auto" w:fill="auto"/>
          </w:tcPr>
          <w:p w:rsidR="00C96163" w:rsidRPr="00C96163" w:rsidRDefault="00C96163" w:rsidP="00C9616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1.1.</w:t>
            </w:r>
          </w:p>
        </w:tc>
        <w:tc>
          <w:tcPr>
            <w:tcW w:w="2410" w:type="dxa"/>
            <w:shd w:val="clear" w:color="auto" w:fill="auto"/>
          </w:tcPr>
          <w:p w:rsidR="00C96163" w:rsidRPr="00C96163" w:rsidRDefault="00C96163" w:rsidP="00C96163">
            <w:pPr>
              <w:widowControl w:val="0"/>
              <w:autoSpaceDE w:val="0"/>
              <w:autoSpaceDN w:val="0"/>
              <w:adjustRightInd w:val="0"/>
              <w:spacing w:after="0" w:line="240" w:lineRule="auto"/>
              <w:jc w:val="both"/>
              <w:outlineLvl w:val="3"/>
              <w:rPr>
                <w:rFonts w:ascii="Times New Roman" w:eastAsia="Arial" w:hAnsi="Times New Roman" w:cs="Times New Roman"/>
                <w:sz w:val="20"/>
                <w:szCs w:val="20"/>
              </w:rPr>
            </w:pPr>
            <w:r w:rsidRPr="00C96163">
              <w:rPr>
                <w:rFonts w:ascii="Times New Roman" w:eastAsia="Calibri" w:hAnsi="Times New Roman" w:cs="Times New Roman"/>
                <w:sz w:val="20"/>
                <w:szCs w:val="20"/>
              </w:rPr>
              <w:t>Основное мероприятие «Совершенствование механизмов организационного и правового регулирования сферы промышленности, торговли, оборота алкогольной продукции и предоставления услуг»</w:t>
            </w:r>
          </w:p>
        </w:tc>
        <w:tc>
          <w:tcPr>
            <w:tcW w:w="1985" w:type="dxa"/>
            <w:shd w:val="clear" w:color="auto" w:fill="auto"/>
          </w:tcPr>
          <w:p w:rsidR="00C96163" w:rsidRPr="00C96163" w:rsidRDefault="00C96163" w:rsidP="00C96163">
            <w:pPr>
              <w:spacing w:line="240" w:lineRule="auto"/>
              <w:jc w:val="both"/>
              <w:rPr>
                <w:rFonts w:ascii="Times New Roman" w:eastAsia="Calibri" w:hAnsi="Times New Roman" w:cs="Times New Roman"/>
                <w:sz w:val="24"/>
              </w:rPr>
            </w:pPr>
            <w:r w:rsidRPr="00C96163">
              <w:rPr>
                <w:rFonts w:ascii="Times New Roman" w:eastAsia="Calibri" w:hAnsi="Times New Roman" w:cs="Times New Roman"/>
                <w:sz w:val="24"/>
              </w:rPr>
              <w:t>Экономический отдел МУ «Комитет по экономике и финансам»  муниципального образования «Хоринский район»</w:t>
            </w:r>
          </w:p>
        </w:tc>
        <w:tc>
          <w:tcPr>
            <w:tcW w:w="1134" w:type="dxa"/>
            <w:shd w:val="clear" w:color="auto" w:fill="auto"/>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2015</w:t>
            </w:r>
          </w:p>
        </w:tc>
        <w:tc>
          <w:tcPr>
            <w:tcW w:w="1134" w:type="dxa"/>
            <w:shd w:val="clear" w:color="auto" w:fill="auto"/>
          </w:tcPr>
          <w:p w:rsidR="00C96163" w:rsidRPr="00C96163" w:rsidRDefault="00743349" w:rsidP="00C961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2021</w:t>
            </w:r>
          </w:p>
        </w:tc>
        <w:tc>
          <w:tcPr>
            <w:tcW w:w="2551"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Формирование условий для развития промышленности, торговли, общественного питания и сферы платных услуг, устранение излишних административных барьеров</w:t>
            </w:r>
          </w:p>
        </w:tc>
        <w:tc>
          <w:tcPr>
            <w:tcW w:w="2693"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Ухудшение условий для развития промышленности, торговли, общественного питания и сферы платных услуг, снижение темпов роста показателей</w:t>
            </w:r>
          </w:p>
        </w:tc>
        <w:tc>
          <w:tcPr>
            <w:tcW w:w="2694"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Оказывает непосредственное влияние на достижение показателей подпрограммы</w:t>
            </w:r>
          </w:p>
        </w:tc>
      </w:tr>
      <w:tr w:rsidR="00C96163" w:rsidRPr="00C96163" w:rsidTr="00C96163">
        <w:tc>
          <w:tcPr>
            <w:tcW w:w="567"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1.2.</w:t>
            </w:r>
          </w:p>
        </w:tc>
        <w:tc>
          <w:tcPr>
            <w:tcW w:w="2410"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Основное мероприятие «Увеличение производительности труда в промышленности»</w:t>
            </w:r>
          </w:p>
        </w:tc>
        <w:tc>
          <w:tcPr>
            <w:tcW w:w="1985" w:type="dxa"/>
            <w:shd w:val="clear" w:color="auto" w:fill="auto"/>
          </w:tcPr>
          <w:p w:rsidR="00C96163" w:rsidRPr="00C96163" w:rsidRDefault="00C96163" w:rsidP="00C96163">
            <w:pPr>
              <w:spacing w:line="240" w:lineRule="auto"/>
              <w:jc w:val="both"/>
              <w:rPr>
                <w:rFonts w:ascii="Times New Roman" w:eastAsia="Calibri" w:hAnsi="Times New Roman" w:cs="Times New Roman"/>
                <w:sz w:val="24"/>
              </w:rPr>
            </w:pPr>
            <w:r w:rsidRPr="00C96163">
              <w:rPr>
                <w:rFonts w:ascii="Times New Roman" w:eastAsia="Calibri" w:hAnsi="Times New Roman" w:cs="Times New Roman"/>
                <w:sz w:val="24"/>
              </w:rPr>
              <w:t>Экономический отдел МУ «Комитет по экономике и финансам»  муниципального образования «Хоринский район»</w:t>
            </w:r>
          </w:p>
        </w:tc>
        <w:tc>
          <w:tcPr>
            <w:tcW w:w="1134" w:type="dxa"/>
            <w:shd w:val="clear" w:color="auto" w:fill="auto"/>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2015</w:t>
            </w:r>
          </w:p>
        </w:tc>
        <w:tc>
          <w:tcPr>
            <w:tcW w:w="1134" w:type="dxa"/>
            <w:shd w:val="clear" w:color="auto" w:fill="auto"/>
          </w:tcPr>
          <w:p w:rsidR="00C96163" w:rsidRPr="00C96163" w:rsidRDefault="00743349" w:rsidP="00C961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2021</w:t>
            </w:r>
          </w:p>
        </w:tc>
        <w:tc>
          <w:tcPr>
            <w:tcW w:w="2551" w:type="dxa"/>
            <w:shd w:val="clear" w:color="auto" w:fill="FFFFFF"/>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Повышение инвестиционной активности субъектов, создание новых производств, расширение, реконструкция и модернизация действующих производств, внедрение новых технологий, направленных на создание новых видов продукции</w:t>
            </w:r>
          </w:p>
        </w:tc>
        <w:tc>
          <w:tcPr>
            <w:tcW w:w="2693"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Достижение определенного уровня и стагнация промышленных предприятий, исчерпывание ресурсов</w:t>
            </w:r>
          </w:p>
        </w:tc>
        <w:tc>
          <w:tcPr>
            <w:tcW w:w="2694"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Оказывает непосредственное влияние на достижение показателей подпрограммы</w:t>
            </w:r>
          </w:p>
        </w:tc>
      </w:tr>
      <w:tr w:rsidR="00C96163" w:rsidRPr="00C96163" w:rsidTr="00C96163">
        <w:tc>
          <w:tcPr>
            <w:tcW w:w="567"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1.3.</w:t>
            </w:r>
          </w:p>
        </w:tc>
        <w:tc>
          <w:tcPr>
            <w:tcW w:w="2410" w:type="dxa"/>
            <w:shd w:val="clear" w:color="auto" w:fill="auto"/>
          </w:tcPr>
          <w:p w:rsidR="00C96163" w:rsidRPr="00C96163" w:rsidRDefault="00C96163" w:rsidP="00C96163">
            <w:pPr>
              <w:widowControl w:val="0"/>
              <w:autoSpaceDE w:val="0"/>
              <w:autoSpaceDN w:val="0"/>
              <w:adjustRightInd w:val="0"/>
              <w:spacing w:line="240" w:lineRule="auto"/>
              <w:jc w:val="both"/>
              <w:outlineLvl w:val="3"/>
              <w:rPr>
                <w:rFonts w:ascii="Times New Roman" w:eastAsia="Calibri" w:hAnsi="Times New Roman" w:cs="Times New Roman"/>
                <w:sz w:val="20"/>
                <w:szCs w:val="20"/>
              </w:rPr>
            </w:pPr>
            <w:r w:rsidRPr="00C96163">
              <w:rPr>
                <w:rFonts w:ascii="Times New Roman" w:eastAsia="Calibri" w:hAnsi="Times New Roman" w:cs="Times New Roman"/>
                <w:sz w:val="20"/>
                <w:szCs w:val="20"/>
              </w:rPr>
              <w:t xml:space="preserve">Основное мероприятие «Формирование инфраструктуры торговли, общественного питания и бытовых услуг, повышение </w:t>
            </w:r>
            <w:r w:rsidRPr="00C96163">
              <w:rPr>
                <w:rFonts w:ascii="Times New Roman" w:eastAsia="Calibri" w:hAnsi="Times New Roman" w:cs="Times New Roman"/>
                <w:sz w:val="20"/>
                <w:szCs w:val="20"/>
              </w:rPr>
              <w:lastRenderedPageBreak/>
              <w:t>территориальной доступности объектов торговли для населения»</w:t>
            </w:r>
          </w:p>
        </w:tc>
        <w:tc>
          <w:tcPr>
            <w:tcW w:w="1985" w:type="dxa"/>
            <w:shd w:val="clear" w:color="auto" w:fill="auto"/>
          </w:tcPr>
          <w:p w:rsidR="00C96163" w:rsidRPr="00C96163" w:rsidRDefault="00C96163" w:rsidP="00C9616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lastRenderedPageBreak/>
              <w:t xml:space="preserve">Экономический отдел МУ «Комитет по экономике и финансам»  муниципального образования </w:t>
            </w:r>
            <w:r w:rsidRPr="00C96163">
              <w:rPr>
                <w:rFonts w:ascii="Times New Roman" w:eastAsia="Times New Roman" w:hAnsi="Times New Roman" w:cs="Times New Roman"/>
                <w:sz w:val="20"/>
                <w:szCs w:val="20"/>
                <w:lang w:eastAsia="ru-RU"/>
              </w:rPr>
              <w:lastRenderedPageBreak/>
              <w:t xml:space="preserve">«Хоринский район», Комитет по управлению муниципальным хозяйством и имуществом, администрации муниципальных образований сельских поселений (по согласованию) </w:t>
            </w:r>
          </w:p>
        </w:tc>
        <w:tc>
          <w:tcPr>
            <w:tcW w:w="1134" w:type="dxa"/>
            <w:shd w:val="clear" w:color="auto" w:fill="auto"/>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lastRenderedPageBreak/>
              <w:t>2015</w:t>
            </w:r>
          </w:p>
        </w:tc>
        <w:tc>
          <w:tcPr>
            <w:tcW w:w="1134" w:type="dxa"/>
            <w:shd w:val="clear" w:color="auto" w:fill="auto"/>
          </w:tcPr>
          <w:p w:rsidR="00C96163" w:rsidRPr="00C96163" w:rsidRDefault="00743349" w:rsidP="00C961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2021</w:t>
            </w:r>
          </w:p>
        </w:tc>
        <w:tc>
          <w:tcPr>
            <w:tcW w:w="2551"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Повышение экономической и территориальной  доступности товаров и услуг  для населения района</w:t>
            </w:r>
          </w:p>
        </w:tc>
        <w:tc>
          <w:tcPr>
            <w:tcW w:w="2693"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Образование территориальных диспропорций в инфраструктуре и снижение обеспеченности населения товарами</w:t>
            </w:r>
          </w:p>
        </w:tc>
        <w:tc>
          <w:tcPr>
            <w:tcW w:w="2694"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Оказывает непосредственное влияние на достижение показателей подпрограммы</w:t>
            </w:r>
          </w:p>
        </w:tc>
      </w:tr>
    </w:tbl>
    <w:p w:rsidR="005C27DF" w:rsidRDefault="005C27DF">
      <w:pPr>
        <w:sectPr w:rsidR="005C27DF" w:rsidSect="005C27DF">
          <w:headerReference w:type="default" r:id="rId9"/>
          <w:pgSz w:w="16838" w:h="11906" w:orient="landscape"/>
          <w:pgMar w:top="1021" w:right="851" w:bottom="851" w:left="851" w:header="720" w:footer="720" w:gutter="0"/>
          <w:pgNumType w:start="20"/>
          <w:cols w:space="720"/>
          <w:docGrid w:linePitch="360"/>
        </w:sectPr>
      </w:pPr>
    </w:p>
    <w:p w:rsidR="00C96163" w:rsidRDefault="00C96163"/>
    <w:p w:rsidR="00C96163" w:rsidRPr="00C96163" w:rsidRDefault="00C96163" w:rsidP="00C96163">
      <w:pPr>
        <w:widowControl w:val="0"/>
        <w:autoSpaceDE w:val="0"/>
        <w:autoSpaceDN w:val="0"/>
        <w:adjustRightInd w:val="0"/>
        <w:spacing w:after="0" w:line="240" w:lineRule="auto"/>
        <w:jc w:val="right"/>
        <w:rPr>
          <w:rFonts w:ascii="Times New Roman" w:eastAsia="Times New Roman" w:hAnsi="Times New Roman" w:cs="Times New Roman"/>
          <w:sz w:val="24"/>
          <w:szCs w:val="28"/>
          <w:lang w:eastAsia="ru-RU"/>
        </w:rPr>
      </w:pPr>
      <w:r w:rsidRPr="00C96163">
        <w:rPr>
          <w:rFonts w:ascii="Times New Roman" w:eastAsia="Times New Roman" w:hAnsi="Times New Roman" w:cs="Times New Roman"/>
          <w:sz w:val="24"/>
          <w:szCs w:val="28"/>
          <w:lang w:eastAsia="ru-RU"/>
        </w:rPr>
        <w:t xml:space="preserve">Приложение №2 </w:t>
      </w:r>
    </w:p>
    <w:p w:rsidR="00C96163" w:rsidRPr="00C96163" w:rsidRDefault="00C96163" w:rsidP="00C96163">
      <w:pPr>
        <w:widowControl w:val="0"/>
        <w:autoSpaceDE w:val="0"/>
        <w:autoSpaceDN w:val="0"/>
        <w:adjustRightInd w:val="0"/>
        <w:spacing w:after="0" w:line="240" w:lineRule="auto"/>
        <w:jc w:val="right"/>
        <w:rPr>
          <w:rFonts w:ascii="Times New Roman" w:eastAsia="Times New Roman" w:hAnsi="Times New Roman" w:cs="Times New Roman"/>
          <w:sz w:val="24"/>
          <w:szCs w:val="28"/>
          <w:lang w:eastAsia="ru-RU"/>
        </w:rPr>
      </w:pPr>
      <w:r w:rsidRPr="00C96163">
        <w:rPr>
          <w:rFonts w:ascii="Times New Roman" w:eastAsia="Times New Roman" w:hAnsi="Times New Roman" w:cs="Times New Roman"/>
          <w:sz w:val="24"/>
          <w:szCs w:val="28"/>
          <w:lang w:eastAsia="ru-RU"/>
        </w:rPr>
        <w:t xml:space="preserve">к Муниципальной программе </w:t>
      </w:r>
    </w:p>
    <w:p w:rsidR="00C96163" w:rsidRPr="00C96163" w:rsidRDefault="00C96163" w:rsidP="00C96163">
      <w:pPr>
        <w:widowControl w:val="0"/>
        <w:autoSpaceDE w:val="0"/>
        <w:autoSpaceDN w:val="0"/>
        <w:adjustRightInd w:val="0"/>
        <w:spacing w:after="0" w:line="240" w:lineRule="auto"/>
        <w:jc w:val="right"/>
        <w:rPr>
          <w:rFonts w:ascii="Times New Roman" w:eastAsia="Times New Roman" w:hAnsi="Times New Roman" w:cs="Times New Roman"/>
          <w:sz w:val="24"/>
          <w:szCs w:val="28"/>
          <w:lang w:eastAsia="ru-RU"/>
        </w:rPr>
      </w:pPr>
      <w:r w:rsidRPr="00C96163">
        <w:rPr>
          <w:rFonts w:ascii="Times New Roman" w:eastAsia="Times New Roman" w:hAnsi="Times New Roman" w:cs="Times New Roman"/>
          <w:sz w:val="24"/>
          <w:szCs w:val="28"/>
          <w:lang w:eastAsia="ru-RU"/>
        </w:rPr>
        <w:t xml:space="preserve">муниципального образования </w:t>
      </w:r>
    </w:p>
    <w:p w:rsidR="00C96163" w:rsidRPr="00C96163" w:rsidRDefault="00C96163" w:rsidP="00C96163">
      <w:pPr>
        <w:widowControl w:val="0"/>
        <w:autoSpaceDE w:val="0"/>
        <w:autoSpaceDN w:val="0"/>
        <w:adjustRightInd w:val="0"/>
        <w:spacing w:after="0" w:line="240" w:lineRule="auto"/>
        <w:jc w:val="right"/>
        <w:rPr>
          <w:rFonts w:ascii="Times New Roman" w:eastAsia="Times New Roman" w:hAnsi="Times New Roman" w:cs="Times New Roman"/>
          <w:sz w:val="24"/>
          <w:szCs w:val="28"/>
          <w:lang w:eastAsia="ru-RU"/>
        </w:rPr>
      </w:pPr>
      <w:r w:rsidRPr="00C96163">
        <w:rPr>
          <w:rFonts w:ascii="Times New Roman" w:eastAsia="Times New Roman" w:hAnsi="Times New Roman" w:cs="Times New Roman"/>
          <w:sz w:val="24"/>
          <w:szCs w:val="28"/>
          <w:lang w:eastAsia="ru-RU"/>
        </w:rPr>
        <w:t xml:space="preserve">«Хоринский район» </w:t>
      </w:r>
    </w:p>
    <w:p w:rsidR="00C96163" w:rsidRPr="00C96163" w:rsidRDefault="00C96163" w:rsidP="00C96163">
      <w:pPr>
        <w:widowControl w:val="0"/>
        <w:autoSpaceDE w:val="0"/>
        <w:autoSpaceDN w:val="0"/>
        <w:adjustRightInd w:val="0"/>
        <w:spacing w:after="0" w:line="240" w:lineRule="auto"/>
        <w:jc w:val="right"/>
        <w:rPr>
          <w:rFonts w:ascii="Times New Roman" w:eastAsia="Times New Roman" w:hAnsi="Times New Roman" w:cs="Times New Roman"/>
          <w:sz w:val="24"/>
          <w:szCs w:val="28"/>
          <w:lang w:eastAsia="ru-RU"/>
        </w:rPr>
      </w:pPr>
      <w:r w:rsidRPr="00C96163">
        <w:rPr>
          <w:rFonts w:ascii="Times New Roman" w:eastAsia="Times New Roman" w:hAnsi="Times New Roman" w:cs="Times New Roman"/>
          <w:sz w:val="24"/>
          <w:szCs w:val="28"/>
          <w:lang w:eastAsia="ru-RU"/>
        </w:rPr>
        <w:t xml:space="preserve">«Развитие экономики </w:t>
      </w:r>
    </w:p>
    <w:p w:rsidR="00EB24A9" w:rsidRDefault="00EB24A9" w:rsidP="00C96163">
      <w:pPr>
        <w:spacing w:after="0" w:line="240" w:lineRule="auto"/>
        <w:jc w:val="right"/>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Муниципального образования</w:t>
      </w:r>
    </w:p>
    <w:p w:rsidR="00C96163" w:rsidRPr="00C96163" w:rsidRDefault="00EB24A9" w:rsidP="00C96163">
      <w:pPr>
        <w:spacing w:after="0" w:line="240" w:lineRule="auto"/>
        <w:jc w:val="right"/>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«Хоринский район</w:t>
      </w:r>
      <w:r w:rsidR="00C96163" w:rsidRPr="00C96163">
        <w:rPr>
          <w:rFonts w:ascii="Times New Roman" w:eastAsia="Times New Roman" w:hAnsi="Times New Roman" w:cs="Times New Roman"/>
          <w:sz w:val="24"/>
          <w:szCs w:val="28"/>
          <w:lang w:eastAsia="ru-RU"/>
        </w:rPr>
        <w:t>»</w:t>
      </w:r>
    </w:p>
    <w:p w:rsidR="00C96163" w:rsidRPr="00C96163" w:rsidRDefault="00C96163" w:rsidP="00C96163">
      <w:pPr>
        <w:spacing w:after="0" w:line="240" w:lineRule="auto"/>
        <w:jc w:val="center"/>
        <w:rPr>
          <w:rFonts w:ascii="Times New Roman" w:eastAsia="Calibri" w:hAnsi="Times New Roman" w:cs="Times New Roman"/>
          <w:b/>
          <w:sz w:val="28"/>
          <w:szCs w:val="28"/>
        </w:rPr>
      </w:pPr>
    </w:p>
    <w:p w:rsidR="00C96163" w:rsidRPr="00C96163" w:rsidRDefault="00C96163" w:rsidP="00C96163">
      <w:pPr>
        <w:spacing w:after="0" w:line="240" w:lineRule="auto"/>
        <w:jc w:val="center"/>
        <w:rPr>
          <w:rFonts w:ascii="Times New Roman" w:eastAsia="Calibri" w:hAnsi="Times New Roman" w:cs="Times New Roman"/>
          <w:b/>
          <w:sz w:val="28"/>
          <w:szCs w:val="28"/>
        </w:rPr>
      </w:pPr>
    </w:p>
    <w:p w:rsidR="00C96163" w:rsidRPr="00C96163" w:rsidRDefault="00C96163" w:rsidP="00C96163">
      <w:pPr>
        <w:spacing w:after="0" w:line="240" w:lineRule="auto"/>
        <w:jc w:val="center"/>
        <w:rPr>
          <w:rFonts w:ascii="Times New Roman" w:eastAsia="Calibri" w:hAnsi="Times New Roman" w:cs="Times New Roman"/>
          <w:b/>
          <w:sz w:val="28"/>
          <w:szCs w:val="28"/>
        </w:rPr>
      </w:pPr>
    </w:p>
    <w:p w:rsidR="00C96163" w:rsidRPr="00C96163" w:rsidRDefault="00C96163" w:rsidP="00C96163">
      <w:pPr>
        <w:spacing w:after="0" w:line="240" w:lineRule="auto"/>
        <w:jc w:val="center"/>
        <w:rPr>
          <w:rFonts w:ascii="Times New Roman" w:eastAsia="Calibri" w:hAnsi="Times New Roman" w:cs="Times New Roman"/>
          <w:b/>
          <w:sz w:val="28"/>
          <w:szCs w:val="28"/>
        </w:rPr>
      </w:pPr>
    </w:p>
    <w:p w:rsidR="00C96163" w:rsidRPr="00C96163" w:rsidRDefault="00C96163" w:rsidP="00C96163">
      <w:pPr>
        <w:spacing w:after="0" w:line="240" w:lineRule="auto"/>
        <w:jc w:val="center"/>
        <w:rPr>
          <w:rFonts w:ascii="Times New Roman" w:eastAsia="Calibri" w:hAnsi="Times New Roman" w:cs="Times New Roman"/>
          <w:b/>
          <w:sz w:val="28"/>
          <w:szCs w:val="28"/>
        </w:rPr>
      </w:pPr>
    </w:p>
    <w:p w:rsidR="00C96163" w:rsidRPr="00C96163" w:rsidRDefault="00C96163" w:rsidP="00C96163">
      <w:pPr>
        <w:spacing w:after="0" w:line="240" w:lineRule="auto"/>
        <w:jc w:val="center"/>
        <w:rPr>
          <w:rFonts w:ascii="Times New Roman" w:eastAsia="Calibri" w:hAnsi="Times New Roman" w:cs="Times New Roman"/>
          <w:b/>
          <w:sz w:val="28"/>
          <w:szCs w:val="28"/>
        </w:rPr>
      </w:pPr>
    </w:p>
    <w:p w:rsidR="00C96163" w:rsidRPr="00C96163" w:rsidRDefault="00C96163" w:rsidP="00C96163">
      <w:pPr>
        <w:spacing w:after="0" w:line="240" w:lineRule="auto"/>
        <w:jc w:val="center"/>
        <w:rPr>
          <w:rFonts w:ascii="Times New Roman" w:eastAsia="Calibri" w:hAnsi="Times New Roman" w:cs="Times New Roman"/>
          <w:b/>
          <w:sz w:val="28"/>
          <w:szCs w:val="28"/>
        </w:rPr>
      </w:pPr>
    </w:p>
    <w:p w:rsidR="00C96163" w:rsidRPr="00C96163" w:rsidRDefault="00C96163" w:rsidP="00C96163">
      <w:pPr>
        <w:spacing w:after="0" w:line="240" w:lineRule="auto"/>
        <w:jc w:val="center"/>
        <w:rPr>
          <w:rFonts w:ascii="Times New Roman" w:eastAsia="Calibri" w:hAnsi="Times New Roman" w:cs="Times New Roman"/>
          <w:b/>
          <w:sz w:val="28"/>
          <w:szCs w:val="28"/>
        </w:rPr>
      </w:pPr>
    </w:p>
    <w:p w:rsidR="00C96163" w:rsidRPr="00C96163" w:rsidRDefault="00C96163" w:rsidP="00C96163">
      <w:pPr>
        <w:spacing w:after="0" w:line="240" w:lineRule="auto"/>
        <w:jc w:val="center"/>
        <w:rPr>
          <w:rFonts w:ascii="Times New Roman" w:eastAsia="Calibri" w:hAnsi="Times New Roman" w:cs="Times New Roman"/>
          <w:b/>
          <w:sz w:val="28"/>
          <w:szCs w:val="28"/>
        </w:rPr>
      </w:pPr>
      <w:r w:rsidRPr="00C96163">
        <w:rPr>
          <w:rFonts w:ascii="Times New Roman" w:eastAsia="Calibri" w:hAnsi="Times New Roman" w:cs="Times New Roman"/>
          <w:b/>
          <w:sz w:val="28"/>
          <w:szCs w:val="28"/>
        </w:rPr>
        <w:t>ПОДПРОГРАММА</w:t>
      </w:r>
    </w:p>
    <w:p w:rsidR="00C96163" w:rsidRPr="00C96163" w:rsidRDefault="00C96163" w:rsidP="00C96163">
      <w:pPr>
        <w:widowControl w:val="0"/>
        <w:suppressAutoHyphens/>
        <w:spacing w:after="0" w:line="240" w:lineRule="auto"/>
        <w:jc w:val="center"/>
        <w:outlineLvl w:val="0"/>
        <w:rPr>
          <w:rFonts w:ascii="Times New Roman" w:eastAsia="Times New Roman" w:hAnsi="Times New Roman" w:cs="Times New Roman"/>
          <w:b/>
          <w:bCs/>
          <w:sz w:val="28"/>
          <w:szCs w:val="28"/>
          <w:lang w:eastAsia="x-none"/>
        </w:rPr>
      </w:pPr>
      <w:r w:rsidRPr="00C96163">
        <w:rPr>
          <w:rFonts w:ascii="Times New Roman" w:eastAsia="Times New Roman" w:hAnsi="Times New Roman" w:cs="Times New Roman"/>
          <w:b/>
          <w:bCs/>
          <w:sz w:val="28"/>
          <w:szCs w:val="28"/>
          <w:lang w:eastAsia="x-none"/>
        </w:rPr>
        <w:t>«Развитие инвестиционного потенциала»</w:t>
      </w: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Default="00C96163" w:rsidP="00C96163">
      <w:pPr>
        <w:spacing w:after="0" w:line="240" w:lineRule="auto"/>
        <w:jc w:val="center"/>
        <w:rPr>
          <w:rFonts w:ascii="Times New Roman" w:eastAsia="Calibri" w:hAnsi="Times New Roman" w:cs="Times New Roman"/>
          <w:sz w:val="28"/>
          <w:szCs w:val="28"/>
        </w:rPr>
      </w:pPr>
    </w:p>
    <w:p w:rsidR="00EB24A9" w:rsidRDefault="00EB24A9" w:rsidP="00C96163">
      <w:pPr>
        <w:spacing w:after="0" w:line="240" w:lineRule="auto"/>
        <w:jc w:val="center"/>
        <w:rPr>
          <w:rFonts w:ascii="Times New Roman" w:eastAsia="Calibri" w:hAnsi="Times New Roman" w:cs="Times New Roman"/>
          <w:sz w:val="28"/>
          <w:szCs w:val="28"/>
        </w:rPr>
      </w:pPr>
    </w:p>
    <w:p w:rsidR="00EB24A9" w:rsidRDefault="00EB24A9" w:rsidP="00C96163">
      <w:pPr>
        <w:spacing w:after="0" w:line="240" w:lineRule="auto"/>
        <w:jc w:val="center"/>
        <w:rPr>
          <w:rFonts w:ascii="Times New Roman" w:eastAsia="Calibri" w:hAnsi="Times New Roman" w:cs="Times New Roman"/>
          <w:sz w:val="28"/>
          <w:szCs w:val="28"/>
        </w:rPr>
      </w:pPr>
    </w:p>
    <w:p w:rsidR="00EB24A9" w:rsidRDefault="00EB24A9" w:rsidP="00C96163">
      <w:pPr>
        <w:spacing w:after="0" w:line="240" w:lineRule="auto"/>
        <w:jc w:val="center"/>
        <w:rPr>
          <w:rFonts w:ascii="Times New Roman" w:eastAsia="Calibri" w:hAnsi="Times New Roman" w:cs="Times New Roman"/>
          <w:sz w:val="28"/>
          <w:szCs w:val="28"/>
        </w:rPr>
      </w:pPr>
    </w:p>
    <w:p w:rsidR="00EB24A9" w:rsidRPr="00C96163" w:rsidRDefault="00EB24A9" w:rsidP="00C96163">
      <w:pPr>
        <w:spacing w:after="0" w:line="240" w:lineRule="auto"/>
        <w:jc w:val="center"/>
        <w:rPr>
          <w:rFonts w:ascii="Times New Roman" w:eastAsia="Calibri" w:hAnsi="Times New Roman" w:cs="Times New Roman"/>
          <w:sz w:val="28"/>
          <w:szCs w:val="28"/>
        </w:rPr>
      </w:pPr>
    </w:p>
    <w:p w:rsidR="00C96163" w:rsidRDefault="00C96163" w:rsidP="005C27DF">
      <w:pPr>
        <w:spacing w:after="0" w:line="240" w:lineRule="auto"/>
        <w:rPr>
          <w:rFonts w:ascii="Times New Roman" w:eastAsia="Calibri" w:hAnsi="Times New Roman" w:cs="Times New Roman"/>
          <w:sz w:val="28"/>
          <w:szCs w:val="28"/>
        </w:rPr>
      </w:pPr>
    </w:p>
    <w:p w:rsidR="005C27DF" w:rsidRPr="00C96163" w:rsidRDefault="005C27DF" w:rsidP="005C27DF">
      <w:pPr>
        <w:spacing w:after="0" w:line="240" w:lineRule="auto"/>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4"/>
          <w:szCs w:val="24"/>
        </w:rPr>
      </w:pPr>
      <w:r w:rsidRPr="00C96163">
        <w:rPr>
          <w:rFonts w:ascii="Times New Roman" w:eastAsia="Calibri" w:hAnsi="Times New Roman" w:cs="Times New Roman"/>
          <w:sz w:val="24"/>
          <w:szCs w:val="24"/>
        </w:rPr>
        <w:t>ПАСПОРТ подпрограммы</w:t>
      </w:r>
    </w:p>
    <w:p w:rsidR="00C96163" w:rsidRPr="00C96163" w:rsidRDefault="00C96163" w:rsidP="00C96163">
      <w:pPr>
        <w:spacing w:after="0" w:line="240" w:lineRule="auto"/>
        <w:jc w:val="center"/>
        <w:rPr>
          <w:rFonts w:ascii="Times New Roman" w:eastAsia="Calibri" w:hAnsi="Times New Roman" w:cs="Times New Roman"/>
          <w:sz w:val="24"/>
          <w:szCs w:val="24"/>
        </w:rPr>
      </w:pPr>
      <w:r w:rsidRPr="00C96163">
        <w:rPr>
          <w:rFonts w:ascii="Times New Roman" w:eastAsia="Calibri" w:hAnsi="Times New Roman" w:cs="Times New Roman"/>
          <w:sz w:val="24"/>
          <w:szCs w:val="24"/>
        </w:rPr>
        <w:t>«Развитие инвестиционного потенциала»</w:t>
      </w:r>
    </w:p>
    <w:p w:rsidR="00C96163" w:rsidRPr="00C96163" w:rsidRDefault="00C96163" w:rsidP="00C96163">
      <w:pPr>
        <w:spacing w:line="240" w:lineRule="atLeast"/>
        <w:jc w:val="center"/>
        <w:rPr>
          <w:rFonts w:ascii="Times New Roman" w:eastAsia="Calibri" w:hAnsi="Times New Roman" w:cs="Times New Roman"/>
          <w:sz w:val="28"/>
          <w:szCs w:val="28"/>
        </w:rPr>
      </w:pPr>
    </w:p>
    <w:tbl>
      <w:tblPr>
        <w:tblW w:w="1006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3402"/>
        <w:gridCol w:w="6663"/>
      </w:tblGrid>
      <w:tr w:rsidR="00C96163" w:rsidRPr="00C96163" w:rsidTr="00C96163">
        <w:trPr>
          <w:trHeight w:val="595"/>
        </w:trPr>
        <w:tc>
          <w:tcPr>
            <w:tcW w:w="3402" w:type="dxa"/>
            <w:shd w:val="clear" w:color="auto" w:fill="auto"/>
          </w:tcPr>
          <w:p w:rsidR="00C96163" w:rsidRPr="00C96163" w:rsidRDefault="00C96163" w:rsidP="00C96163">
            <w:pPr>
              <w:autoSpaceDE w:val="0"/>
              <w:snapToGrid w:val="0"/>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bCs/>
              </w:rPr>
              <w:t>Ответственный исполнитель,  координатор</w:t>
            </w:r>
          </w:p>
        </w:tc>
        <w:tc>
          <w:tcPr>
            <w:tcW w:w="6663" w:type="dxa"/>
            <w:shd w:val="clear" w:color="auto" w:fill="auto"/>
          </w:tcPr>
          <w:p w:rsidR="00C96163" w:rsidRPr="00C96163" w:rsidRDefault="00C96163" w:rsidP="00C96163">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r w:rsidRPr="00C96163">
              <w:rPr>
                <w:rFonts w:ascii="Times New Roman" w:eastAsia="DejaVu Sans" w:hAnsi="Times New Roman" w:cs="Times New Roman"/>
                <w:kern w:val="1"/>
                <w:sz w:val="24"/>
                <w:szCs w:val="24"/>
                <w:lang w:eastAsia="hi-IN" w:bidi="hi-IN"/>
              </w:rPr>
              <w:t>Экономический отдел МУ «Комитет по экономике и финансам»  муниципального образования «Хоринский район»</w:t>
            </w:r>
          </w:p>
        </w:tc>
      </w:tr>
      <w:tr w:rsidR="00C96163" w:rsidRPr="00C96163" w:rsidTr="00C96163">
        <w:tc>
          <w:tcPr>
            <w:tcW w:w="3402" w:type="dxa"/>
            <w:shd w:val="clear" w:color="auto" w:fill="auto"/>
          </w:tcPr>
          <w:p w:rsidR="00C96163" w:rsidRPr="00C96163" w:rsidRDefault="00C96163" w:rsidP="00C96163">
            <w:pPr>
              <w:autoSpaceDE w:val="0"/>
              <w:snapToGrid w:val="0"/>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Соисполнители </w:t>
            </w:r>
          </w:p>
        </w:tc>
        <w:tc>
          <w:tcPr>
            <w:tcW w:w="6663" w:type="dxa"/>
            <w:shd w:val="clear" w:color="auto" w:fill="auto"/>
          </w:tcPr>
          <w:p w:rsidR="00C96163" w:rsidRPr="00C96163" w:rsidRDefault="00C96163" w:rsidP="00C9616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6163">
              <w:rPr>
                <w:rFonts w:ascii="Times New Roman" w:eastAsia="Times New Roman" w:hAnsi="Times New Roman" w:cs="Times New Roman"/>
                <w:sz w:val="24"/>
                <w:szCs w:val="24"/>
                <w:lang w:eastAsia="ru-RU"/>
              </w:rPr>
              <w:t>Отдел сельского хозяйства Администрации муниципального образования «Хоринский район», Комитет по управлению муниципальным хозяйством и имуществом, Фонд поддержки малого и среднего предпринимательства муниципального образования «Хоринский район», администрации муниципальных образований сельских поселений (по согласованию), хозяйствующие субъекты (по согласованию)</w:t>
            </w:r>
          </w:p>
        </w:tc>
      </w:tr>
      <w:tr w:rsidR="00C96163" w:rsidRPr="00C96163" w:rsidTr="00C96163">
        <w:trPr>
          <w:trHeight w:val="538"/>
        </w:trPr>
        <w:tc>
          <w:tcPr>
            <w:tcW w:w="3402" w:type="dxa"/>
            <w:shd w:val="clear" w:color="auto" w:fill="auto"/>
          </w:tcPr>
          <w:p w:rsidR="00C96163" w:rsidRPr="00C96163" w:rsidRDefault="00C96163" w:rsidP="00C96163">
            <w:pPr>
              <w:autoSpaceDE w:val="0"/>
              <w:snapToGrid w:val="0"/>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Цель</w:t>
            </w:r>
          </w:p>
        </w:tc>
        <w:tc>
          <w:tcPr>
            <w:tcW w:w="6663" w:type="dxa"/>
            <w:shd w:val="clear" w:color="auto" w:fill="auto"/>
          </w:tcPr>
          <w:p w:rsidR="00C96163" w:rsidRPr="00C96163" w:rsidRDefault="00C96163" w:rsidP="00C96163">
            <w:pPr>
              <w:spacing w:after="0" w:line="240" w:lineRule="auto"/>
              <w:jc w:val="both"/>
              <w:rPr>
                <w:rFonts w:ascii="Times New Roman" w:eastAsia="Calibri" w:hAnsi="Times New Roman" w:cs="Times New Roman"/>
                <w:color w:val="FF0000"/>
                <w:sz w:val="24"/>
                <w:szCs w:val="24"/>
              </w:rPr>
            </w:pPr>
            <w:r w:rsidRPr="00C96163">
              <w:rPr>
                <w:rFonts w:ascii="Times New Roman" w:eastAsia="Calibri" w:hAnsi="Times New Roman" w:cs="Times New Roman"/>
                <w:sz w:val="24"/>
                <w:szCs w:val="24"/>
              </w:rPr>
              <w:t>Развитие и стимулирование инвестиционной деятельности и привлечения инвестиций</w:t>
            </w:r>
          </w:p>
        </w:tc>
      </w:tr>
      <w:tr w:rsidR="00C96163" w:rsidRPr="00C96163" w:rsidTr="00C96163">
        <w:tc>
          <w:tcPr>
            <w:tcW w:w="3402" w:type="dxa"/>
            <w:shd w:val="clear" w:color="auto" w:fill="auto"/>
          </w:tcPr>
          <w:p w:rsidR="00C96163" w:rsidRPr="00C96163" w:rsidRDefault="00C96163" w:rsidP="00C96163">
            <w:pPr>
              <w:autoSpaceDE w:val="0"/>
              <w:snapToGrid w:val="0"/>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Задачи</w:t>
            </w:r>
          </w:p>
        </w:tc>
        <w:tc>
          <w:tcPr>
            <w:tcW w:w="6663" w:type="dxa"/>
            <w:shd w:val="clear" w:color="auto" w:fill="auto"/>
          </w:tcPr>
          <w:p w:rsidR="00C96163" w:rsidRPr="00C96163" w:rsidRDefault="00C96163" w:rsidP="00C96163">
            <w:pPr>
              <w:widowControl w:val="0"/>
              <w:autoSpaceDE w:val="0"/>
              <w:autoSpaceDN w:val="0"/>
              <w:adjustRightInd w:val="0"/>
              <w:spacing w:after="0" w:line="240" w:lineRule="auto"/>
              <w:jc w:val="both"/>
              <w:outlineLvl w:val="3"/>
              <w:rPr>
                <w:rFonts w:ascii="Times New Roman" w:eastAsia="Calibri" w:hAnsi="Times New Roman" w:cs="Times New Roman"/>
                <w:sz w:val="24"/>
                <w:szCs w:val="24"/>
              </w:rPr>
            </w:pPr>
            <w:r w:rsidRPr="00C96163">
              <w:rPr>
                <w:rFonts w:ascii="Times New Roman" w:eastAsia="Calibri" w:hAnsi="Times New Roman" w:cs="Times New Roman"/>
                <w:sz w:val="24"/>
                <w:szCs w:val="24"/>
              </w:rPr>
              <w:t>Создание системы, обеспечивающей эффективное взаимодействие органов местного самоуправления муниципального образования «Хоринский район» со всеми участниками инвестиционной  деятельности;</w:t>
            </w:r>
          </w:p>
          <w:p w:rsidR="00C96163" w:rsidRPr="00C96163" w:rsidRDefault="00C96163" w:rsidP="00C96163">
            <w:pPr>
              <w:widowControl w:val="0"/>
              <w:autoSpaceDE w:val="0"/>
              <w:autoSpaceDN w:val="0"/>
              <w:adjustRightInd w:val="0"/>
              <w:spacing w:after="0" w:line="240" w:lineRule="auto"/>
              <w:jc w:val="both"/>
              <w:outlineLvl w:val="3"/>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Создание условий для эффективного ведения бизнеса и осуществления инвестиционной деятельности </w:t>
            </w:r>
            <w:proofErr w:type="gramStart"/>
            <w:r w:rsidRPr="00C96163">
              <w:rPr>
                <w:rFonts w:ascii="Times New Roman" w:eastAsia="Calibri" w:hAnsi="Times New Roman" w:cs="Times New Roman"/>
                <w:sz w:val="24"/>
                <w:szCs w:val="24"/>
              </w:rPr>
              <w:t>в</w:t>
            </w:r>
            <w:proofErr w:type="gramEnd"/>
            <w:r w:rsidRPr="00C96163">
              <w:rPr>
                <w:rFonts w:ascii="Times New Roman" w:eastAsia="Calibri" w:hAnsi="Times New Roman" w:cs="Times New Roman"/>
                <w:sz w:val="24"/>
                <w:szCs w:val="24"/>
              </w:rPr>
              <w:t xml:space="preserve"> района;</w:t>
            </w:r>
          </w:p>
          <w:p w:rsidR="00C96163" w:rsidRPr="00C96163" w:rsidRDefault="00C96163" w:rsidP="00C96163">
            <w:pPr>
              <w:widowControl w:val="0"/>
              <w:autoSpaceDE w:val="0"/>
              <w:autoSpaceDN w:val="0"/>
              <w:adjustRightInd w:val="0"/>
              <w:spacing w:after="0" w:line="240" w:lineRule="auto"/>
              <w:jc w:val="both"/>
              <w:outlineLvl w:val="3"/>
              <w:rPr>
                <w:rFonts w:ascii="Times New Roman" w:eastAsia="Calibri" w:hAnsi="Times New Roman" w:cs="Times New Roman"/>
                <w:sz w:val="24"/>
                <w:szCs w:val="24"/>
              </w:rPr>
            </w:pPr>
            <w:r w:rsidRPr="00C96163">
              <w:rPr>
                <w:rFonts w:ascii="Times New Roman" w:eastAsia="Calibri" w:hAnsi="Times New Roman" w:cs="Times New Roman"/>
                <w:sz w:val="24"/>
                <w:szCs w:val="24"/>
              </w:rPr>
              <w:t>Содействие реализации инвестиционных проектов в приоритетных отраслях муниципального образования «Хоринский район»;</w:t>
            </w:r>
          </w:p>
          <w:p w:rsidR="00C96163" w:rsidRPr="00C96163" w:rsidRDefault="00C96163" w:rsidP="00C96163">
            <w:pPr>
              <w:widowControl w:val="0"/>
              <w:autoSpaceDE w:val="0"/>
              <w:autoSpaceDN w:val="0"/>
              <w:adjustRightInd w:val="0"/>
              <w:spacing w:after="0" w:line="240" w:lineRule="auto"/>
              <w:jc w:val="both"/>
              <w:outlineLvl w:val="3"/>
              <w:rPr>
                <w:rFonts w:ascii="Times New Roman" w:eastAsia="Calibri" w:hAnsi="Times New Roman" w:cs="Times New Roman"/>
                <w:sz w:val="24"/>
                <w:szCs w:val="24"/>
              </w:rPr>
            </w:pPr>
            <w:r w:rsidRPr="00C96163">
              <w:rPr>
                <w:rFonts w:ascii="Times New Roman" w:eastAsia="Calibri" w:hAnsi="Times New Roman" w:cs="Times New Roman"/>
                <w:sz w:val="24"/>
                <w:szCs w:val="24"/>
              </w:rPr>
              <w:t>Обеспечение инвесторов актуальной информацией для реализации инвестиционных проектов на территории района;</w:t>
            </w:r>
          </w:p>
          <w:p w:rsidR="00C96163" w:rsidRPr="00C96163" w:rsidRDefault="00C96163" w:rsidP="00C96163">
            <w:pPr>
              <w:widowControl w:val="0"/>
              <w:autoSpaceDE w:val="0"/>
              <w:autoSpaceDN w:val="0"/>
              <w:adjustRightInd w:val="0"/>
              <w:spacing w:after="0" w:line="240" w:lineRule="auto"/>
              <w:jc w:val="both"/>
              <w:outlineLvl w:val="3"/>
              <w:rPr>
                <w:rFonts w:ascii="Times New Roman" w:eastAsia="Calibri" w:hAnsi="Times New Roman" w:cs="Times New Roman"/>
                <w:sz w:val="24"/>
                <w:szCs w:val="24"/>
              </w:rPr>
            </w:pPr>
            <w:r w:rsidRPr="00C96163">
              <w:rPr>
                <w:rFonts w:ascii="Times New Roman" w:eastAsia="Calibri" w:hAnsi="Times New Roman" w:cs="Times New Roman"/>
                <w:sz w:val="24"/>
                <w:szCs w:val="24"/>
              </w:rPr>
              <w:t>Повышение уровня информированности инвесторов об инвестиционном потенциале муниципального образования «Хоринский район».</w:t>
            </w:r>
          </w:p>
          <w:p w:rsidR="00C96163" w:rsidRPr="00C96163" w:rsidRDefault="00C96163" w:rsidP="00C96163">
            <w:pPr>
              <w:widowControl w:val="0"/>
              <w:autoSpaceDE w:val="0"/>
              <w:autoSpaceDN w:val="0"/>
              <w:adjustRightInd w:val="0"/>
              <w:spacing w:after="0" w:line="240" w:lineRule="auto"/>
              <w:jc w:val="both"/>
              <w:outlineLvl w:val="3"/>
              <w:rPr>
                <w:rFonts w:ascii="Times New Roman" w:eastAsia="Calibri" w:hAnsi="Times New Roman" w:cs="Times New Roman"/>
                <w:sz w:val="24"/>
                <w:szCs w:val="24"/>
              </w:rPr>
            </w:pPr>
            <w:r w:rsidRPr="00C96163">
              <w:rPr>
                <w:rFonts w:ascii="Times New Roman" w:eastAsia="Calibri" w:hAnsi="Times New Roman" w:cs="Times New Roman"/>
                <w:sz w:val="24"/>
                <w:szCs w:val="24"/>
              </w:rPr>
              <w:t>Формирование положительного имиджа района.</w:t>
            </w:r>
          </w:p>
        </w:tc>
      </w:tr>
      <w:tr w:rsidR="00C96163" w:rsidRPr="00C96163" w:rsidTr="00C96163">
        <w:trPr>
          <w:trHeight w:val="800"/>
        </w:trPr>
        <w:tc>
          <w:tcPr>
            <w:tcW w:w="3402" w:type="dxa"/>
            <w:shd w:val="clear" w:color="auto" w:fill="auto"/>
          </w:tcPr>
          <w:p w:rsidR="00C96163" w:rsidRPr="00C96163" w:rsidRDefault="00C96163" w:rsidP="00C96163">
            <w:pPr>
              <w:autoSpaceDE w:val="0"/>
              <w:snapToGrid w:val="0"/>
              <w:spacing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Целевые индикаторы </w:t>
            </w:r>
          </w:p>
        </w:tc>
        <w:tc>
          <w:tcPr>
            <w:tcW w:w="6663" w:type="dxa"/>
            <w:shd w:val="clear" w:color="auto" w:fill="auto"/>
          </w:tcPr>
          <w:p w:rsidR="00C96163" w:rsidRPr="00C96163" w:rsidRDefault="00C96163" w:rsidP="00C96163">
            <w:pPr>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Объем инвестиций (за исключением внебюджетных средств) в основной капитал;</w:t>
            </w:r>
          </w:p>
          <w:p w:rsidR="00C96163" w:rsidRPr="00C96163" w:rsidRDefault="00C96163" w:rsidP="00C96163">
            <w:pPr>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Количество инвестиционных проектов, реализуемых на территории муниципального образования «Хоринский район»;</w:t>
            </w:r>
          </w:p>
          <w:p w:rsidR="00C96163" w:rsidRPr="00C96163" w:rsidRDefault="00C96163" w:rsidP="00C96163">
            <w:pPr>
              <w:snapToGrid w:val="0"/>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Количество презентационных мероприятий, направленных на улучшение инвестиционного имиджа муниципального образования «Хоринский район».</w:t>
            </w:r>
          </w:p>
        </w:tc>
      </w:tr>
      <w:tr w:rsidR="00C96163" w:rsidRPr="00C96163" w:rsidTr="00C96163">
        <w:trPr>
          <w:trHeight w:val="597"/>
        </w:trPr>
        <w:tc>
          <w:tcPr>
            <w:tcW w:w="3402" w:type="dxa"/>
            <w:shd w:val="clear" w:color="auto" w:fill="auto"/>
          </w:tcPr>
          <w:p w:rsidR="00C96163" w:rsidRPr="00C96163" w:rsidRDefault="00C96163" w:rsidP="00C96163">
            <w:pPr>
              <w:autoSpaceDE w:val="0"/>
              <w:snapToGrid w:val="0"/>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Сроки реализации </w:t>
            </w:r>
          </w:p>
        </w:tc>
        <w:tc>
          <w:tcPr>
            <w:tcW w:w="6663" w:type="dxa"/>
            <w:shd w:val="clear" w:color="auto" w:fill="auto"/>
          </w:tcPr>
          <w:p w:rsidR="00C96163" w:rsidRPr="00C96163" w:rsidRDefault="00C96163" w:rsidP="00EB24A9">
            <w:pPr>
              <w:snapToGrid w:val="0"/>
              <w:spacing w:after="0" w:line="240" w:lineRule="auto"/>
              <w:rPr>
                <w:rFonts w:ascii="Times New Roman" w:eastAsia="Calibri" w:hAnsi="Times New Roman" w:cs="Times New Roman"/>
                <w:sz w:val="24"/>
                <w:szCs w:val="24"/>
              </w:rPr>
            </w:pPr>
            <w:r w:rsidRPr="00C96163">
              <w:rPr>
                <w:rFonts w:ascii="Times New Roman" w:eastAsia="Calibri" w:hAnsi="Times New Roman" w:cs="Times New Roman"/>
                <w:sz w:val="24"/>
                <w:szCs w:val="24"/>
              </w:rPr>
              <w:t>На 2015-2017 годы и на период до 202</w:t>
            </w:r>
            <w:r w:rsidR="00EB24A9">
              <w:rPr>
                <w:rFonts w:ascii="Times New Roman" w:eastAsia="Calibri" w:hAnsi="Times New Roman" w:cs="Times New Roman"/>
                <w:sz w:val="24"/>
                <w:szCs w:val="24"/>
              </w:rPr>
              <w:t>1</w:t>
            </w:r>
            <w:r w:rsidRPr="00C96163">
              <w:rPr>
                <w:rFonts w:ascii="Times New Roman" w:eastAsia="Calibri" w:hAnsi="Times New Roman" w:cs="Times New Roman"/>
                <w:sz w:val="24"/>
                <w:szCs w:val="24"/>
              </w:rPr>
              <w:t xml:space="preserve"> г.</w:t>
            </w:r>
          </w:p>
        </w:tc>
      </w:tr>
      <w:tr w:rsidR="00C96163" w:rsidRPr="00C96163" w:rsidTr="00C96163">
        <w:tc>
          <w:tcPr>
            <w:tcW w:w="3402" w:type="dxa"/>
            <w:shd w:val="clear" w:color="auto" w:fill="auto"/>
          </w:tcPr>
          <w:p w:rsidR="00C96163" w:rsidRPr="00C96163" w:rsidRDefault="00C96163" w:rsidP="00C96163">
            <w:pPr>
              <w:autoSpaceDE w:val="0"/>
              <w:snapToGrid w:val="0"/>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Объемы бюджетных ассигнований</w:t>
            </w:r>
          </w:p>
        </w:tc>
        <w:tc>
          <w:tcPr>
            <w:tcW w:w="6663" w:type="dxa"/>
            <w:shd w:val="clear" w:color="auto" w:fill="auto"/>
          </w:tcPr>
          <w:p w:rsidR="00C96163" w:rsidRPr="00C96163" w:rsidRDefault="00C96163" w:rsidP="00C96163">
            <w:pPr>
              <w:spacing w:after="0" w:line="240" w:lineRule="auto"/>
              <w:jc w:val="right"/>
              <w:rPr>
                <w:rFonts w:ascii="Times New Roman" w:eastAsia="Calibri" w:hAnsi="Times New Roman" w:cs="Times New Roman"/>
                <w:sz w:val="24"/>
                <w:szCs w:val="24"/>
              </w:rPr>
            </w:pPr>
            <w:proofErr w:type="spellStart"/>
            <w:r w:rsidRPr="00C96163">
              <w:rPr>
                <w:rFonts w:ascii="Times New Roman" w:eastAsia="Calibri" w:hAnsi="Times New Roman" w:cs="Times New Roman"/>
                <w:sz w:val="24"/>
                <w:szCs w:val="24"/>
              </w:rPr>
              <w:t>тыс</w:t>
            </w:r>
            <w:proofErr w:type="gramStart"/>
            <w:r w:rsidRPr="00C96163">
              <w:rPr>
                <w:rFonts w:ascii="Times New Roman" w:eastAsia="Calibri" w:hAnsi="Times New Roman" w:cs="Times New Roman"/>
                <w:sz w:val="24"/>
                <w:szCs w:val="24"/>
              </w:rPr>
              <w:t>.р</w:t>
            </w:r>
            <w:proofErr w:type="gramEnd"/>
            <w:r w:rsidRPr="00C96163">
              <w:rPr>
                <w:rFonts w:ascii="Times New Roman" w:eastAsia="Calibri" w:hAnsi="Times New Roman" w:cs="Times New Roman"/>
                <w:sz w:val="24"/>
                <w:szCs w:val="24"/>
              </w:rPr>
              <w:t>уб</w:t>
            </w:r>
            <w:proofErr w:type="spellEnd"/>
            <w:r w:rsidRPr="00C96163">
              <w:rPr>
                <w:rFonts w:ascii="Times New Roman" w:eastAsia="Calibri" w:hAnsi="Times New Roman" w:cs="Times New Roman"/>
                <w:sz w:val="24"/>
                <w:szCs w:val="24"/>
              </w:rPr>
              <w:t>.</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933"/>
              <w:gridCol w:w="1018"/>
              <w:gridCol w:w="992"/>
              <w:gridCol w:w="992"/>
              <w:gridCol w:w="992"/>
              <w:gridCol w:w="993"/>
            </w:tblGrid>
            <w:tr w:rsidR="00C96163" w:rsidRPr="00C96163" w:rsidTr="00C96163">
              <w:trPr>
                <w:trHeight w:val="206"/>
              </w:trPr>
              <w:tc>
                <w:tcPr>
                  <w:tcW w:w="933" w:type="dxa"/>
                  <w:shd w:val="clear" w:color="auto" w:fill="FFFFFF"/>
                  <w:tcMar>
                    <w:top w:w="15" w:type="dxa"/>
                    <w:left w:w="108" w:type="dxa"/>
                    <w:bottom w:w="0" w:type="dxa"/>
                    <w:right w:w="108" w:type="dxa"/>
                  </w:tcMar>
                  <w:hideMark/>
                </w:tcPr>
                <w:p w:rsidR="00C96163" w:rsidRPr="00C96163" w:rsidRDefault="00C96163" w:rsidP="00C96163">
                  <w:pPr>
                    <w:spacing w:after="0" w:line="240" w:lineRule="auto"/>
                    <w:jc w:val="both"/>
                    <w:rPr>
                      <w:rFonts w:ascii="Times New Roman" w:eastAsia="Calibri" w:hAnsi="Times New Roman" w:cs="Times New Roman"/>
                      <w:sz w:val="24"/>
                      <w:szCs w:val="18"/>
                    </w:rPr>
                  </w:pPr>
                  <w:r w:rsidRPr="00C96163">
                    <w:rPr>
                      <w:rFonts w:ascii="Times New Roman" w:eastAsia="Calibri" w:hAnsi="Times New Roman" w:cs="Times New Roman"/>
                      <w:bCs/>
                      <w:sz w:val="24"/>
                      <w:szCs w:val="18"/>
                    </w:rPr>
                    <w:t xml:space="preserve">Годы </w:t>
                  </w:r>
                </w:p>
              </w:tc>
              <w:tc>
                <w:tcPr>
                  <w:tcW w:w="1018" w:type="dxa"/>
                  <w:shd w:val="clear" w:color="auto" w:fill="FFFFFF"/>
                  <w:tcMar>
                    <w:top w:w="15" w:type="dxa"/>
                    <w:left w:w="108" w:type="dxa"/>
                    <w:bottom w:w="0" w:type="dxa"/>
                    <w:right w:w="108" w:type="dxa"/>
                  </w:tcMar>
                  <w:hideMark/>
                </w:tcPr>
                <w:p w:rsidR="00C96163" w:rsidRPr="00C96163" w:rsidRDefault="00C96163" w:rsidP="00C96163">
                  <w:pPr>
                    <w:spacing w:after="0" w:line="240" w:lineRule="auto"/>
                    <w:jc w:val="both"/>
                    <w:rPr>
                      <w:rFonts w:ascii="Times New Roman" w:eastAsia="Calibri" w:hAnsi="Times New Roman" w:cs="Times New Roman"/>
                      <w:sz w:val="24"/>
                      <w:szCs w:val="18"/>
                    </w:rPr>
                  </w:pPr>
                  <w:r w:rsidRPr="00C96163">
                    <w:rPr>
                      <w:rFonts w:ascii="Times New Roman" w:eastAsia="Calibri" w:hAnsi="Times New Roman" w:cs="Times New Roman"/>
                      <w:bCs/>
                      <w:sz w:val="24"/>
                      <w:szCs w:val="18"/>
                    </w:rPr>
                    <w:t>Всего</w:t>
                  </w:r>
                </w:p>
              </w:tc>
              <w:tc>
                <w:tcPr>
                  <w:tcW w:w="992" w:type="dxa"/>
                  <w:shd w:val="clear" w:color="auto" w:fill="FFFFFF"/>
                  <w:tcMar>
                    <w:top w:w="15" w:type="dxa"/>
                    <w:left w:w="108" w:type="dxa"/>
                    <w:bottom w:w="0" w:type="dxa"/>
                    <w:right w:w="108" w:type="dxa"/>
                  </w:tcMar>
                  <w:hideMark/>
                </w:tcPr>
                <w:p w:rsidR="00C96163" w:rsidRPr="00C96163" w:rsidRDefault="00C96163" w:rsidP="00C96163">
                  <w:pPr>
                    <w:spacing w:after="0" w:line="240" w:lineRule="auto"/>
                    <w:jc w:val="both"/>
                    <w:rPr>
                      <w:rFonts w:ascii="Times New Roman" w:eastAsia="Calibri" w:hAnsi="Times New Roman" w:cs="Times New Roman"/>
                      <w:sz w:val="24"/>
                      <w:szCs w:val="18"/>
                    </w:rPr>
                  </w:pPr>
                  <w:r w:rsidRPr="00C96163">
                    <w:rPr>
                      <w:rFonts w:ascii="Times New Roman" w:eastAsia="Calibri" w:hAnsi="Times New Roman" w:cs="Times New Roman"/>
                      <w:bCs/>
                      <w:sz w:val="24"/>
                      <w:szCs w:val="18"/>
                    </w:rPr>
                    <w:t xml:space="preserve"> ФБ *</w:t>
                  </w:r>
                </w:p>
              </w:tc>
              <w:tc>
                <w:tcPr>
                  <w:tcW w:w="992" w:type="dxa"/>
                  <w:shd w:val="clear" w:color="auto" w:fill="FFFFFF"/>
                  <w:tcMar>
                    <w:top w:w="15" w:type="dxa"/>
                    <w:left w:w="108" w:type="dxa"/>
                    <w:bottom w:w="0" w:type="dxa"/>
                    <w:right w:w="108" w:type="dxa"/>
                  </w:tcMar>
                  <w:hideMark/>
                </w:tcPr>
                <w:p w:rsidR="00C96163" w:rsidRPr="00C96163" w:rsidRDefault="00C96163" w:rsidP="00C96163">
                  <w:pPr>
                    <w:spacing w:after="0" w:line="240" w:lineRule="auto"/>
                    <w:jc w:val="both"/>
                    <w:rPr>
                      <w:rFonts w:ascii="Times New Roman" w:eastAsia="Calibri" w:hAnsi="Times New Roman" w:cs="Times New Roman"/>
                      <w:sz w:val="24"/>
                      <w:szCs w:val="18"/>
                    </w:rPr>
                  </w:pPr>
                  <w:r w:rsidRPr="00C96163">
                    <w:rPr>
                      <w:rFonts w:ascii="Times New Roman" w:eastAsia="Calibri" w:hAnsi="Times New Roman" w:cs="Times New Roman"/>
                      <w:bCs/>
                      <w:sz w:val="24"/>
                      <w:szCs w:val="18"/>
                    </w:rPr>
                    <w:t>РБ *</w:t>
                  </w:r>
                </w:p>
              </w:tc>
              <w:tc>
                <w:tcPr>
                  <w:tcW w:w="992" w:type="dxa"/>
                  <w:shd w:val="clear" w:color="auto" w:fill="FFFFFF"/>
                  <w:tcMar>
                    <w:top w:w="15" w:type="dxa"/>
                    <w:left w:w="108" w:type="dxa"/>
                    <w:bottom w:w="0" w:type="dxa"/>
                    <w:right w:w="108" w:type="dxa"/>
                  </w:tcMar>
                  <w:hideMark/>
                </w:tcPr>
                <w:p w:rsidR="00C96163" w:rsidRPr="00C96163" w:rsidRDefault="00C96163" w:rsidP="00C96163">
                  <w:pPr>
                    <w:spacing w:after="0" w:line="240" w:lineRule="auto"/>
                    <w:jc w:val="both"/>
                    <w:rPr>
                      <w:rFonts w:ascii="Times New Roman" w:eastAsia="Calibri" w:hAnsi="Times New Roman" w:cs="Times New Roman"/>
                      <w:sz w:val="24"/>
                      <w:szCs w:val="18"/>
                    </w:rPr>
                  </w:pPr>
                  <w:r w:rsidRPr="00C96163">
                    <w:rPr>
                      <w:rFonts w:ascii="Times New Roman" w:eastAsia="Calibri" w:hAnsi="Times New Roman" w:cs="Times New Roman"/>
                      <w:bCs/>
                      <w:sz w:val="24"/>
                      <w:szCs w:val="18"/>
                    </w:rPr>
                    <w:t>МБ *</w:t>
                  </w:r>
                </w:p>
              </w:tc>
              <w:tc>
                <w:tcPr>
                  <w:tcW w:w="993" w:type="dxa"/>
                  <w:shd w:val="clear" w:color="auto" w:fill="FFFFFF"/>
                  <w:tcMar>
                    <w:top w:w="15" w:type="dxa"/>
                    <w:left w:w="108" w:type="dxa"/>
                    <w:bottom w:w="0" w:type="dxa"/>
                    <w:right w:w="108" w:type="dxa"/>
                  </w:tcMar>
                  <w:hideMark/>
                </w:tcPr>
                <w:p w:rsidR="00C96163" w:rsidRPr="00C96163" w:rsidRDefault="00C96163" w:rsidP="00C96163">
                  <w:pPr>
                    <w:spacing w:after="0" w:line="240" w:lineRule="auto"/>
                    <w:jc w:val="both"/>
                    <w:rPr>
                      <w:rFonts w:ascii="Times New Roman" w:eastAsia="Calibri" w:hAnsi="Times New Roman" w:cs="Times New Roman"/>
                      <w:sz w:val="24"/>
                      <w:szCs w:val="18"/>
                    </w:rPr>
                  </w:pPr>
                  <w:r w:rsidRPr="00C96163">
                    <w:rPr>
                      <w:rFonts w:ascii="Times New Roman" w:eastAsia="Calibri" w:hAnsi="Times New Roman" w:cs="Times New Roman"/>
                      <w:bCs/>
                      <w:sz w:val="24"/>
                      <w:szCs w:val="18"/>
                    </w:rPr>
                    <w:t>ВИ *</w:t>
                  </w:r>
                </w:p>
              </w:tc>
            </w:tr>
            <w:tr w:rsidR="00C96163" w:rsidRPr="00C96163" w:rsidTr="00C96163">
              <w:trPr>
                <w:trHeight w:val="20"/>
              </w:trPr>
              <w:tc>
                <w:tcPr>
                  <w:tcW w:w="933" w:type="dxa"/>
                  <w:shd w:val="clear" w:color="auto" w:fill="FFFFFF"/>
                  <w:tcMar>
                    <w:top w:w="15" w:type="dxa"/>
                    <w:left w:w="108" w:type="dxa"/>
                    <w:bottom w:w="0" w:type="dxa"/>
                    <w:right w:w="108" w:type="dxa"/>
                  </w:tcMar>
                  <w:hideMark/>
                </w:tcPr>
                <w:p w:rsidR="00C96163" w:rsidRPr="00C96163" w:rsidRDefault="00C96163" w:rsidP="00C96163">
                  <w:pPr>
                    <w:spacing w:after="0" w:line="240" w:lineRule="auto"/>
                    <w:jc w:val="both"/>
                    <w:rPr>
                      <w:rFonts w:ascii="Times New Roman" w:eastAsia="Calibri" w:hAnsi="Times New Roman" w:cs="Times New Roman"/>
                      <w:sz w:val="24"/>
                      <w:szCs w:val="18"/>
                    </w:rPr>
                  </w:pPr>
                  <w:r w:rsidRPr="00C96163">
                    <w:rPr>
                      <w:rFonts w:ascii="Times New Roman" w:eastAsia="Calibri" w:hAnsi="Times New Roman" w:cs="Times New Roman"/>
                      <w:bCs/>
                      <w:sz w:val="24"/>
                      <w:szCs w:val="18"/>
                    </w:rPr>
                    <w:t>2014</w:t>
                  </w:r>
                  <w:r w:rsidRPr="00C96163">
                    <w:rPr>
                      <w:rFonts w:ascii="Times New Roman" w:eastAsia="Calibri" w:hAnsi="Times New Roman" w:cs="Times New Roman"/>
                      <w:sz w:val="24"/>
                      <w:szCs w:val="18"/>
                    </w:rPr>
                    <w:t xml:space="preserve"> </w:t>
                  </w:r>
                </w:p>
              </w:tc>
              <w:tc>
                <w:tcPr>
                  <w:tcW w:w="1018" w:type="dxa"/>
                  <w:shd w:val="clear" w:color="auto" w:fill="FFFFFF"/>
                  <w:tcMar>
                    <w:top w:w="72" w:type="dxa"/>
                    <w:left w:w="144" w:type="dxa"/>
                    <w:bottom w:w="72" w:type="dxa"/>
                    <w:right w:w="144" w:type="dxa"/>
                  </w:tcMar>
                  <w:hideMark/>
                </w:tcPr>
                <w:p w:rsidR="00C96163"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hideMark/>
                </w:tcPr>
                <w:p w:rsidR="00C96163"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hideMark/>
                </w:tcPr>
                <w:p w:rsidR="00C96163"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hideMark/>
                </w:tcPr>
                <w:p w:rsidR="00C96163"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3" w:type="dxa"/>
                  <w:shd w:val="clear" w:color="auto" w:fill="FFFFFF"/>
                  <w:tcMar>
                    <w:top w:w="15" w:type="dxa"/>
                    <w:left w:w="108" w:type="dxa"/>
                    <w:right w:w="108" w:type="dxa"/>
                  </w:tcMar>
                  <w:hideMark/>
                </w:tcPr>
                <w:p w:rsidR="00C96163"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r>
            <w:tr w:rsidR="00C96163" w:rsidRPr="00C96163" w:rsidTr="00C96163">
              <w:trPr>
                <w:trHeight w:val="258"/>
              </w:trPr>
              <w:tc>
                <w:tcPr>
                  <w:tcW w:w="933" w:type="dxa"/>
                  <w:shd w:val="clear" w:color="auto" w:fill="FFFFFF"/>
                  <w:tcMar>
                    <w:top w:w="15" w:type="dxa"/>
                    <w:left w:w="108" w:type="dxa"/>
                    <w:bottom w:w="0" w:type="dxa"/>
                    <w:right w:w="108" w:type="dxa"/>
                  </w:tcMar>
                  <w:hideMark/>
                </w:tcPr>
                <w:p w:rsidR="00C96163" w:rsidRPr="00C96163" w:rsidRDefault="00C96163" w:rsidP="00C96163">
                  <w:pPr>
                    <w:spacing w:after="0" w:line="240" w:lineRule="auto"/>
                    <w:jc w:val="both"/>
                    <w:rPr>
                      <w:rFonts w:ascii="Times New Roman" w:eastAsia="Calibri" w:hAnsi="Times New Roman" w:cs="Times New Roman"/>
                      <w:sz w:val="24"/>
                      <w:szCs w:val="18"/>
                    </w:rPr>
                  </w:pPr>
                  <w:r w:rsidRPr="00C96163">
                    <w:rPr>
                      <w:rFonts w:ascii="Times New Roman" w:eastAsia="Calibri" w:hAnsi="Times New Roman" w:cs="Times New Roman"/>
                      <w:bCs/>
                      <w:sz w:val="24"/>
                      <w:szCs w:val="18"/>
                    </w:rPr>
                    <w:t>2015</w:t>
                  </w:r>
                  <w:r w:rsidRPr="00C96163">
                    <w:rPr>
                      <w:rFonts w:ascii="Times New Roman" w:eastAsia="Calibri" w:hAnsi="Times New Roman" w:cs="Times New Roman"/>
                      <w:sz w:val="24"/>
                      <w:szCs w:val="18"/>
                    </w:rPr>
                    <w:t xml:space="preserve"> </w:t>
                  </w:r>
                </w:p>
              </w:tc>
              <w:tc>
                <w:tcPr>
                  <w:tcW w:w="1018" w:type="dxa"/>
                  <w:shd w:val="clear" w:color="auto" w:fill="FFFFFF"/>
                  <w:tcMar>
                    <w:top w:w="72" w:type="dxa"/>
                    <w:left w:w="144" w:type="dxa"/>
                    <w:bottom w:w="72" w:type="dxa"/>
                    <w:right w:w="144" w:type="dxa"/>
                  </w:tcMar>
                  <w:hideMark/>
                </w:tcPr>
                <w:p w:rsidR="00C96163"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hideMark/>
                </w:tcPr>
                <w:p w:rsidR="00C96163"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hideMark/>
                </w:tcPr>
                <w:p w:rsidR="00C96163"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hideMark/>
                </w:tcPr>
                <w:p w:rsidR="00C96163"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3" w:type="dxa"/>
                  <w:shd w:val="clear" w:color="auto" w:fill="FFFFFF"/>
                  <w:tcMar>
                    <w:top w:w="15" w:type="dxa"/>
                    <w:left w:w="108" w:type="dxa"/>
                    <w:right w:w="108" w:type="dxa"/>
                  </w:tcMar>
                  <w:hideMark/>
                </w:tcPr>
                <w:p w:rsidR="00C96163"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r>
            <w:tr w:rsidR="00C96163" w:rsidRPr="00C96163" w:rsidTr="00C96163">
              <w:trPr>
                <w:trHeight w:val="254"/>
              </w:trPr>
              <w:tc>
                <w:tcPr>
                  <w:tcW w:w="933" w:type="dxa"/>
                  <w:shd w:val="clear" w:color="auto" w:fill="FFFFFF"/>
                  <w:tcMar>
                    <w:top w:w="15" w:type="dxa"/>
                    <w:left w:w="108" w:type="dxa"/>
                    <w:bottom w:w="0" w:type="dxa"/>
                    <w:right w:w="108" w:type="dxa"/>
                  </w:tcMar>
                  <w:hideMark/>
                </w:tcPr>
                <w:p w:rsidR="00C96163" w:rsidRPr="00C96163" w:rsidRDefault="00C96163" w:rsidP="00C96163">
                  <w:pPr>
                    <w:spacing w:after="0" w:line="240" w:lineRule="auto"/>
                    <w:jc w:val="both"/>
                    <w:rPr>
                      <w:rFonts w:ascii="Times New Roman" w:eastAsia="Calibri" w:hAnsi="Times New Roman" w:cs="Times New Roman"/>
                      <w:sz w:val="24"/>
                      <w:szCs w:val="18"/>
                    </w:rPr>
                  </w:pPr>
                  <w:r w:rsidRPr="00C96163">
                    <w:rPr>
                      <w:rFonts w:ascii="Times New Roman" w:eastAsia="Calibri" w:hAnsi="Times New Roman" w:cs="Times New Roman"/>
                      <w:bCs/>
                      <w:sz w:val="24"/>
                      <w:szCs w:val="18"/>
                    </w:rPr>
                    <w:t>2016</w:t>
                  </w:r>
                  <w:r w:rsidRPr="00C96163">
                    <w:rPr>
                      <w:rFonts w:ascii="Times New Roman" w:eastAsia="Calibri" w:hAnsi="Times New Roman" w:cs="Times New Roman"/>
                      <w:sz w:val="24"/>
                      <w:szCs w:val="18"/>
                    </w:rPr>
                    <w:t xml:space="preserve"> </w:t>
                  </w:r>
                </w:p>
              </w:tc>
              <w:tc>
                <w:tcPr>
                  <w:tcW w:w="1018" w:type="dxa"/>
                  <w:shd w:val="clear" w:color="auto" w:fill="FFFFFF"/>
                  <w:tcMar>
                    <w:top w:w="72" w:type="dxa"/>
                    <w:left w:w="144" w:type="dxa"/>
                    <w:bottom w:w="72" w:type="dxa"/>
                    <w:right w:w="144" w:type="dxa"/>
                  </w:tcMar>
                  <w:hideMark/>
                </w:tcPr>
                <w:p w:rsidR="00C96163"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hideMark/>
                </w:tcPr>
                <w:p w:rsidR="00C96163"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hideMark/>
                </w:tcPr>
                <w:p w:rsidR="00C96163"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hideMark/>
                </w:tcPr>
                <w:p w:rsidR="00C96163"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3" w:type="dxa"/>
                  <w:shd w:val="clear" w:color="auto" w:fill="FFFFFF"/>
                  <w:tcMar>
                    <w:top w:w="15" w:type="dxa"/>
                    <w:left w:w="108" w:type="dxa"/>
                    <w:right w:w="108" w:type="dxa"/>
                  </w:tcMar>
                  <w:hideMark/>
                </w:tcPr>
                <w:p w:rsidR="00C96163"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r>
            <w:tr w:rsidR="00C96163" w:rsidRPr="00C96163" w:rsidTr="00C96163">
              <w:trPr>
                <w:trHeight w:val="254"/>
              </w:trPr>
              <w:tc>
                <w:tcPr>
                  <w:tcW w:w="933" w:type="dxa"/>
                  <w:shd w:val="clear" w:color="auto" w:fill="FFFFFF"/>
                  <w:tcMar>
                    <w:top w:w="15" w:type="dxa"/>
                    <w:left w:w="108" w:type="dxa"/>
                    <w:bottom w:w="0" w:type="dxa"/>
                    <w:right w:w="108" w:type="dxa"/>
                  </w:tcMar>
                  <w:hideMark/>
                </w:tcPr>
                <w:p w:rsidR="00C96163" w:rsidRPr="00C96163" w:rsidRDefault="00C96163" w:rsidP="00C96163">
                  <w:pPr>
                    <w:spacing w:after="0" w:line="240" w:lineRule="auto"/>
                    <w:jc w:val="both"/>
                    <w:rPr>
                      <w:rFonts w:ascii="Times New Roman" w:eastAsia="Calibri" w:hAnsi="Times New Roman" w:cs="Times New Roman"/>
                      <w:sz w:val="24"/>
                      <w:szCs w:val="18"/>
                    </w:rPr>
                  </w:pPr>
                  <w:r w:rsidRPr="00C96163">
                    <w:rPr>
                      <w:rFonts w:ascii="Times New Roman" w:eastAsia="Calibri" w:hAnsi="Times New Roman" w:cs="Times New Roman"/>
                      <w:bCs/>
                      <w:sz w:val="24"/>
                      <w:szCs w:val="18"/>
                    </w:rPr>
                    <w:t>2017</w:t>
                  </w:r>
                  <w:r w:rsidRPr="00C96163">
                    <w:rPr>
                      <w:rFonts w:ascii="Times New Roman" w:eastAsia="Calibri" w:hAnsi="Times New Roman" w:cs="Times New Roman"/>
                      <w:sz w:val="24"/>
                      <w:szCs w:val="18"/>
                    </w:rPr>
                    <w:t xml:space="preserve"> </w:t>
                  </w:r>
                </w:p>
              </w:tc>
              <w:tc>
                <w:tcPr>
                  <w:tcW w:w="1018" w:type="dxa"/>
                  <w:shd w:val="clear" w:color="auto" w:fill="FFFFFF"/>
                  <w:tcMar>
                    <w:top w:w="72" w:type="dxa"/>
                    <w:left w:w="144" w:type="dxa"/>
                    <w:bottom w:w="72" w:type="dxa"/>
                    <w:right w:w="144" w:type="dxa"/>
                  </w:tcMar>
                  <w:hideMark/>
                </w:tcPr>
                <w:p w:rsidR="00C96163"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hideMark/>
                </w:tcPr>
                <w:p w:rsidR="00C96163"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hideMark/>
                </w:tcPr>
                <w:p w:rsidR="00C96163"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hideMark/>
                </w:tcPr>
                <w:p w:rsidR="00C96163"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3" w:type="dxa"/>
                  <w:shd w:val="clear" w:color="auto" w:fill="FFFFFF"/>
                  <w:tcMar>
                    <w:top w:w="15" w:type="dxa"/>
                    <w:left w:w="108" w:type="dxa"/>
                    <w:right w:w="108" w:type="dxa"/>
                  </w:tcMar>
                  <w:hideMark/>
                </w:tcPr>
                <w:p w:rsidR="00C96163"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r>
            <w:tr w:rsidR="00C96163" w:rsidRPr="00C96163" w:rsidTr="00C96163">
              <w:trPr>
                <w:trHeight w:val="240"/>
              </w:trPr>
              <w:tc>
                <w:tcPr>
                  <w:tcW w:w="933" w:type="dxa"/>
                  <w:shd w:val="clear" w:color="auto" w:fill="FFFFFF"/>
                  <w:tcMar>
                    <w:top w:w="15" w:type="dxa"/>
                    <w:left w:w="108" w:type="dxa"/>
                    <w:bottom w:w="0" w:type="dxa"/>
                    <w:right w:w="108" w:type="dxa"/>
                  </w:tcMar>
                  <w:hideMark/>
                </w:tcPr>
                <w:p w:rsidR="00C96163" w:rsidRPr="00C96163" w:rsidRDefault="00C96163" w:rsidP="00EB24A9">
                  <w:pPr>
                    <w:spacing w:after="0" w:line="240" w:lineRule="auto"/>
                    <w:jc w:val="both"/>
                    <w:rPr>
                      <w:rFonts w:ascii="Times New Roman" w:eastAsia="Calibri" w:hAnsi="Times New Roman" w:cs="Times New Roman"/>
                      <w:sz w:val="24"/>
                      <w:szCs w:val="18"/>
                    </w:rPr>
                  </w:pPr>
                  <w:r w:rsidRPr="00C96163">
                    <w:rPr>
                      <w:rFonts w:ascii="Times New Roman" w:eastAsia="Calibri" w:hAnsi="Times New Roman" w:cs="Times New Roman"/>
                      <w:bCs/>
                      <w:sz w:val="24"/>
                      <w:szCs w:val="18"/>
                    </w:rPr>
                    <w:lastRenderedPageBreak/>
                    <w:t>2018</w:t>
                  </w:r>
                  <w:r w:rsidRPr="00C96163">
                    <w:rPr>
                      <w:rFonts w:ascii="Times New Roman" w:eastAsia="Calibri" w:hAnsi="Times New Roman" w:cs="Times New Roman"/>
                      <w:sz w:val="24"/>
                      <w:szCs w:val="18"/>
                    </w:rPr>
                    <w:t xml:space="preserve"> </w:t>
                  </w:r>
                </w:p>
              </w:tc>
              <w:tc>
                <w:tcPr>
                  <w:tcW w:w="1018" w:type="dxa"/>
                  <w:shd w:val="clear" w:color="auto" w:fill="FFFFFF"/>
                  <w:tcMar>
                    <w:top w:w="72" w:type="dxa"/>
                    <w:left w:w="144" w:type="dxa"/>
                    <w:bottom w:w="72" w:type="dxa"/>
                    <w:right w:w="144" w:type="dxa"/>
                  </w:tcMar>
                  <w:hideMark/>
                </w:tcPr>
                <w:p w:rsidR="00C96163" w:rsidRPr="00C96163" w:rsidRDefault="00EB24A9" w:rsidP="00EB24A9">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hideMark/>
                </w:tcPr>
                <w:p w:rsidR="00C96163"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hideMark/>
                </w:tcPr>
                <w:p w:rsidR="00C96163"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hideMark/>
                </w:tcPr>
                <w:p w:rsidR="00C96163"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3" w:type="dxa"/>
                  <w:shd w:val="clear" w:color="auto" w:fill="FFFFFF"/>
                  <w:tcMar>
                    <w:top w:w="15" w:type="dxa"/>
                    <w:left w:w="108" w:type="dxa"/>
                    <w:right w:w="108" w:type="dxa"/>
                  </w:tcMar>
                  <w:hideMark/>
                </w:tcPr>
                <w:p w:rsidR="00C96163" w:rsidRPr="00C96163" w:rsidRDefault="00EB24A9"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r>
            <w:tr w:rsidR="00EB24A9" w:rsidRPr="00C96163" w:rsidTr="00C96163">
              <w:trPr>
                <w:trHeight w:val="240"/>
              </w:trPr>
              <w:tc>
                <w:tcPr>
                  <w:tcW w:w="933" w:type="dxa"/>
                  <w:shd w:val="clear" w:color="auto" w:fill="FFFFFF"/>
                  <w:tcMar>
                    <w:top w:w="15" w:type="dxa"/>
                    <w:left w:w="108" w:type="dxa"/>
                    <w:bottom w:w="0" w:type="dxa"/>
                    <w:right w:w="108" w:type="dxa"/>
                  </w:tcMar>
                </w:tcPr>
                <w:p w:rsidR="00EB24A9" w:rsidRPr="00C96163" w:rsidRDefault="00EB24A9" w:rsidP="00C96163">
                  <w:pPr>
                    <w:spacing w:after="0" w:line="240" w:lineRule="auto"/>
                    <w:jc w:val="both"/>
                    <w:rPr>
                      <w:rFonts w:ascii="Times New Roman" w:eastAsia="Calibri" w:hAnsi="Times New Roman" w:cs="Times New Roman"/>
                      <w:bCs/>
                      <w:sz w:val="24"/>
                      <w:szCs w:val="18"/>
                    </w:rPr>
                  </w:pPr>
                  <w:r>
                    <w:rPr>
                      <w:rFonts w:ascii="Times New Roman" w:eastAsia="Calibri" w:hAnsi="Times New Roman" w:cs="Times New Roman"/>
                      <w:bCs/>
                      <w:sz w:val="24"/>
                      <w:szCs w:val="18"/>
                    </w:rPr>
                    <w:t>2019</w:t>
                  </w:r>
                </w:p>
              </w:tc>
              <w:tc>
                <w:tcPr>
                  <w:tcW w:w="1018" w:type="dxa"/>
                  <w:shd w:val="clear" w:color="auto" w:fill="FFFFFF"/>
                  <w:tcMar>
                    <w:top w:w="72" w:type="dxa"/>
                    <w:left w:w="144" w:type="dxa"/>
                    <w:bottom w:w="72" w:type="dxa"/>
                    <w:right w:w="144" w:type="dxa"/>
                  </w:tcMar>
                </w:tcPr>
                <w:p w:rsidR="00EB24A9" w:rsidRPr="00C96163" w:rsidRDefault="00D02D9C"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tcPr>
                <w:p w:rsidR="00EB24A9" w:rsidRPr="00C96163" w:rsidRDefault="00D02D9C"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tcPr>
                <w:p w:rsidR="00EB24A9" w:rsidRPr="00C96163" w:rsidRDefault="00D02D9C"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tcPr>
                <w:p w:rsidR="00EB24A9" w:rsidRPr="00C96163" w:rsidRDefault="00D02D9C"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3" w:type="dxa"/>
                  <w:shd w:val="clear" w:color="auto" w:fill="FFFFFF"/>
                  <w:tcMar>
                    <w:top w:w="15" w:type="dxa"/>
                    <w:left w:w="108" w:type="dxa"/>
                    <w:right w:w="108" w:type="dxa"/>
                  </w:tcMar>
                </w:tcPr>
                <w:p w:rsidR="00EB24A9" w:rsidRPr="00C96163" w:rsidRDefault="00D02D9C"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r>
            <w:tr w:rsidR="00EB24A9" w:rsidRPr="00C96163" w:rsidTr="00C96163">
              <w:trPr>
                <w:trHeight w:val="240"/>
              </w:trPr>
              <w:tc>
                <w:tcPr>
                  <w:tcW w:w="933" w:type="dxa"/>
                  <w:shd w:val="clear" w:color="auto" w:fill="FFFFFF"/>
                  <w:tcMar>
                    <w:top w:w="15" w:type="dxa"/>
                    <w:left w:w="108" w:type="dxa"/>
                    <w:bottom w:w="0" w:type="dxa"/>
                    <w:right w:w="108" w:type="dxa"/>
                  </w:tcMar>
                </w:tcPr>
                <w:p w:rsidR="00EB24A9" w:rsidRPr="00C96163" w:rsidRDefault="00EB24A9" w:rsidP="00C96163">
                  <w:pPr>
                    <w:spacing w:after="0" w:line="240" w:lineRule="auto"/>
                    <w:jc w:val="both"/>
                    <w:rPr>
                      <w:rFonts w:ascii="Times New Roman" w:eastAsia="Calibri" w:hAnsi="Times New Roman" w:cs="Times New Roman"/>
                      <w:bCs/>
                      <w:sz w:val="24"/>
                      <w:szCs w:val="18"/>
                    </w:rPr>
                  </w:pPr>
                  <w:r>
                    <w:rPr>
                      <w:rFonts w:ascii="Times New Roman" w:eastAsia="Calibri" w:hAnsi="Times New Roman" w:cs="Times New Roman"/>
                      <w:bCs/>
                      <w:sz w:val="24"/>
                      <w:szCs w:val="18"/>
                    </w:rPr>
                    <w:t>2020</w:t>
                  </w:r>
                </w:p>
              </w:tc>
              <w:tc>
                <w:tcPr>
                  <w:tcW w:w="1018" w:type="dxa"/>
                  <w:shd w:val="clear" w:color="auto" w:fill="FFFFFF"/>
                  <w:tcMar>
                    <w:top w:w="72" w:type="dxa"/>
                    <w:left w:w="144" w:type="dxa"/>
                    <w:bottom w:w="72" w:type="dxa"/>
                    <w:right w:w="144" w:type="dxa"/>
                  </w:tcMar>
                </w:tcPr>
                <w:p w:rsidR="00EB24A9" w:rsidRPr="00C96163" w:rsidRDefault="00D02D9C"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tcPr>
                <w:p w:rsidR="00EB24A9" w:rsidRPr="00C96163" w:rsidRDefault="00D02D9C"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tcPr>
                <w:p w:rsidR="00EB24A9" w:rsidRPr="00C96163" w:rsidRDefault="00D02D9C"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tcPr>
                <w:p w:rsidR="00EB24A9" w:rsidRPr="00C96163" w:rsidRDefault="00D02D9C"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3" w:type="dxa"/>
                  <w:shd w:val="clear" w:color="auto" w:fill="FFFFFF"/>
                  <w:tcMar>
                    <w:top w:w="15" w:type="dxa"/>
                    <w:left w:w="108" w:type="dxa"/>
                    <w:right w:w="108" w:type="dxa"/>
                  </w:tcMar>
                </w:tcPr>
                <w:p w:rsidR="00EB24A9" w:rsidRPr="00C96163" w:rsidRDefault="00D02D9C"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r>
            <w:tr w:rsidR="00EB24A9" w:rsidRPr="00C96163" w:rsidTr="00C96163">
              <w:trPr>
                <w:trHeight w:val="240"/>
              </w:trPr>
              <w:tc>
                <w:tcPr>
                  <w:tcW w:w="933" w:type="dxa"/>
                  <w:shd w:val="clear" w:color="auto" w:fill="FFFFFF"/>
                  <w:tcMar>
                    <w:top w:w="15" w:type="dxa"/>
                    <w:left w:w="108" w:type="dxa"/>
                    <w:bottom w:w="0" w:type="dxa"/>
                    <w:right w:w="108" w:type="dxa"/>
                  </w:tcMar>
                </w:tcPr>
                <w:p w:rsidR="00EB24A9" w:rsidRPr="00C96163" w:rsidRDefault="00EB24A9" w:rsidP="00C96163">
                  <w:pPr>
                    <w:spacing w:after="0" w:line="240" w:lineRule="auto"/>
                    <w:jc w:val="both"/>
                    <w:rPr>
                      <w:rFonts w:ascii="Times New Roman" w:eastAsia="Calibri" w:hAnsi="Times New Roman" w:cs="Times New Roman"/>
                      <w:bCs/>
                      <w:sz w:val="24"/>
                      <w:szCs w:val="18"/>
                    </w:rPr>
                  </w:pPr>
                  <w:r>
                    <w:rPr>
                      <w:rFonts w:ascii="Times New Roman" w:eastAsia="Calibri" w:hAnsi="Times New Roman" w:cs="Times New Roman"/>
                      <w:bCs/>
                      <w:sz w:val="24"/>
                      <w:szCs w:val="18"/>
                    </w:rPr>
                    <w:t>2021</w:t>
                  </w:r>
                </w:p>
              </w:tc>
              <w:tc>
                <w:tcPr>
                  <w:tcW w:w="1018" w:type="dxa"/>
                  <w:shd w:val="clear" w:color="auto" w:fill="FFFFFF"/>
                  <w:tcMar>
                    <w:top w:w="72" w:type="dxa"/>
                    <w:left w:w="144" w:type="dxa"/>
                    <w:bottom w:w="72" w:type="dxa"/>
                    <w:right w:w="144" w:type="dxa"/>
                  </w:tcMar>
                </w:tcPr>
                <w:p w:rsidR="00EB24A9" w:rsidRPr="00C96163" w:rsidRDefault="00D02D9C"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tcPr>
                <w:p w:rsidR="00EB24A9" w:rsidRPr="00C96163" w:rsidRDefault="00D02D9C"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tcPr>
                <w:p w:rsidR="00EB24A9" w:rsidRPr="00C96163" w:rsidRDefault="00D02D9C"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2" w:type="dxa"/>
                  <w:shd w:val="clear" w:color="auto" w:fill="FFFFFF"/>
                  <w:tcMar>
                    <w:top w:w="15" w:type="dxa"/>
                    <w:left w:w="108" w:type="dxa"/>
                    <w:right w:w="108" w:type="dxa"/>
                  </w:tcMar>
                </w:tcPr>
                <w:p w:rsidR="00EB24A9" w:rsidRPr="00C96163" w:rsidRDefault="00D02D9C"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c>
                <w:tcPr>
                  <w:tcW w:w="993" w:type="dxa"/>
                  <w:shd w:val="clear" w:color="auto" w:fill="FFFFFF"/>
                  <w:tcMar>
                    <w:top w:w="15" w:type="dxa"/>
                    <w:left w:w="108" w:type="dxa"/>
                    <w:right w:w="108" w:type="dxa"/>
                  </w:tcMar>
                </w:tcPr>
                <w:p w:rsidR="00EB24A9" w:rsidRPr="00C96163" w:rsidRDefault="00D02D9C" w:rsidP="00C96163">
                  <w:pPr>
                    <w:spacing w:after="0" w:line="240" w:lineRule="auto"/>
                    <w:jc w:val="both"/>
                    <w:rPr>
                      <w:rFonts w:ascii="Times New Roman" w:eastAsia="Calibri" w:hAnsi="Times New Roman" w:cs="Times New Roman"/>
                      <w:sz w:val="24"/>
                      <w:szCs w:val="18"/>
                    </w:rPr>
                  </w:pPr>
                  <w:r>
                    <w:rPr>
                      <w:rFonts w:ascii="Times New Roman" w:eastAsia="Calibri" w:hAnsi="Times New Roman" w:cs="Times New Roman"/>
                      <w:sz w:val="24"/>
                      <w:szCs w:val="18"/>
                    </w:rPr>
                    <w:t>0</w:t>
                  </w:r>
                </w:p>
              </w:tc>
            </w:tr>
          </w:tbl>
          <w:p w:rsidR="00C96163" w:rsidRPr="00C96163" w:rsidRDefault="00C96163" w:rsidP="00C96163">
            <w:pPr>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0"/>
                <w:szCs w:val="24"/>
              </w:rPr>
              <w:t>*- подлежит ежегодному уточнению</w:t>
            </w:r>
          </w:p>
        </w:tc>
      </w:tr>
      <w:tr w:rsidR="00C96163" w:rsidRPr="00C96163" w:rsidTr="00C96163">
        <w:tc>
          <w:tcPr>
            <w:tcW w:w="3402" w:type="dxa"/>
            <w:shd w:val="clear" w:color="auto" w:fill="auto"/>
          </w:tcPr>
          <w:p w:rsidR="00C96163" w:rsidRPr="00C96163" w:rsidRDefault="00C96163" w:rsidP="00C96163">
            <w:pPr>
              <w:autoSpaceDE w:val="0"/>
              <w:snapToGrid w:val="0"/>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lastRenderedPageBreak/>
              <w:t>Ожидаемые результаты реализации</w:t>
            </w:r>
          </w:p>
        </w:tc>
        <w:tc>
          <w:tcPr>
            <w:tcW w:w="6663" w:type="dxa"/>
            <w:shd w:val="clear" w:color="auto" w:fill="auto"/>
          </w:tcPr>
          <w:p w:rsidR="00C96163" w:rsidRPr="00C96163" w:rsidRDefault="00C96163" w:rsidP="00C96163">
            <w:pPr>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Реализация мероприятий подпрограммы позволит обеспечить: формирование благоприятного инвестиционного климата в   муниципальном образовании «Хоринский район» и увеличения объема инвестиций в основной капитал за счет:</w:t>
            </w:r>
          </w:p>
          <w:p w:rsidR="00C96163" w:rsidRPr="00C96163" w:rsidRDefault="00C96163" w:rsidP="00C96163">
            <w:pPr>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-совершенствования мер поддержки инвестиционной деятельности с целью привлечения инвесторов в секторах, </w:t>
            </w:r>
            <w:r w:rsidRPr="00C96163">
              <w:rPr>
                <w:rFonts w:ascii="Times New Roman" w:eastAsia="Calibri" w:hAnsi="Times New Roman" w:cs="Times New Roman"/>
                <w:sz w:val="24"/>
                <w:szCs w:val="24"/>
                <w:lang w:eastAsia="ru-RU" w:bidi="ru-RU"/>
              </w:rPr>
              <w:t xml:space="preserve">обеспечивающих наибольший потенциал роста экономики </w:t>
            </w:r>
            <w:r w:rsidRPr="00C96163">
              <w:rPr>
                <w:rFonts w:ascii="Times New Roman" w:eastAsia="Calibri" w:hAnsi="Times New Roman" w:cs="Times New Roman"/>
                <w:sz w:val="24"/>
                <w:szCs w:val="24"/>
              </w:rPr>
              <w:t>области;</w:t>
            </w:r>
          </w:p>
          <w:p w:rsidR="00C96163" w:rsidRPr="00C96163" w:rsidRDefault="00C96163" w:rsidP="00C96163">
            <w:pPr>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-обеспечения инвесторов информацией об инвестиционном потенциале муниципального образования «Хоринский район»;</w:t>
            </w:r>
          </w:p>
          <w:p w:rsidR="00C96163" w:rsidRPr="00C96163" w:rsidRDefault="00C96163" w:rsidP="00C96163">
            <w:pPr>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-формирования имиджа муниципального образования «Хоринский район» как инвестиционно привлекательного района;</w:t>
            </w:r>
          </w:p>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Calibri"/>
                <w:sz w:val="24"/>
                <w:szCs w:val="24"/>
                <w:lang w:eastAsia="ru-RU"/>
              </w:rPr>
            </w:pPr>
            <w:r w:rsidRPr="00C96163">
              <w:rPr>
                <w:rFonts w:ascii="Times New Roman" w:eastAsia="Times New Roman" w:hAnsi="Times New Roman" w:cs="Calibri"/>
                <w:sz w:val="24"/>
                <w:szCs w:val="24"/>
                <w:lang w:eastAsia="ru-RU"/>
              </w:rPr>
              <w:t>-завершения формирования нормативной правовой базы, регулирующей инвестиционную деятельность на территории муниципального образования «Хоринский район»;</w:t>
            </w:r>
          </w:p>
          <w:p w:rsidR="00C96163" w:rsidRPr="00C96163" w:rsidRDefault="00C96163" w:rsidP="00C96163">
            <w:pPr>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-создания базы данных по инвестиционным проектам и площадкам для их реализации.</w:t>
            </w:r>
          </w:p>
        </w:tc>
      </w:tr>
    </w:tbl>
    <w:p w:rsidR="00C96163" w:rsidRPr="00C96163" w:rsidRDefault="00C96163" w:rsidP="00C96163">
      <w:pPr>
        <w:numPr>
          <w:ilvl w:val="0"/>
          <w:numId w:val="4"/>
        </w:numPr>
        <w:spacing w:after="0" w:line="240" w:lineRule="auto"/>
        <w:jc w:val="center"/>
        <w:rPr>
          <w:rFonts w:ascii="Times New Roman" w:eastAsia="Calibri" w:hAnsi="Times New Roman" w:cs="Times New Roman"/>
          <w:b/>
          <w:sz w:val="24"/>
          <w:szCs w:val="24"/>
        </w:rPr>
      </w:pPr>
      <w:r w:rsidRPr="00C96163">
        <w:rPr>
          <w:rFonts w:ascii="Times New Roman" w:eastAsia="Calibri" w:hAnsi="Times New Roman" w:cs="Times New Roman"/>
          <w:b/>
          <w:sz w:val="28"/>
          <w:szCs w:val="28"/>
        </w:rPr>
        <w:br w:type="page"/>
      </w:r>
      <w:r w:rsidRPr="00C96163">
        <w:rPr>
          <w:rFonts w:ascii="Times New Roman" w:eastAsia="Calibri" w:hAnsi="Times New Roman" w:cs="Times New Roman"/>
          <w:b/>
          <w:sz w:val="24"/>
          <w:szCs w:val="24"/>
        </w:rPr>
        <w:lastRenderedPageBreak/>
        <w:t xml:space="preserve"> Характеристика сферы </w:t>
      </w:r>
    </w:p>
    <w:p w:rsidR="00C96163" w:rsidRPr="00C96163" w:rsidRDefault="00C96163" w:rsidP="00C96163">
      <w:pPr>
        <w:spacing w:after="0" w:line="240" w:lineRule="auto"/>
        <w:ind w:left="142"/>
        <w:jc w:val="center"/>
        <w:rPr>
          <w:rFonts w:ascii="Times New Roman" w:eastAsia="Calibri" w:hAnsi="Times New Roman" w:cs="Times New Roman"/>
          <w:b/>
          <w:sz w:val="24"/>
          <w:szCs w:val="24"/>
        </w:rPr>
      </w:pPr>
      <w:r w:rsidRPr="00C96163">
        <w:rPr>
          <w:rFonts w:ascii="Times New Roman" w:eastAsia="Calibri" w:hAnsi="Times New Roman" w:cs="Times New Roman"/>
          <w:b/>
          <w:sz w:val="24"/>
          <w:szCs w:val="24"/>
        </w:rPr>
        <w:t>реализации подпрограммы, описание основных проблем в указанной сфере и прогноз ее развития</w:t>
      </w:r>
    </w:p>
    <w:p w:rsidR="00C96163" w:rsidRPr="00C96163" w:rsidRDefault="00C96163" w:rsidP="00C96163">
      <w:pPr>
        <w:spacing w:after="0" w:line="240" w:lineRule="auto"/>
        <w:ind w:left="142"/>
        <w:jc w:val="center"/>
        <w:rPr>
          <w:rFonts w:ascii="Times New Roman" w:eastAsia="Calibri" w:hAnsi="Times New Roman" w:cs="Times New Roman"/>
          <w:b/>
          <w:sz w:val="24"/>
          <w:szCs w:val="24"/>
        </w:rPr>
      </w:pP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Одним из главных направлений деятельности Администрации муниципального образования «Хоринский район» является устойчивое развитие района и повышение уровня и качества жизни его жителей. Достижение данной цели невозможно без значительного привлечения инвестиций в экономику Хоринского района, создания благоприятного инвестиционного климата и роста инвестиционной активности. Привлечение инвестиций является решающим фактором подъема производства, развития транспортной инфраструктуры, решения проблемы изношенности основных фондов и инженерной инфраструктуры. В рамках Подпрограммы планируется разработать и внедрить наиболее эффективные механизмы и инструменты воздействия органов местного самоуправления муниципального образования «Хоринский район» на процессы привлечения инвестиций в экономику района и повышения результативности инвестиционной политики.</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Сущность муниципальной инвестиционной политики можно определить как целенаправленную деятельность местных органов власти по привлечению и оптимальному использованию инвестиционных ресурсов в целях устойчивого социально-экономического развития и повышения качества жизни населения муниципального образования «Хоринский район».</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В Хоринском районе по состоянию на 1 января 2014 года проживает 17803 человека, плотность населения составляет 1,3 чел. на 1 </w:t>
      </w:r>
      <w:proofErr w:type="spellStart"/>
      <w:r w:rsidRPr="00C96163">
        <w:rPr>
          <w:rFonts w:ascii="Times New Roman" w:eastAsia="Calibri" w:hAnsi="Times New Roman" w:cs="Times New Roman"/>
          <w:sz w:val="24"/>
          <w:szCs w:val="24"/>
        </w:rPr>
        <w:t>кв.км</w:t>
      </w:r>
      <w:proofErr w:type="spellEnd"/>
      <w:r w:rsidRPr="00C96163">
        <w:rPr>
          <w:rFonts w:ascii="Times New Roman" w:eastAsia="Calibri" w:hAnsi="Times New Roman" w:cs="Times New Roman"/>
          <w:sz w:val="24"/>
          <w:szCs w:val="24"/>
        </w:rPr>
        <w:t>. В районе живут и совместно трудятся представители 26 национальностей, среди них русские, буряты, украинцы, татары, белорусы и другие.</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Более 80% территории района покрыто лесом. Леса Хоринского района входят в </w:t>
      </w:r>
      <w:proofErr w:type="spellStart"/>
      <w:r w:rsidRPr="00C96163">
        <w:rPr>
          <w:rFonts w:ascii="Times New Roman" w:eastAsia="Calibri" w:hAnsi="Times New Roman" w:cs="Times New Roman"/>
          <w:sz w:val="24"/>
          <w:szCs w:val="24"/>
        </w:rPr>
        <w:t>водоохранную</w:t>
      </w:r>
      <w:proofErr w:type="spellEnd"/>
      <w:r w:rsidRPr="00C96163">
        <w:rPr>
          <w:rFonts w:ascii="Times New Roman" w:eastAsia="Calibri" w:hAnsi="Times New Roman" w:cs="Times New Roman"/>
          <w:sz w:val="24"/>
          <w:szCs w:val="24"/>
        </w:rPr>
        <w:t xml:space="preserve"> зону озера Байкал и отнесены к Забайкальскому горно-таежному району. Леса района отнесены к </w:t>
      </w:r>
      <w:proofErr w:type="gramStart"/>
      <w:r w:rsidRPr="00C96163">
        <w:rPr>
          <w:rFonts w:ascii="Times New Roman" w:eastAsia="Calibri" w:hAnsi="Times New Roman" w:cs="Times New Roman"/>
          <w:sz w:val="24"/>
          <w:szCs w:val="24"/>
        </w:rPr>
        <w:t>горным</w:t>
      </w:r>
      <w:proofErr w:type="gramEnd"/>
      <w:r w:rsidRPr="00C96163">
        <w:rPr>
          <w:rFonts w:ascii="Times New Roman" w:eastAsia="Calibri" w:hAnsi="Times New Roman" w:cs="Times New Roman"/>
          <w:sz w:val="24"/>
          <w:szCs w:val="24"/>
        </w:rPr>
        <w:t xml:space="preserve">, в основном это сосновые и лиственные леса, также имеются кедровые насаждения. Общие запасы леса составляют более 80 млн. </w:t>
      </w:r>
      <w:proofErr w:type="spellStart"/>
      <w:r w:rsidRPr="00C96163">
        <w:rPr>
          <w:rFonts w:ascii="Times New Roman" w:eastAsia="Calibri" w:hAnsi="Times New Roman" w:cs="Times New Roman"/>
          <w:sz w:val="24"/>
          <w:szCs w:val="24"/>
        </w:rPr>
        <w:t>куб.м</w:t>
      </w:r>
      <w:proofErr w:type="spellEnd"/>
      <w:r w:rsidRPr="00C96163">
        <w:rPr>
          <w:rFonts w:ascii="Times New Roman" w:eastAsia="Calibri" w:hAnsi="Times New Roman" w:cs="Times New Roman"/>
          <w:sz w:val="24"/>
          <w:szCs w:val="24"/>
        </w:rPr>
        <w:t>.</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C96163">
        <w:rPr>
          <w:rFonts w:ascii="Times New Roman" w:eastAsia="Calibri" w:hAnsi="Times New Roman" w:cs="Times New Roman"/>
          <w:sz w:val="24"/>
          <w:szCs w:val="24"/>
        </w:rPr>
        <w:t>Животный мир района довольно разнообразен, встречаются животные, имеющие промысловое значение: соболь, белка, лиса, рысь, изюбрь, лось, косуля, рябчик, тетерев.</w:t>
      </w:r>
      <w:proofErr w:type="gramEnd"/>
      <w:r w:rsidRPr="00C96163">
        <w:rPr>
          <w:rFonts w:ascii="Times New Roman" w:eastAsia="Calibri" w:hAnsi="Times New Roman" w:cs="Times New Roman"/>
          <w:sz w:val="24"/>
          <w:szCs w:val="24"/>
        </w:rPr>
        <w:t xml:space="preserve"> Климат района резко континентальный. Для всего района </w:t>
      </w:r>
      <w:proofErr w:type="gramStart"/>
      <w:r w:rsidRPr="00C96163">
        <w:rPr>
          <w:rFonts w:ascii="Times New Roman" w:eastAsia="Calibri" w:hAnsi="Times New Roman" w:cs="Times New Roman"/>
          <w:sz w:val="24"/>
          <w:szCs w:val="24"/>
        </w:rPr>
        <w:t>характерны</w:t>
      </w:r>
      <w:proofErr w:type="gramEnd"/>
      <w:r w:rsidRPr="00C96163">
        <w:rPr>
          <w:rFonts w:ascii="Times New Roman" w:eastAsia="Calibri" w:hAnsi="Times New Roman" w:cs="Times New Roman"/>
          <w:sz w:val="24"/>
          <w:szCs w:val="24"/>
        </w:rPr>
        <w:t xml:space="preserve"> обилие солнечных дней, сухость воздуха и малая облачность.</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Район обладает природным ресурсным потенциалом: на территории района выявлены 7 россыпных месторождений золота, 9 свинца и цинка, 7 молибдена, 5 месторождений флюорита. Одним из приоритетных направлений развития экономики района является сельское хозяйство, ориентированное на мясное и молочное животноводство. Ведется активная </w:t>
      </w:r>
      <w:proofErr w:type="spellStart"/>
      <w:r w:rsidRPr="00C96163">
        <w:rPr>
          <w:rFonts w:ascii="Times New Roman" w:eastAsia="Calibri" w:hAnsi="Times New Roman" w:cs="Times New Roman"/>
          <w:sz w:val="24"/>
          <w:szCs w:val="24"/>
        </w:rPr>
        <w:t>селекционно</w:t>
      </w:r>
      <w:proofErr w:type="spellEnd"/>
      <w:r w:rsidRPr="00C96163">
        <w:rPr>
          <w:rFonts w:ascii="Times New Roman" w:eastAsia="Calibri" w:hAnsi="Times New Roman" w:cs="Times New Roman"/>
          <w:sz w:val="24"/>
          <w:szCs w:val="24"/>
        </w:rPr>
        <w:t>-племенная работа,  выведена новая порода овец «</w:t>
      </w:r>
      <w:proofErr w:type="spellStart"/>
      <w:r w:rsidRPr="00C96163">
        <w:rPr>
          <w:rFonts w:ascii="Times New Roman" w:eastAsia="Calibri" w:hAnsi="Times New Roman" w:cs="Times New Roman"/>
          <w:sz w:val="24"/>
          <w:szCs w:val="24"/>
        </w:rPr>
        <w:t>Буубэй</w:t>
      </w:r>
      <w:proofErr w:type="spellEnd"/>
      <w:r w:rsidRPr="00C96163">
        <w:rPr>
          <w:rFonts w:ascii="Times New Roman" w:eastAsia="Calibri" w:hAnsi="Times New Roman" w:cs="Times New Roman"/>
          <w:sz w:val="24"/>
          <w:szCs w:val="24"/>
        </w:rPr>
        <w:t>».</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На территории Хоринского района имеется множество минеральных источников, известных своими лечебными и оздоровительными свойствами.</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Из памятников культурного наследия наибольшей известностью пользуется </w:t>
      </w:r>
      <w:proofErr w:type="spellStart"/>
      <w:r w:rsidRPr="00C96163">
        <w:rPr>
          <w:rFonts w:ascii="Times New Roman" w:eastAsia="Calibri" w:hAnsi="Times New Roman" w:cs="Times New Roman"/>
          <w:sz w:val="24"/>
          <w:szCs w:val="24"/>
        </w:rPr>
        <w:t>Анинский</w:t>
      </w:r>
      <w:proofErr w:type="spellEnd"/>
      <w:r w:rsidRPr="00C96163">
        <w:rPr>
          <w:rFonts w:ascii="Times New Roman" w:eastAsia="Calibri" w:hAnsi="Times New Roman" w:cs="Times New Roman"/>
          <w:sz w:val="24"/>
          <w:szCs w:val="24"/>
        </w:rPr>
        <w:t xml:space="preserve"> дацан, в котором 20 лет прожил и служил </w:t>
      </w:r>
      <w:proofErr w:type="spellStart"/>
      <w:r w:rsidRPr="00C96163">
        <w:rPr>
          <w:rFonts w:ascii="Times New Roman" w:eastAsia="Calibri" w:hAnsi="Times New Roman" w:cs="Times New Roman"/>
          <w:sz w:val="24"/>
          <w:szCs w:val="24"/>
        </w:rPr>
        <w:t>Хамбо</w:t>
      </w:r>
      <w:proofErr w:type="spellEnd"/>
      <w:r w:rsidRPr="00C96163">
        <w:rPr>
          <w:rFonts w:ascii="Times New Roman" w:eastAsia="Calibri" w:hAnsi="Times New Roman" w:cs="Times New Roman"/>
          <w:sz w:val="24"/>
          <w:szCs w:val="24"/>
        </w:rPr>
        <w:t xml:space="preserve">-лама </w:t>
      </w:r>
      <w:proofErr w:type="spellStart"/>
      <w:r w:rsidRPr="00C96163">
        <w:rPr>
          <w:rFonts w:ascii="Times New Roman" w:eastAsia="Calibri" w:hAnsi="Times New Roman" w:cs="Times New Roman"/>
          <w:sz w:val="24"/>
          <w:szCs w:val="24"/>
        </w:rPr>
        <w:t>Итигилов</w:t>
      </w:r>
      <w:proofErr w:type="spellEnd"/>
      <w:r w:rsidRPr="00C96163">
        <w:rPr>
          <w:rFonts w:ascii="Times New Roman" w:eastAsia="Calibri" w:hAnsi="Times New Roman" w:cs="Times New Roman"/>
          <w:sz w:val="24"/>
          <w:szCs w:val="24"/>
        </w:rPr>
        <w:t xml:space="preserve">. В настоящее время ведутся работы по реставрации дацана и облагораживанию прилегающей территории. В будущем </w:t>
      </w:r>
      <w:proofErr w:type="spellStart"/>
      <w:r w:rsidRPr="00C96163">
        <w:rPr>
          <w:rFonts w:ascii="Times New Roman" w:eastAsia="Calibri" w:hAnsi="Times New Roman" w:cs="Times New Roman"/>
          <w:sz w:val="24"/>
          <w:szCs w:val="24"/>
        </w:rPr>
        <w:t>Анинский</w:t>
      </w:r>
      <w:proofErr w:type="spellEnd"/>
      <w:r w:rsidRPr="00C96163">
        <w:rPr>
          <w:rFonts w:ascii="Times New Roman" w:eastAsia="Calibri" w:hAnsi="Times New Roman" w:cs="Times New Roman"/>
          <w:sz w:val="24"/>
          <w:szCs w:val="24"/>
        </w:rPr>
        <w:t xml:space="preserve"> дацан должен стать одним из ярких буддийских центров культурного и этн</w:t>
      </w:r>
      <w:proofErr w:type="gramStart"/>
      <w:r w:rsidRPr="00C96163">
        <w:rPr>
          <w:rFonts w:ascii="Times New Roman" w:eastAsia="Calibri" w:hAnsi="Times New Roman" w:cs="Times New Roman"/>
          <w:sz w:val="24"/>
          <w:szCs w:val="24"/>
        </w:rPr>
        <w:t>о-</w:t>
      </w:r>
      <w:proofErr w:type="gramEnd"/>
      <w:r w:rsidRPr="00C96163">
        <w:rPr>
          <w:rFonts w:ascii="Times New Roman" w:eastAsia="Calibri" w:hAnsi="Times New Roman" w:cs="Times New Roman"/>
          <w:sz w:val="24"/>
          <w:szCs w:val="24"/>
        </w:rPr>
        <w:t xml:space="preserve"> туризма.</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96163">
        <w:rPr>
          <w:rFonts w:ascii="Times New Roman" w:eastAsia="Times New Roman" w:hAnsi="Times New Roman" w:cs="Times New Roman"/>
          <w:sz w:val="24"/>
          <w:szCs w:val="24"/>
          <w:lang w:eastAsia="ru-RU"/>
        </w:rPr>
        <w:t>Работа по формированию благоприятного инвестиционного климата в районе была начата в рамках реализации мероприятий муниципальной долгосрочной целевой программы «Поддержка и развитие малого и среднего предпринимательства в муниципальном образовании «Хоринский район» на 2009-2014 годы». В рамках данной программы было осуществлено совершенствование механизмов предоставления муниципальной поддержки по инвестиционным проектам со стороны Администрации района, проведение специальных презентационных мероприятий по созданию инвестиционно привлекательного имиджа Хоринского района. Выполнение мероприятий программы способствовало росту инвестиций в основной капитал в 2010-2013 годах.</w:t>
      </w:r>
    </w:p>
    <w:p w:rsidR="00C96163" w:rsidRPr="00C96163" w:rsidRDefault="00C96163" w:rsidP="00C96163">
      <w:pPr>
        <w:spacing w:after="0" w:line="240" w:lineRule="auto"/>
        <w:ind w:firstLine="709"/>
        <w:jc w:val="both"/>
        <w:rPr>
          <w:rFonts w:ascii="Times New Roman" w:eastAsia="Calibri" w:hAnsi="Times New Roman" w:cs="Times New Roman"/>
          <w:sz w:val="24"/>
          <w:szCs w:val="24"/>
        </w:rPr>
      </w:pPr>
    </w:p>
    <w:tbl>
      <w:tblPr>
        <w:tblW w:w="10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1128"/>
        <w:gridCol w:w="1129"/>
        <w:gridCol w:w="1129"/>
        <w:gridCol w:w="1129"/>
        <w:gridCol w:w="1129"/>
      </w:tblGrid>
      <w:tr w:rsidR="00C96163" w:rsidRPr="00C96163" w:rsidTr="00C96163">
        <w:trPr>
          <w:trHeight w:val="492"/>
        </w:trPr>
        <w:tc>
          <w:tcPr>
            <w:tcW w:w="4390" w:type="dxa"/>
          </w:tcPr>
          <w:p w:rsidR="00C96163" w:rsidRPr="00C96163" w:rsidRDefault="00C96163" w:rsidP="00C96163">
            <w:pPr>
              <w:spacing w:after="0" w:line="240" w:lineRule="auto"/>
              <w:jc w:val="center"/>
              <w:rPr>
                <w:rFonts w:ascii="Times New Roman" w:eastAsia="Calibri" w:hAnsi="Times New Roman" w:cs="Times New Roman"/>
                <w:sz w:val="24"/>
                <w:szCs w:val="24"/>
              </w:rPr>
            </w:pPr>
            <w:r w:rsidRPr="00C96163">
              <w:rPr>
                <w:rFonts w:ascii="Times New Roman" w:eastAsia="Calibri" w:hAnsi="Times New Roman" w:cs="Times New Roman"/>
                <w:sz w:val="24"/>
                <w:szCs w:val="24"/>
              </w:rPr>
              <w:lastRenderedPageBreak/>
              <w:t>Показатели</w:t>
            </w:r>
          </w:p>
        </w:tc>
        <w:tc>
          <w:tcPr>
            <w:tcW w:w="1128" w:type="dxa"/>
          </w:tcPr>
          <w:p w:rsidR="00C96163" w:rsidRPr="00C96163" w:rsidRDefault="00C96163" w:rsidP="00C96163">
            <w:pPr>
              <w:spacing w:line="240" w:lineRule="auto"/>
              <w:jc w:val="center"/>
              <w:rPr>
                <w:rFonts w:ascii="Times New Roman" w:eastAsia="Calibri" w:hAnsi="Times New Roman" w:cs="Times New Roman"/>
                <w:sz w:val="24"/>
                <w:szCs w:val="24"/>
              </w:rPr>
            </w:pPr>
            <w:r w:rsidRPr="00C96163">
              <w:rPr>
                <w:rFonts w:ascii="Times New Roman" w:eastAsia="Calibri" w:hAnsi="Times New Roman" w:cs="Times New Roman"/>
                <w:sz w:val="24"/>
                <w:szCs w:val="24"/>
              </w:rPr>
              <w:t>2007 год</w:t>
            </w:r>
          </w:p>
        </w:tc>
        <w:tc>
          <w:tcPr>
            <w:tcW w:w="1129" w:type="dxa"/>
          </w:tcPr>
          <w:p w:rsidR="00C96163" w:rsidRPr="00C96163" w:rsidRDefault="00C96163" w:rsidP="00C96163">
            <w:pPr>
              <w:spacing w:line="240" w:lineRule="auto"/>
              <w:jc w:val="center"/>
              <w:rPr>
                <w:rFonts w:ascii="Times New Roman" w:eastAsia="Calibri" w:hAnsi="Times New Roman" w:cs="Times New Roman"/>
                <w:sz w:val="24"/>
                <w:szCs w:val="24"/>
              </w:rPr>
            </w:pPr>
            <w:r w:rsidRPr="00C96163">
              <w:rPr>
                <w:rFonts w:ascii="Times New Roman" w:eastAsia="Calibri" w:hAnsi="Times New Roman" w:cs="Times New Roman"/>
                <w:sz w:val="24"/>
                <w:szCs w:val="24"/>
              </w:rPr>
              <w:t>2010 год</w:t>
            </w:r>
          </w:p>
        </w:tc>
        <w:tc>
          <w:tcPr>
            <w:tcW w:w="1129" w:type="dxa"/>
          </w:tcPr>
          <w:p w:rsidR="00C96163" w:rsidRPr="00C96163" w:rsidRDefault="00C96163" w:rsidP="00C96163">
            <w:pPr>
              <w:spacing w:line="240" w:lineRule="auto"/>
              <w:jc w:val="center"/>
              <w:rPr>
                <w:rFonts w:ascii="Times New Roman" w:eastAsia="Calibri" w:hAnsi="Times New Roman" w:cs="Times New Roman"/>
                <w:sz w:val="24"/>
                <w:szCs w:val="24"/>
              </w:rPr>
            </w:pPr>
            <w:r w:rsidRPr="00C96163">
              <w:rPr>
                <w:rFonts w:ascii="Times New Roman" w:eastAsia="Calibri" w:hAnsi="Times New Roman" w:cs="Times New Roman"/>
                <w:sz w:val="24"/>
                <w:szCs w:val="24"/>
              </w:rPr>
              <w:t>2011 год</w:t>
            </w:r>
          </w:p>
        </w:tc>
        <w:tc>
          <w:tcPr>
            <w:tcW w:w="1129" w:type="dxa"/>
          </w:tcPr>
          <w:p w:rsidR="00C96163" w:rsidRPr="00C96163" w:rsidRDefault="00C96163" w:rsidP="00C96163">
            <w:pPr>
              <w:spacing w:line="240" w:lineRule="auto"/>
              <w:jc w:val="center"/>
              <w:rPr>
                <w:rFonts w:ascii="Times New Roman" w:eastAsia="Calibri" w:hAnsi="Times New Roman" w:cs="Times New Roman"/>
                <w:sz w:val="24"/>
                <w:szCs w:val="24"/>
              </w:rPr>
            </w:pPr>
            <w:r w:rsidRPr="00C96163">
              <w:rPr>
                <w:rFonts w:ascii="Times New Roman" w:eastAsia="Calibri" w:hAnsi="Times New Roman" w:cs="Times New Roman"/>
                <w:sz w:val="24"/>
                <w:szCs w:val="24"/>
              </w:rPr>
              <w:t>2012 год</w:t>
            </w:r>
          </w:p>
        </w:tc>
        <w:tc>
          <w:tcPr>
            <w:tcW w:w="1129" w:type="dxa"/>
          </w:tcPr>
          <w:p w:rsidR="00C96163" w:rsidRPr="00C96163" w:rsidRDefault="00C96163" w:rsidP="00C96163">
            <w:pPr>
              <w:spacing w:line="240" w:lineRule="auto"/>
              <w:jc w:val="center"/>
              <w:rPr>
                <w:rFonts w:ascii="Times New Roman" w:eastAsia="Calibri" w:hAnsi="Times New Roman" w:cs="Times New Roman"/>
                <w:sz w:val="24"/>
                <w:szCs w:val="24"/>
              </w:rPr>
            </w:pPr>
            <w:r w:rsidRPr="00C96163">
              <w:rPr>
                <w:rFonts w:ascii="Times New Roman" w:eastAsia="Calibri" w:hAnsi="Times New Roman" w:cs="Times New Roman"/>
                <w:sz w:val="24"/>
                <w:szCs w:val="24"/>
              </w:rPr>
              <w:t>2013 год</w:t>
            </w:r>
          </w:p>
        </w:tc>
      </w:tr>
      <w:tr w:rsidR="00C96163" w:rsidRPr="00C96163" w:rsidTr="00C96163">
        <w:trPr>
          <w:trHeight w:val="673"/>
        </w:trPr>
        <w:tc>
          <w:tcPr>
            <w:tcW w:w="4390" w:type="dxa"/>
          </w:tcPr>
          <w:p w:rsidR="00C96163" w:rsidRPr="00C96163" w:rsidRDefault="00C96163" w:rsidP="00C96163">
            <w:pPr>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Инвестиции в основной капитал, млн. рублей</w:t>
            </w:r>
          </w:p>
        </w:tc>
        <w:tc>
          <w:tcPr>
            <w:tcW w:w="1128" w:type="dxa"/>
          </w:tcPr>
          <w:p w:rsidR="00C96163" w:rsidRPr="00C96163" w:rsidRDefault="00C96163" w:rsidP="00C96163">
            <w:pPr>
              <w:spacing w:after="0" w:line="240" w:lineRule="auto"/>
              <w:jc w:val="center"/>
              <w:rPr>
                <w:rFonts w:ascii="Times New Roman" w:eastAsia="Calibri" w:hAnsi="Times New Roman" w:cs="Times New Roman"/>
                <w:sz w:val="24"/>
                <w:szCs w:val="24"/>
              </w:rPr>
            </w:pPr>
            <w:r w:rsidRPr="00C96163">
              <w:rPr>
                <w:rFonts w:ascii="Times New Roman" w:eastAsia="Calibri" w:hAnsi="Times New Roman" w:cs="Times New Roman"/>
                <w:sz w:val="24"/>
                <w:szCs w:val="24"/>
              </w:rPr>
              <w:t>191,1</w:t>
            </w:r>
          </w:p>
        </w:tc>
        <w:tc>
          <w:tcPr>
            <w:tcW w:w="1129" w:type="dxa"/>
          </w:tcPr>
          <w:p w:rsidR="00C96163" w:rsidRPr="00C96163" w:rsidRDefault="00C96163" w:rsidP="00C96163">
            <w:pPr>
              <w:spacing w:after="0" w:line="240" w:lineRule="auto"/>
              <w:jc w:val="center"/>
              <w:rPr>
                <w:rFonts w:ascii="Times New Roman" w:eastAsia="Calibri" w:hAnsi="Times New Roman" w:cs="Times New Roman"/>
                <w:sz w:val="24"/>
                <w:szCs w:val="24"/>
              </w:rPr>
            </w:pPr>
            <w:r w:rsidRPr="00C96163">
              <w:rPr>
                <w:rFonts w:ascii="Times New Roman" w:eastAsia="Calibri" w:hAnsi="Times New Roman" w:cs="Times New Roman"/>
                <w:sz w:val="24"/>
                <w:szCs w:val="24"/>
              </w:rPr>
              <w:t>280,3</w:t>
            </w:r>
          </w:p>
        </w:tc>
        <w:tc>
          <w:tcPr>
            <w:tcW w:w="1129" w:type="dxa"/>
          </w:tcPr>
          <w:p w:rsidR="00C96163" w:rsidRPr="00C96163" w:rsidRDefault="00C96163" w:rsidP="00C96163">
            <w:pPr>
              <w:spacing w:after="0" w:line="240" w:lineRule="auto"/>
              <w:jc w:val="center"/>
              <w:rPr>
                <w:rFonts w:ascii="Times New Roman" w:eastAsia="Calibri" w:hAnsi="Times New Roman" w:cs="Times New Roman"/>
                <w:sz w:val="24"/>
                <w:szCs w:val="24"/>
              </w:rPr>
            </w:pPr>
            <w:r w:rsidRPr="00C96163">
              <w:rPr>
                <w:rFonts w:ascii="Times New Roman" w:eastAsia="Calibri" w:hAnsi="Times New Roman" w:cs="Times New Roman"/>
                <w:sz w:val="24"/>
                <w:szCs w:val="24"/>
              </w:rPr>
              <w:t>373,7</w:t>
            </w:r>
          </w:p>
        </w:tc>
        <w:tc>
          <w:tcPr>
            <w:tcW w:w="1129" w:type="dxa"/>
          </w:tcPr>
          <w:p w:rsidR="00C96163" w:rsidRPr="00C96163" w:rsidRDefault="00C96163" w:rsidP="00C96163">
            <w:pPr>
              <w:spacing w:after="0" w:line="240" w:lineRule="auto"/>
              <w:jc w:val="center"/>
              <w:rPr>
                <w:rFonts w:ascii="Times New Roman" w:eastAsia="Calibri" w:hAnsi="Times New Roman" w:cs="Times New Roman"/>
                <w:sz w:val="24"/>
                <w:szCs w:val="24"/>
              </w:rPr>
            </w:pPr>
            <w:r w:rsidRPr="00C96163">
              <w:rPr>
                <w:rFonts w:ascii="Times New Roman" w:eastAsia="Calibri" w:hAnsi="Times New Roman" w:cs="Times New Roman"/>
                <w:sz w:val="24"/>
                <w:szCs w:val="24"/>
              </w:rPr>
              <w:t>485,7</w:t>
            </w:r>
          </w:p>
        </w:tc>
        <w:tc>
          <w:tcPr>
            <w:tcW w:w="1129" w:type="dxa"/>
          </w:tcPr>
          <w:p w:rsidR="00C96163" w:rsidRPr="00C96163" w:rsidRDefault="00C96163" w:rsidP="00C96163">
            <w:pPr>
              <w:spacing w:after="0" w:line="240" w:lineRule="auto"/>
              <w:jc w:val="center"/>
              <w:rPr>
                <w:rFonts w:ascii="Times New Roman" w:eastAsia="Calibri" w:hAnsi="Times New Roman" w:cs="Times New Roman"/>
                <w:sz w:val="24"/>
                <w:szCs w:val="24"/>
              </w:rPr>
            </w:pPr>
            <w:r w:rsidRPr="00C96163">
              <w:rPr>
                <w:rFonts w:ascii="Times New Roman" w:eastAsia="Calibri" w:hAnsi="Times New Roman" w:cs="Times New Roman"/>
                <w:sz w:val="24"/>
                <w:szCs w:val="24"/>
              </w:rPr>
              <w:t>366,5</w:t>
            </w:r>
          </w:p>
        </w:tc>
      </w:tr>
      <w:tr w:rsidR="00C96163" w:rsidRPr="00C96163" w:rsidTr="00C96163">
        <w:trPr>
          <w:trHeight w:val="673"/>
        </w:trPr>
        <w:tc>
          <w:tcPr>
            <w:tcW w:w="4390" w:type="dxa"/>
          </w:tcPr>
          <w:p w:rsidR="00C96163" w:rsidRPr="00C96163" w:rsidRDefault="00C96163" w:rsidP="00C96163">
            <w:pPr>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Внебюджетные инвестиции, млн. рублей</w:t>
            </w:r>
          </w:p>
        </w:tc>
        <w:tc>
          <w:tcPr>
            <w:tcW w:w="1128" w:type="dxa"/>
          </w:tcPr>
          <w:p w:rsidR="00C96163" w:rsidRPr="00C96163" w:rsidRDefault="00C96163" w:rsidP="00C96163">
            <w:pPr>
              <w:spacing w:after="0" w:line="240" w:lineRule="auto"/>
              <w:jc w:val="center"/>
              <w:rPr>
                <w:rFonts w:ascii="Times New Roman" w:eastAsia="Calibri" w:hAnsi="Times New Roman" w:cs="Times New Roman"/>
                <w:sz w:val="24"/>
                <w:szCs w:val="24"/>
              </w:rPr>
            </w:pPr>
            <w:r w:rsidRPr="00C96163">
              <w:rPr>
                <w:rFonts w:ascii="Times New Roman" w:eastAsia="Calibri" w:hAnsi="Times New Roman" w:cs="Times New Roman"/>
                <w:sz w:val="24"/>
                <w:szCs w:val="24"/>
              </w:rPr>
              <w:t>45,4</w:t>
            </w:r>
          </w:p>
        </w:tc>
        <w:tc>
          <w:tcPr>
            <w:tcW w:w="1129" w:type="dxa"/>
          </w:tcPr>
          <w:p w:rsidR="00C96163" w:rsidRPr="00C96163" w:rsidRDefault="00C96163" w:rsidP="00C96163">
            <w:pPr>
              <w:spacing w:after="0" w:line="240" w:lineRule="auto"/>
              <w:jc w:val="center"/>
              <w:rPr>
                <w:rFonts w:ascii="Times New Roman" w:eastAsia="Calibri" w:hAnsi="Times New Roman" w:cs="Times New Roman"/>
                <w:sz w:val="24"/>
                <w:szCs w:val="24"/>
              </w:rPr>
            </w:pPr>
            <w:r w:rsidRPr="00C96163">
              <w:rPr>
                <w:rFonts w:ascii="Times New Roman" w:eastAsia="Calibri" w:hAnsi="Times New Roman" w:cs="Times New Roman"/>
                <w:sz w:val="24"/>
                <w:szCs w:val="24"/>
              </w:rPr>
              <w:t>154,5</w:t>
            </w:r>
          </w:p>
        </w:tc>
        <w:tc>
          <w:tcPr>
            <w:tcW w:w="1129" w:type="dxa"/>
          </w:tcPr>
          <w:p w:rsidR="00C96163" w:rsidRPr="00C96163" w:rsidRDefault="00C96163" w:rsidP="00C96163">
            <w:pPr>
              <w:spacing w:after="0" w:line="240" w:lineRule="auto"/>
              <w:jc w:val="center"/>
              <w:rPr>
                <w:rFonts w:ascii="Times New Roman" w:eastAsia="Calibri" w:hAnsi="Times New Roman" w:cs="Times New Roman"/>
                <w:sz w:val="24"/>
                <w:szCs w:val="24"/>
              </w:rPr>
            </w:pPr>
            <w:r w:rsidRPr="00C96163">
              <w:rPr>
                <w:rFonts w:ascii="Times New Roman" w:eastAsia="Calibri" w:hAnsi="Times New Roman" w:cs="Times New Roman"/>
                <w:sz w:val="24"/>
                <w:szCs w:val="24"/>
              </w:rPr>
              <w:t>177,2</w:t>
            </w:r>
          </w:p>
        </w:tc>
        <w:tc>
          <w:tcPr>
            <w:tcW w:w="1129" w:type="dxa"/>
          </w:tcPr>
          <w:p w:rsidR="00C96163" w:rsidRPr="00C96163" w:rsidRDefault="00C96163" w:rsidP="00C96163">
            <w:pPr>
              <w:spacing w:after="0" w:line="240" w:lineRule="auto"/>
              <w:jc w:val="center"/>
              <w:rPr>
                <w:rFonts w:ascii="Times New Roman" w:eastAsia="Calibri" w:hAnsi="Times New Roman" w:cs="Times New Roman"/>
                <w:sz w:val="24"/>
                <w:szCs w:val="24"/>
              </w:rPr>
            </w:pPr>
            <w:r w:rsidRPr="00C96163">
              <w:rPr>
                <w:rFonts w:ascii="Times New Roman" w:eastAsia="Calibri" w:hAnsi="Times New Roman" w:cs="Times New Roman"/>
                <w:sz w:val="24"/>
                <w:szCs w:val="24"/>
              </w:rPr>
              <w:t>124,8</w:t>
            </w:r>
          </w:p>
        </w:tc>
        <w:tc>
          <w:tcPr>
            <w:tcW w:w="1129" w:type="dxa"/>
          </w:tcPr>
          <w:p w:rsidR="00C96163" w:rsidRPr="00C96163" w:rsidRDefault="00C96163" w:rsidP="00C96163">
            <w:pPr>
              <w:spacing w:after="0" w:line="240" w:lineRule="auto"/>
              <w:jc w:val="center"/>
              <w:rPr>
                <w:rFonts w:ascii="Times New Roman" w:eastAsia="Calibri" w:hAnsi="Times New Roman" w:cs="Times New Roman"/>
                <w:sz w:val="24"/>
                <w:szCs w:val="24"/>
              </w:rPr>
            </w:pPr>
            <w:r w:rsidRPr="00C96163">
              <w:rPr>
                <w:rFonts w:ascii="Times New Roman" w:eastAsia="Calibri" w:hAnsi="Times New Roman" w:cs="Times New Roman"/>
                <w:sz w:val="24"/>
                <w:szCs w:val="24"/>
              </w:rPr>
              <w:t>164,5</w:t>
            </w:r>
          </w:p>
        </w:tc>
      </w:tr>
      <w:tr w:rsidR="00C96163" w:rsidRPr="00C96163" w:rsidTr="00C96163">
        <w:trPr>
          <w:trHeight w:val="927"/>
        </w:trPr>
        <w:tc>
          <w:tcPr>
            <w:tcW w:w="4390" w:type="dxa"/>
          </w:tcPr>
          <w:p w:rsidR="00C96163" w:rsidRPr="00C96163" w:rsidRDefault="00C96163" w:rsidP="00C96163">
            <w:pPr>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Инвестиции в основной капитал (за исключением бюджетных средств) на душу населения, тыс. рублей</w:t>
            </w:r>
          </w:p>
        </w:tc>
        <w:tc>
          <w:tcPr>
            <w:tcW w:w="1128" w:type="dxa"/>
          </w:tcPr>
          <w:p w:rsidR="00C96163" w:rsidRPr="00C96163" w:rsidRDefault="00C96163" w:rsidP="00C96163">
            <w:pPr>
              <w:spacing w:after="0" w:line="240" w:lineRule="auto"/>
              <w:jc w:val="center"/>
              <w:rPr>
                <w:rFonts w:ascii="Times New Roman" w:eastAsia="Calibri" w:hAnsi="Times New Roman" w:cs="Times New Roman"/>
                <w:sz w:val="24"/>
                <w:szCs w:val="24"/>
              </w:rPr>
            </w:pPr>
            <w:r w:rsidRPr="00C96163">
              <w:rPr>
                <w:rFonts w:ascii="Times New Roman" w:eastAsia="Calibri" w:hAnsi="Times New Roman" w:cs="Times New Roman"/>
                <w:sz w:val="24"/>
                <w:szCs w:val="24"/>
              </w:rPr>
              <w:t>2,4</w:t>
            </w:r>
          </w:p>
        </w:tc>
        <w:tc>
          <w:tcPr>
            <w:tcW w:w="1129" w:type="dxa"/>
          </w:tcPr>
          <w:p w:rsidR="00C96163" w:rsidRPr="00C96163" w:rsidRDefault="00C96163" w:rsidP="00C96163">
            <w:pPr>
              <w:spacing w:after="0" w:line="240" w:lineRule="auto"/>
              <w:jc w:val="center"/>
              <w:rPr>
                <w:rFonts w:ascii="Times New Roman" w:eastAsia="Calibri" w:hAnsi="Times New Roman" w:cs="Times New Roman"/>
                <w:sz w:val="24"/>
                <w:szCs w:val="24"/>
              </w:rPr>
            </w:pPr>
            <w:r w:rsidRPr="00C96163">
              <w:rPr>
                <w:rFonts w:ascii="Times New Roman" w:eastAsia="Calibri" w:hAnsi="Times New Roman" w:cs="Times New Roman"/>
                <w:sz w:val="24"/>
                <w:szCs w:val="24"/>
              </w:rPr>
              <w:t>8,2</w:t>
            </w:r>
          </w:p>
        </w:tc>
        <w:tc>
          <w:tcPr>
            <w:tcW w:w="1129" w:type="dxa"/>
          </w:tcPr>
          <w:p w:rsidR="00C96163" w:rsidRPr="00C96163" w:rsidRDefault="00C96163" w:rsidP="00C96163">
            <w:pPr>
              <w:spacing w:after="0" w:line="240" w:lineRule="auto"/>
              <w:jc w:val="center"/>
              <w:rPr>
                <w:rFonts w:ascii="Times New Roman" w:eastAsia="Calibri" w:hAnsi="Times New Roman" w:cs="Times New Roman"/>
                <w:sz w:val="24"/>
                <w:szCs w:val="24"/>
              </w:rPr>
            </w:pPr>
            <w:r w:rsidRPr="00C96163">
              <w:rPr>
                <w:rFonts w:ascii="Times New Roman" w:eastAsia="Calibri" w:hAnsi="Times New Roman" w:cs="Times New Roman"/>
                <w:sz w:val="24"/>
                <w:szCs w:val="24"/>
              </w:rPr>
              <w:t>9,6</w:t>
            </w:r>
          </w:p>
        </w:tc>
        <w:tc>
          <w:tcPr>
            <w:tcW w:w="1129" w:type="dxa"/>
          </w:tcPr>
          <w:p w:rsidR="00C96163" w:rsidRPr="00C96163" w:rsidRDefault="00C96163" w:rsidP="00C96163">
            <w:pPr>
              <w:spacing w:after="0" w:line="240" w:lineRule="auto"/>
              <w:jc w:val="center"/>
              <w:rPr>
                <w:rFonts w:ascii="Times New Roman" w:eastAsia="Calibri" w:hAnsi="Times New Roman" w:cs="Times New Roman"/>
                <w:sz w:val="24"/>
                <w:szCs w:val="24"/>
              </w:rPr>
            </w:pPr>
            <w:r w:rsidRPr="00C96163">
              <w:rPr>
                <w:rFonts w:ascii="Times New Roman" w:eastAsia="Calibri" w:hAnsi="Times New Roman" w:cs="Times New Roman"/>
                <w:sz w:val="24"/>
                <w:szCs w:val="24"/>
              </w:rPr>
              <w:t>6,9</w:t>
            </w:r>
          </w:p>
        </w:tc>
        <w:tc>
          <w:tcPr>
            <w:tcW w:w="1129" w:type="dxa"/>
          </w:tcPr>
          <w:p w:rsidR="00C96163" w:rsidRPr="00C96163" w:rsidRDefault="00C96163" w:rsidP="00C96163">
            <w:pPr>
              <w:spacing w:after="0" w:line="240" w:lineRule="auto"/>
              <w:jc w:val="center"/>
              <w:rPr>
                <w:rFonts w:ascii="Times New Roman" w:eastAsia="Calibri" w:hAnsi="Times New Roman" w:cs="Times New Roman"/>
                <w:sz w:val="24"/>
                <w:szCs w:val="24"/>
              </w:rPr>
            </w:pPr>
            <w:r w:rsidRPr="00C96163">
              <w:rPr>
                <w:rFonts w:ascii="Times New Roman" w:eastAsia="Calibri" w:hAnsi="Times New Roman" w:cs="Times New Roman"/>
                <w:sz w:val="24"/>
                <w:szCs w:val="24"/>
              </w:rPr>
              <w:t>9,2</w:t>
            </w:r>
          </w:p>
        </w:tc>
      </w:tr>
      <w:tr w:rsidR="00C96163" w:rsidRPr="00C96163" w:rsidTr="00C96163">
        <w:trPr>
          <w:trHeight w:val="941"/>
        </w:trPr>
        <w:tc>
          <w:tcPr>
            <w:tcW w:w="4390" w:type="dxa"/>
          </w:tcPr>
          <w:p w:rsidR="00C96163" w:rsidRPr="00C96163" w:rsidRDefault="00C96163" w:rsidP="00C96163">
            <w:pPr>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Индекс инвестиций в основной капитал в сопоставимых ценах, % к предыдущему году</w:t>
            </w:r>
          </w:p>
        </w:tc>
        <w:tc>
          <w:tcPr>
            <w:tcW w:w="1128" w:type="dxa"/>
          </w:tcPr>
          <w:p w:rsidR="00C96163" w:rsidRPr="00C96163" w:rsidRDefault="00C96163" w:rsidP="00C96163">
            <w:pPr>
              <w:spacing w:after="0" w:line="240" w:lineRule="auto"/>
              <w:jc w:val="center"/>
              <w:rPr>
                <w:rFonts w:ascii="Times New Roman" w:eastAsia="Calibri" w:hAnsi="Times New Roman" w:cs="Times New Roman"/>
                <w:sz w:val="24"/>
                <w:szCs w:val="24"/>
              </w:rPr>
            </w:pPr>
          </w:p>
        </w:tc>
        <w:tc>
          <w:tcPr>
            <w:tcW w:w="1129" w:type="dxa"/>
          </w:tcPr>
          <w:p w:rsidR="00C96163" w:rsidRPr="00C96163" w:rsidRDefault="00C96163" w:rsidP="00C96163">
            <w:pPr>
              <w:spacing w:after="0" w:line="240" w:lineRule="auto"/>
              <w:jc w:val="center"/>
              <w:rPr>
                <w:rFonts w:ascii="Times New Roman" w:eastAsia="Calibri" w:hAnsi="Times New Roman" w:cs="Times New Roman"/>
                <w:sz w:val="24"/>
                <w:szCs w:val="24"/>
              </w:rPr>
            </w:pPr>
            <w:r w:rsidRPr="00C96163">
              <w:rPr>
                <w:rFonts w:ascii="Times New Roman" w:eastAsia="Calibri" w:hAnsi="Times New Roman" w:cs="Times New Roman"/>
                <w:sz w:val="24"/>
                <w:szCs w:val="24"/>
              </w:rPr>
              <w:t>68,3</w:t>
            </w:r>
          </w:p>
        </w:tc>
        <w:tc>
          <w:tcPr>
            <w:tcW w:w="1129" w:type="dxa"/>
          </w:tcPr>
          <w:p w:rsidR="00C96163" w:rsidRPr="00C96163" w:rsidRDefault="00C96163" w:rsidP="00C96163">
            <w:pPr>
              <w:spacing w:after="0" w:line="240" w:lineRule="auto"/>
              <w:jc w:val="center"/>
              <w:rPr>
                <w:rFonts w:ascii="Times New Roman" w:eastAsia="Calibri" w:hAnsi="Times New Roman" w:cs="Times New Roman"/>
                <w:sz w:val="24"/>
                <w:szCs w:val="24"/>
              </w:rPr>
            </w:pPr>
            <w:r w:rsidRPr="00C96163">
              <w:rPr>
                <w:rFonts w:ascii="Times New Roman" w:eastAsia="Calibri" w:hAnsi="Times New Roman" w:cs="Times New Roman"/>
                <w:sz w:val="24"/>
                <w:szCs w:val="24"/>
              </w:rPr>
              <w:t>133,2</w:t>
            </w:r>
          </w:p>
        </w:tc>
        <w:tc>
          <w:tcPr>
            <w:tcW w:w="1129" w:type="dxa"/>
          </w:tcPr>
          <w:p w:rsidR="00C96163" w:rsidRPr="00C96163" w:rsidRDefault="00C96163" w:rsidP="00C96163">
            <w:pPr>
              <w:spacing w:after="0" w:line="240" w:lineRule="auto"/>
              <w:jc w:val="center"/>
              <w:rPr>
                <w:rFonts w:ascii="Times New Roman" w:eastAsia="Calibri" w:hAnsi="Times New Roman" w:cs="Times New Roman"/>
                <w:sz w:val="24"/>
                <w:szCs w:val="24"/>
              </w:rPr>
            </w:pPr>
            <w:r w:rsidRPr="00C96163">
              <w:rPr>
                <w:rFonts w:ascii="Times New Roman" w:eastAsia="Calibri" w:hAnsi="Times New Roman" w:cs="Times New Roman"/>
                <w:sz w:val="24"/>
                <w:szCs w:val="24"/>
              </w:rPr>
              <w:t>130,0</w:t>
            </w:r>
          </w:p>
        </w:tc>
        <w:tc>
          <w:tcPr>
            <w:tcW w:w="1129" w:type="dxa"/>
          </w:tcPr>
          <w:p w:rsidR="00C96163" w:rsidRPr="00C96163" w:rsidRDefault="00C96163" w:rsidP="00C96163">
            <w:pPr>
              <w:spacing w:after="0" w:line="240" w:lineRule="auto"/>
              <w:jc w:val="center"/>
              <w:rPr>
                <w:rFonts w:ascii="Times New Roman" w:eastAsia="Calibri" w:hAnsi="Times New Roman" w:cs="Times New Roman"/>
                <w:sz w:val="24"/>
                <w:szCs w:val="24"/>
              </w:rPr>
            </w:pPr>
            <w:r w:rsidRPr="00C96163">
              <w:rPr>
                <w:rFonts w:ascii="Times New Roman" w:eastAsia="Calibri" w:hAnsi="Times New Roman" w:cs="Times New Roman"/>
                <w:sz w:val="24"/>
                <w:szCs w:val="24"/>
              </w:rPr>
              <w:t>75,5</w:t>
            </w:r>
          </w:p>
        </w:tc>
      </w:tr>
    </w:tbl>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b/>
          <w:sz w:val="24"/>
          <w:szCs w:val="24"/>
        </w:rPr>
      </w:pPr>
    </w:p>
    <w:p w:rsidR="00C96163" w:rsidRPr="00C96163" w:rsidRDefault="00C96163" w:rsidP="00C96163">
      <w:pPr>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Наибольший объем внебюджетных инвестиций за 2013 год был направлен в сферу строительства жилых домов (42%), связи и информатизации (более 22%), в область агропромышленного комплекса (11%). Значительно увеличилась роль сферы торговли и общественного питания в инвестиционном развитии экономики – доля в общем объеме составила 9%. </w:t>
      </w:r>
    </w:p>
    <w:p w:rsidR="00C96163" w:rsidRPr="00C96163" w:rsidRDefault="00C96163" w:rsidP="00C96163">
      <w:pPr>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Наряду с ростом показателей развития отдельных отраслей реального сектора экономики, в 2013 году практически не инвестировалась сфера бытового обслуживания, гостиничный бизнес.</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Кроме того, имеется значительное отставание показателя по темпам роста объема инвестиций (без учета бюджетных средств) в основной капитал на душу населения от среднереспубликанского показателя.  По итогам 2013 г. значение показателя по району составило 77% при темпе роста по республике в 138%. </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Остается нерешенным ряд проблем: низкий уровень развития деловых возможностей субъектов малого и среднего предпринимательства; низкие темпы обновления фондов; нерентабельность производства многих видов продукции и предметов потребления; отсутствие большого числа крупных, экономически устойчивых предприятий и т.д.</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На основании вышеизложенного, возникает необходимость в формировании комплекса мер по развитию и стимулированию инвестиционной деятельности и привлечения инвестиций, реализация которых позволит сформировать благоприятный инвестиционный климат на территории муниципального образования «Хоринский район» и увеличить приток инвестиций в различные отрасли и сферы экономики района.</w:t>
      </w:r>
    </w:p>
    <w:p w:rsidR="00C96163" w:rsidRPr="00C96163" w:rsidRDefault="00C96163" w:rsidP="00C96163">
      <w:pPr>
        <w:spacing w:after="0" w:line="240" w:lineRule="auto"/>
        <w:ind w:firstLine="709"/>
        <w:jc w:val="both"/>
        <w:rPr>
          <w:rFonts w:ascii="Times New Roman" w:eastAsia="Calibri" w:hAnsi="Times New Roman" w:cs="Times New Roman"/>
          <w:color w:val="FF0000"/>
          <w:sz w:val="24"/>
          <w:szCs w:val="24"/>
        </w:rPr>
      </w:pPr>
    </w:p>
    <w:p w:rsidR="00C96163" w:rsidRPr="00C96163" w:rsidRDefault="00C96163" w:rsidP="00C96163">
      <w:pPr>
        <w:spacing w:after="0" w:line="240" w:lineRule="auto"/>
        <w:ind w:left="709"/>
        <w:jc w:val="center"/>
        <w:rPr>
          <w:rFonts w:ascii="Times New Roman" w:eastAsia="Calibri" w:hAnsi="Times New Roman" w:cs="Times New Roman"/>
          <w:b/>
          <w:sz w:val="24"/>
          <w:szCs w:val="24"/>
        </w:rPr>
      </w:pPr>
      <w:r w:rsidRPr="00C96163">
        <w:rPr>
          <w:rFonts w:ascii="Times New Roman" w:eastAsia="Calibri" w:hAnsi="Times New Roman" w:cs="Times New Roman"/>
          <w:b/>
          <w:sz w:val="24"/>
          <w:szCs w:val="24"/>
          <w:lang w:val="en-US"/>
        </w:rPr>
        <w:t>II</w:t>
      </w:r>
      <w:r w:rsidRPr="00C96163">
        <w:rPr>
          <w:rFonts w:ascii="Times New Roman" w:eastAsia="Calibri" w:hAnsi="Times New Roman" w:cs="Times New Roman"/>
          <w:b/>
          <w:sz w:val="24"/>
          <w:szCs w:val="24"/>
        </w:rPr>
        <w:t>. Основные цели и задачи подпрограммы</w:t>
      </w:r>
    </w:p>
    <w:p w:rsidR="00C96163" w:rsidRPr="00C96163" w:rsidRDefault="00C96163" w:rsidP="00C96163">
      <w:pPr>
        <w:spacing w:after="0" w:line="240" w:lineRule="auto"/>
        <w:ind w:firstLine="709"/>
        <w:jc w:val="both"/>
        <w:rPr>
          <w:rFonts w:ascii="Times New Roman" w:eastAsia="Calibri" w:hAnsi="Times New Roman" w:cs="Times New Roman"/>
          <w:sz w:val="24"/>
          <w:szCs w:val="24"/>
        </w:rPr>
      </w:pP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Целью подпрограммы является развитие и стимулирование инвестиционной деятельности и привлечения инвестиций.</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Для достижения поставленной цели подпрограммы необходимо решение следующих задач:</w:t>
      </w:r>
    </w:p>
    <w:p w:rsidR="00C96163" w:rsidRPr="00C96163" w:rsidRDefault="00C96163" w:rsidP="00C96163">
      <w:pPr>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-Создание системы, обеспечивающей эффективное взаимодействие органов местного самоуправления муниципального образования «Хоринский район» со всеми участниками инвестиционной  деятельности;</w:t>
      </w:r>
    </w:p>
    <w:p w:rsidR="00C96163" w:rsidRPr="00C96163" w:rsidRDefault="00C96163" w:rsidP="00C96163">
      <w:pPr>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-Создание условий для эффективного ведения бизнеса и осуществления инвестиционной деятельности </w:t>
      </w:r>
      <w:proofErr w:type="gramStart"/>
      <w:r w:rsidRPr="00C96163">
        <w:rPr>
          <w:rFonts w:ascii="Times New Roman" w:eastAsia="Calibri" w:hAnsi="Times New Roman" w:cs="Times New Roman"/>
          <w:sz w:val="24"/>
          <w:szCs w:val="24"/>
        </w:rPr>
        <w:t>в</w:t>
      </w:r>
      <w:proofErr w:type="gramEnd"/>
      <w:r w:rsidRPr="00C96163">
        <w:rPr>
          <w:rFonts w:ascii="Times New Roman" w:eastAsia="Calibri" w:hAnsi="Times New Roman" w:cs="Times New Roman"/>
          <w:sz w:val="24"/>
          <w:szCs w:val="24"/>
        </w:rPr>
        <w:t xml:space="preserve"> района;</w:t>
      </w:r>
    </w:p>
    <w:p w:rsidR="00C96163" w:rsidRPr="00C96163" w:rsidRDefault="00C96163" w:rsidP="00C96163">
      <w:pPr>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-Содействие реализации инвестиционных проектов в приоритетных отраслях муниципального образования «Хоринский район»;</w:t>
      </w:r>
    </w:p>
    <w:p w:rsidR="00C96163" w:rsidRPr="00C96163" w:rsidRDefault="00C96163" w:rsidP="00C96163">
      <w:pPr>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-Обеспечение инвесторов актуальной информацией для реализации инвестиционных проектов на территории района;</w:t>
      </w:r>
    </w:p>
    <w:p w:rsidR="00C96163" w:rsidRPr="00C96163" w:rsidRDefault="00C96163" w:rsidP="00C96163">
      <w:pPr>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lastRenderedPageBreak/>
        <w:t>-Повышение уровня информированности инвесторов об инвестиционном потенциале муниципального образования «Хоринский район».</w:t>
      </w:r>
    </w:p>
    <w:p w:rsidR="00C96163" w:rsidRPr="00C96163" w:rsidRDefault="00C96163" w:rsidP="00C96163">
      <w:pPr>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-Формирование положительного имиджа района.</w:t>
      </w:r>
    </w:p>
    <w:p w:rsidR="00C96163" w:rsidRPr="00C96163" w:rsidRDefault="00C96163" w:rsidP="00C96163">
      <w:pPr>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Целевыми показателями (индикаторами) подпрограммы являются показатели:</w:t>
      </w:r>
    </w:p>
    <w:p w:rsidR="00C96163" w:rsidRPr="00C96163" w:rsidRDefault="00C96163" w:rsidP="00C96163">
      <w:pPr>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Объем инвестиций в основной капитал, </w:t>
      </w:r>
      <w:proofErr w:type="spellStart"/>
      <w:r w:rsidRPr="00C96163">
        <w:rPr>
          <w:rFonts w:ascii="Times New Roman" w:eastAsia="Calibri" w:hAnsi="Times New Roman" w:cs="Times New Roman"/>
          <w:sz w:val="24"/>
          <w:szCs w:val="24"/>
        </w:rPr>
        <w:t>млн</w:t>
      </w:r>
      <w:proofErr w:type="gramStart"/>
      <w:r w:rsidRPr="00C96163">
        <w:rPr>
          <w:rFonts w:ascii="Times New Roman" w:eastAsia="Calibri" w:hAnsi="Times New Roman" w:cs="Times New Roman"/>
          <w:sz w:val="24"/>
          <w:szCs w:val="24"/>
        </w:rPr>
        <w:t>.р</w:t>
      </w:r>
      <w:proofErr w:type="gramEnd"/>
      <w:r w:rsidRPr="00C96163">
        <w:rPr>
          <w:rFonts w:ascii="Times New Roman" w:eastAsia="Calibri" w:hAnsi="Times New Roman" w:cs="Times New Roman"/>
          <w:sz w:val="24"/>
          <w:szCs w:val="24"/>
        </w:rPr>
        <w:t>уб</w:t>
      </w:r>
      <w:proofErr w:type="spellEnd"/>
      <w:r w:rsidRPr="00C96163">
        <w:rPr>
          <w:rFonts w:ascii="Times New Roman" w:eastAsia="Calibri" w:hAnsi="Times New Roman" w:cs="Times New Roman"/>
          <w:sz w:val="24"/>
          <w:szCs w:val="24"/>
        </w:rPr>
        <w:t>.;</w:t>
      </w:r>
    </w:p>
    <w:p w:rsidR="00C96163" w:rsidRPr="00C96163" w:rsidRDefault="00C96163" w:rsidP="00C96163">
      <w:pPr>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Объем инвестиций (за исключением внебюджетных средств) в основной капитал, </w:t>
      </w:r>
      <w:proofErr w:type="spellStart"/>
      <w:r w:rsidRPr="00C96163">
        <w:rPr>
          <w:rFonts w:ascii="Times New Roman" w:eastAsia="Calibri" w:hAnsi="Times New Roman" w:cs="Times New Roman"/>
          <w:sz w:val="24"/>
          <w:szCs w:val="24"/>
        </w:rPr>
        <w:t>млн</w:t>
      </w:r>
      <w:proofErr w:type="gramStart"/>
      <w:r w:rsidRPr="00C96163">
        <w:rPr>
          <w:rFonts w:ascii="Times New Roman" w:eastAsia="Calibri" w:hAnsi="Times New Roman" w:cs="Times New Roman"/>
          <w:sz w:val="24"/>
          <w:szCs w:val="24"/>
        </w:rPr>
        <w:t>.р</w:t>
      </w:r>
      <w:proofErr w:type="gramEnd"/>
      <w:r w:rsidRPr="00C96163">
        <w:rPr>
          <w:rFonts w:ascii="Times New Roman" w:eastAsia="Calibri" w:hAnsi="Times New Roman" w:cs="Times New Roman"/>
          <w:sz w:val="24"/>
          <w:szCs w:val="24"/>
        </w:rPr>
        <w:t>уб</w:t>
      </w:r>
      <w:proofErr w:type="spellEnd"/>
      <w:r w:rsidRPr="00C96163">
        <w:rPr>
          <w:rFonts w:ascii="Times New Roman" w:eastAsia="Calibri" w:hAnsi="Times New Roman" w:cs="Times New Roman"/>
          <w:sz w:val="24"/>
          <w:szCs w:val="24"/>
        </w:rPr>
        <w:t>.;</w:t>
      </w:r>
    </w:p>
    <w:p w:rsidR="00C96163" w:rsidRPr="00C96163" w:rsidRDefault="00C96163" w:rsidP="00C96163">
      <w:pPr>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Количество инвестиционных проектов, реализуемых на территории муниципального образования «Хоринский район», ед.;</w:t>
      </w:r>
    </w:p>
    <w:p w:rsidR="00C96163" w:rsidRPr="00C96163" w:rsidRDefault="00C96163" w:rsidP="00C96163">
      <w:pPr>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Количество презентационных мероприятий, направленных на улучшение инвестиционного имиджа муниципального образования «Хоринский район», ед.</w:t>
      </w:r>
    </w:p>
    <w:p w:rsidR="00C96163" w:rsidRPr="00C96163" w:rsidRDefault="00C96163" w:rsidP="00C96163">
      <w:pPr>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Реализация мероприятий подпрограммы позволит</w:t>
      </w:r>
      <w:r w:rsidRPr="00C96163">
        <w:rPr>
          <w:rFonts w:ascii="Times New Roman" w:eastAsia="Calibri" w:hAnsi="Times New Roman" w:cs="Times New Roman"/>
          <w:sz w:val="24"/>
          <w:szCs w:val="24"/>
          <w:lang w:eastAsia="ru-RU"/>
        </w:rPr>
        <w:t xml:space="preserve"> обеспечить</w:t>
      </w:r>
      <w:r w:rsidRPr="00C96163">
        <w:rPr>
          <w:rFonts w:ascii="Times New Roman" w:eastAsia="Calibri" w:hAnsi="Times New Roman" w:cs="Times New Roman"/>
          <w:sz w:val="24"/>
          <w:szCs w:val="24"/>
        </w:rPr>
        <w:t>:</w:t>
      </w:r>
    </w:p>
    <w:p w:rsidR="00C96163" w:rsidRPr="00C96163" w:rsidRDefault="00C96163" w:rsidP="00C96163">
      <w:pPr>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публичность и прозрачность инвестиционной политики, снижение административных и инфраструктурных барьеров за счет </w:t>
      </w:r>
      <w:r w:rsidRPr="00C96163">
        <w:rPr>
          <w:rFonts w:ascii="Times New Roman" w:eastAsia="Calibri" w:hAnsi="Times New Roman" w:cs="Times New Roman"/>
          <w:sz w:val="24"/>
          <w:szCs w:val="24"/>
          <w:lang w:eastAsia="ru-RU"/>
        </w:rPr>
        <w:t>внедрения единого Стандарта инвестиционной деятельности</w:t>
      </w:r>
      <w:r w:rsidRPr="00C96163">
        <w:rPr>
          <w:rFonts w:ascii="Times New Roman" w:eastAsia="Calibri" w:hAnsi="Times New Roman" w:cs="Times New Roman"/>
          <w:sz w:val="24"/>
          <w:szCs w:val="24"/>
        </w:rPr>
        <w:t>;</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96163">
        <w:rPr>
          <w:rFonts w:ascii="Times New Roman" w:eastAsia="Times New Roman" w:hAnsi="Times New Roman" w:cs="Times New Roman"/>
          <w:sz w:val="24"/>
          <w:szCs w:val="24"/>
          <w:lang w:eastAsia="ru-RU"/>
        </w:rPr>
        <w:t>создание информационных ресурсов, обеспечивающих инвесторов актуальной информацией об инвестиционных возможностях муниципального образования «Хоринский район»;</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96163">
        <w:rPr>
          <w:rFonts w:ascii="Times New Roman" w:eastAsia="Times New Roman" w:hAnsi="Times New Roman" w:cs="Times New Roman"/>
          <w:sz w:val="24"/>
          <w:szCs w:val="24"/>
          <w:lang w:eastAsia="ru-RU"/>
        </w:rPr>
        <w:t>совершенствование механизмов муниципальной поддержки инвестиционной деятельности на территории муниципального образования «Хоринский район»;</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96163">
        <w:rPr>
          <w:rFonts w:ascii="Times New Roman" w:eastAsia="Times New Roman" w:hAnsi="Times New Roman" w:cs="Times New Roman"/>
          <w:sz w:val="24"/>
          <w:szCs w:val="24"/>
          <w:lang w:eastAsia="ru-RU"/>
        </w:rPr>
        <w:t>привлечение инвестиций в реализацию инвестиционных проектов в приоритетных областях на территории муниципального образования «Хоринский район»;</w:t>
      </w:r>
    </w:p>
    <w:p w:rsidR="00C96163" w:rsidRPr="00C96163" w:rsidRDefault="00C96163" w:rsidP="00C96163">
      <w:pPr>
        <w:spacing w:after="0" w:line="240" w:lineRule="auto"/>
        <w:ind w:firstLine="709"/>
        <w:jc w:val="both"/>
        <w:rPr>
          <w:rFonts w:ascii="Times New Roman" w:eastAsia="Calibri" w:hAnsi="Times New Roman" w:cs="Times New Roman"/>
          <w:sz w:val="24"/>
          <w:szCs w:val="24"/>
        </w:rPr>
      </w:pPr>
      <w:r w:rsidRPr="00C96163">
        <w:rPr>
          <w:rFonts w:ascii="Times New Roman" w:eastAsia="Arial" w:hAnsi="Times New Roman" w:cs="Times New Roman"/>
          <w:sz w:val="24"/>
          <w:szCs w:val="24"/>
        </w:rPr>
        <w:t>создание благоприятных условий</w:t>
      </w:r>
      <w:r w:rsidRPr="00C96163">
        <w:rPr>
          <w:rFonts w:ascii="Times New Roman" w:eastAsia="Calibri" w:hAnsi="Times New Roman" w:cs="Times New Roman"/>
          <w:sz w:val="24"/>
          <w:szCs w:val="24"/>
        </w:rPr>
        <w:t xml:space="preserve"> для формирования благоприятного инвестиционного климата в районе.</w:t>
      </w:r>
    </w:p>
    <w:p w:rsidR="00C96163" w:rsidRPr="00C96163" w:rsidRDefault="00C96163" w:rsidP="00C96163">
      <w:pPr>
        <w:spacing w:after="0" w:line="240" w:lineRule="auto"/>
        <w:ind w:firstLine="709"/>
        <w:jc w:val="both"/>
        <w:rPr>
          <w:rFonts w:ascii="Times New Roman" w:eastAsia="Calibri" w:hAnsi="Times New Roman" w:cs="Times New Roman"/>
          <w:sz w:val="24"/>
          <w:szCs w:val="24"/>
        </w:rPr>
      </w:pPr>
    </w:p>
    <w:p w:rsidR="00C96163" w:rsidRPr="00C96163" w:rsidRDefault="00C96163" w:rsidP="00C96163">
      <w:pPr>
        <w:spacing w:after="0" w:line="240" w:lineRule="auto"/>
        <w:ind w:firstLine="709"/>
        <w:jc w:val="center"/>
        <w:rPr>
          <w:rFonts w:ascii="Times New Roman" w:eastAsia="Calibri" w:hAnsi="Times New Roman" w:cs="Times New Roman"/>
          <w:b/>
          <w:sz w:val="24"/>
          <w:szCs w:val="24"/>
        </w:rPr>
      </w:pPr>
      <w:r w:rsidRPr="00C96163">
        <w:rPr>
          <w:rFonts w:ascii="Times New Roman" w:eastAsia="Calibri" w:hAnsi="Times New Roman" w:cs="Times New Roman"/>
          <w:b/>
          <w:sz w:val="24"/>
          <w:szCs w:val="24"/>
          <w:lang w:val="en-US"/>
        </w:rPr>
        <w:t>III</w:t>
      </w:r>
      <w:r w:rsidRPr="00C96163">
        <w:rPr>
          <w:rFonts w:ascii="Times New Roman" w:eastAsia="Calibri" w:hAnsi="Times New Roman" w:cs="Times New Roman"/>
          <w:b/>
          <w:sz w:val="24"/>
          <w:szCs w:val="24"/>
        </w:rPr>
        <w:t>. Ожидаемые результаты подпрограммы</w:t>
      </w:r>
    </w:p>
    <w:p w:rsidR="00C96163" w:rsidRPr="00C96163" w:rsidRDefault="00C96163" w:rsidP="00C96163">
      <w:pPr>
        <w:spacing w:after="0" w:line="240" w:lineRule="auto"/>
        <w:ind w:firstLine="709"/>
        <w:jc w:val="both"/>
        <w:rPr>
          <w:rFonts w:ascii="Times New Roman" w:eastAsia="Calibri" w:hAnsi="Times New Roman" w:cs="Times New Roman"/>
          <w:sz w:val="24"/>
          <w:szCs w:val="24"/>
        </w:rPr>
      </w:pPr>
    </w:p>
    <w:p w:rsidR="00C96163" w:rsidRPr="00C96163" w:rsidRDefault="00C96163" w:rsidP="00C96163">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Реализация мероприятий подпрограммы позволит обеспечить: </w:t>
      </w:r>
    </w:p>
    <w:p w:rsidR="00C96163" w:rsidRPr="00C96163" w:rsidRDefault="00C96163" w:rsidP="00C96163">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sidRPr="00C96163">
        <w:rPr>
          <w:rFonts w:ascii="Times New Roman" w:eastAsia="Calibri" w:hAnsi="Times New Roman" w:cs="Times New Roman"/>
          <w:sz w:val="24"/>
          <w:szCs w:val="24"/>
        </w:rPr>
        <w:t>-формирование благоприятного инвестиционного климата в   муниципальном образовании «Хоринский район» и увеличения объема инвестиций в основной капитал за счет:</w:t>
      </w:r>
    </w:p>
    <w:p w:rsidR="00C96163" w:rsidRPr="00C96163" w:rsidRDefault="00C96163" w:rsidP="00C96163">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sidRPr="00C96163">
        <w:rPr>
          <w:rFonts w:ascii="Times New Roman" w:eastAsia="Calibri" w:hAnsi="Times New Roman" w:cs="Times New Roman"/>
          <w:sz w:val="24"/>
          <w:szCs w:val="24"/>
        </w:rPr>
        <w:t>-совершенствования мер поддержки инвестиционной деятельности с целью привлечения инвесторов в секторах, обеспечивающих наибольший потенциал роста экономики области;</w:t>
      </w:r>
    </w:p>
    <w:p w:rsidR="00C96163" w:rsidRPr="00C96163" w:rsidRDefault="00C96163" w:rsidP="00C96163">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sidRPr="00C96163">
        <w:rPr>
          <w:rFonts w:ascii="Times New Roman" w:eastAsia="Calibri" w:hAnsi="Times New Roman" w:cs="Times New Roman"/>
          <w:sz w:val="24"/>
          <w:szCs w:val="24"/>
        </w:rPr>
        <w:t>-обеспечения инвесторов информацией об инвестиционном потенциале муниципального образования «Хоринский район»;</w:t>
      </w:r>
    </w:p>
    <w:p w:rsidR="00C96163" w:rsidRPr="00C96163" w:rsidRDefault="00C96163" w:rsidP="00C96163">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sidRPr="00C96163">
        <w:rPr>
          <w:rFonts w:ascii="Times New Roman" w:eastAsia="Calibri" w:hAnsi="Times New Roman" w:cs="Times New Roman"/>
          <w:sz w:val="24"/>
          <w:szCs w:val="24"/>
        </w:rPr>
        <w:t>-формирования имиджа муниципального образования «Хоринский район» как инвестиционно привлекательного района;</w:t>
      </w:r>
    </w:p>
    <w:p w:rsidR="00C96163" w:rsidRPr="00C96163" w:rsidRDefault="00C96163" w:rsidP="00C96163">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sidRPr="00C96163">
        <w:rPr>
          <w:rFonts w:ascii="Times New Roman" w:eastAsia="Calibri" w:hAnsi="Times New Roman" w:cs="Times New Roman"/>
          <w:sz w:val="24"/>
          <w:szCs w:val="24"/>
        </w:rPr>
        <w:t>-завершения формирования нормативной правовой базы, регулирующей инвестиционную деятельность на территории муниципального образования «Хоринский район»;</w:t>
      </w:r>
    </w:p>
    <w:p w:rsidR="00C96163" w:rsidRPr="00C96163" w:rsidRDefault="00C96163" w:rsidP="00C96163">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sidRPr="00C96163">
        <w:rPr>
          <w:rFonts w:ascii="Times New Roman" w:eastAsia="Calibri" w:hAnsi="Times New Roman" w:cs="Times New Roman"/>
          <w:sz w:val="24"/>
          <w:szCs w:val="24"/>
        </w:rPr>
        <w:t>-создания базы данных по инвестиционным проектам и площадкам для их реализации.</w:t>
      </w:r>
    </w:p>
    <w:p w:rsidR="00C96163" w:rsidRPr="00C96163" w:rsidRDefault="00C96163" w:rsidP="00C96163">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sidRPr="00C96163">
        <w:rPr>
          <w:rFonts w:ascii="Times New Roman" w:eastAsia="Calibri" w:hAnsi="Times New Roman" w:cs="Times New Roman"/>
          <w:sz w:val="24"/>
          <w:szCs w:val="24"/>
        </w:rPr>
        <w:t>В итоге реализации подпрограммы к 202</w:t>
      </w:r>
      <w:r w:rsidR="00EB24A9">
        <w:rPr>
          <w:rFonts w:ascii="Times New Roman" w:eastAsia="Calibri" w:hAnsi="Times New Roman" w:cs="Times New Roman"/>
          <w:sz w:val="24"/>
          <w:szCs w:val="24"/>
        </w:rPr>
        <w:t>1</w:t>
      </w:r>
      <w:r w:rsidRPr="00C96163">
        <w:rPr>
          <w:rFonts w:ascii="Times New Roman" w:eastAsia="Calibri" w:hAnsi="Times New Roman" w:cs="Times New Roman"/>
          <w:sz w:val="24"/>
          <w:szCs w:val="24"/>
        </w:rPr>
        <w:t xml:space="preserve"> году будут достигнуты следующие результаты:</w:t>
      </w:r>
    </w:p>
    <w:p w:rsidR="00C96163" w:rsidRPr="00C96163" w:rsidRDefault="00C96163" w:rsidP="00C96163">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Объем инвестиций (за исключением бюджетных средств) в основной капитал - </w:t>
      </w:r>
      <w:r w:rsidRPr="00C96163">
        <w:rPr>
          <w:rFonts w:ascii="Times New Roman" w:eastAsia="Calibri" w:hAnsi="Times New Roman" w:cs="Times New Roman"/>
          <w:color w:val="000000"/>
          <w:sz w:val="24"/>
          <w:szCs w:val="24"/>
        </w:rPr>
        <w:t xml:space="preserve">278,1 </w:t>
      </w:r>
      <w:proofErr w:type="spellStart"/>
      <w:r w:rsidRPr="00C96163">
        <w:rPr>
          <w:rFonts w:ascii="Times New Roman" w:eastAsia="Calibri" w:hAnsi="Times New Roman" w:cs="Times New Roman"/>
          <w:color w:val="000000"/>
          <w:sz w:val="24"/>
          <w:szCs w:val="24"/>
        </w:rPr>
        <w:t>млн</w:t>
      </w:r>
      <w:proofErr w:type="gramStart"/>
      <w:r w:rsidRPr="00C96163">
        <w:rPr>
          <w:rFonts w:ascii="Times New Roman" w:eastAsia="Calibri" w:hAnsi="Times New Roman" w:cs="Times New Roman"/>
          <w:color w:val="000000"/>
          <w:sz w:val="24"/>
          <w:szCs w:val="24"/>
        </w:rPr>
        <w:t>.р</w:t>
      </w:r>
      <w:proofErr w:type="gramEnd"/>
      <w:r w:rsidRPr="00C96163">
        <w:rPr>
          <w:rFonts w:ascii="Times New Roman" w:eastAsia="Calibri" w:hAnsi="Times New Roman" w:cs="Times New Roman"/>
          <w:color w:val="000000"/>
          <w:sz w:val="24"/>
          <w:szCs w:val="24"/>
        </w:rPr>
        <w:t>уб</w:t>
      </w:r>
      <w:proofErr w:type="spellEnd"/>
      <w:r w:rsidRPr="00C96163">
        <w:rPr>
          <w:rFonts w:ascii="Times New Roman" w:eastAsia="Calibri" w:hAnsi="Times New Roman" w:cs="Times New Roman"/>
          <w:color w:val="000000"/>
          <w:sz w:val="24"/>
          <w:szCs w:val="24"/>
        </w:rPr>
        <w:t>.</w:t>
      </w:r>
    </w:p>
    <w:p w:rsidR="00C96163" w:rsidRPr="00C96163" w:rsidRDefault="00C96163" w:rsidP="00C96163">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sidRPr="00C96163">
        <w:rPr>
          <w:rFonts w:ascii="Times New Roman" w:eastAsia="Calibri" w:hAnsi="Times New Roman" w:cs="Times New Roman"/>
          <w:sz w:val="24"/>
          <w:szCs w:val="24"/>
        </w:rPr>
        <w:t>Для достижения целей и решения задач подпрограммы необходимо реализовать ряд основных мероприятий.</w:t>
      </w:r>
    </w:p>
    <w:p w:rsidR="00C96163" w:rsidRPr="00C96163" w:rsidRDefault="00C96163" w:rsidP="00C96163">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p>
    <w:p w:rsidR="00C96163" w:rsidRPr="00C96163" w:rsidRDefault="00C96163" w:rsidP="00C96163">
      <w:pPr>
        <w:widowControl w:val="0"/>
        <w:autoSpaceDE w:val="0"/>
        <w:autoSpaceDN w:val="0"/>
        <w:adjustRightInd w:val="0"/>
        <w:spacing w:after="0" w:line="240" w:lineRule="auto"/>
        <w:ind w:firstLine="709"/>
        <w:jc w:val="center"/>
        <w:outlineLvl w:val="3"/>
        <w:rPr>
          <w:rFonts w:ascii="Times New Roman" w:eastAsia="Calibri" w:hAnsi="Times New Roman" w:cs="Times New Roman"/>
          <w:b/>
          <w:sz w:val="24"/>
          <w:szCs w:val="24"/>
        </w:rPr>
      </w:pPr>
      <w:r w:rsidRPr="00C96163">
        <w:rPr>
          <w:rFonts w:ascii="Times New Roman" w:eastAsia="Calibri" w:hAnsi="Times New Roman" w:cs="Times New Roman"/>
          <w:b/>
          <w:sz w:val="24"/>
          <w:szCs w:val="24"/>
          <w:lang w:val="en-US"/>
        </w:rPr>
        <w:t>IV</w:t>
      </w:r>
      <w:r w:rsidRPr="00C96163">
        <w:rPr>
          <w:rFonts w:ascii="Times New Roman" w:eastAsia="Calibri" w:hAnsi="Times New Roman" w:cs="Times New Roman"/>
          <w:b/>
          <w:sz w:val="24"/>
          <w:szCs w:val="24"/>
        </w:rPr>
        <w:t>. Основные мероприятия подпрограммы</w:t>
      </w:r>
    </w:p>
    <w:p w:rsidR="00C96163" w:rsidRPr="00C96163" w:rsidRDefault="00C96163" w:rsidP="00C96163">
      <w:pPr>
        <w:widowControl w:val="0"/>
        <w:autoSpaceDE w:val="0"/>
        <w:autoSpaceDN w:val="0"/>
        <w:adjustRightInd w:val="0"/>
        <w:spacing w:after="0" w:line="240" w:lineRule="auto"/>
        <w:ind w:firstLine="709"/>
        <w:jc w:val="center"/>
        <w:outlineLvl w:val="3"/>
        <w:rPr>
          <w:rFonts w:ascii="Times New Roman" w:eastAsia="Calibri" w:hAnsi="Times New Roman" w:cs="Times New Roman"/>
          <w:b/>
          <w:sz w:val="24"/>
          <w:szCs w:val="24"/>
        </w:rPr>
      </w:pPr>
      <w:r w:rsidRPr="00C96163">
        <w:rPr>
          <w:rFonts w:ascii="Times New Roman" w:eastAsia="Calibri" w:hAnsi="Times New Roman" w:cs="Times New Roman"/>
          <w:b/>
          <w:sz w:val="24"/>
          <w:szCs w:val="24"/>
        </w:rPr>
        <w:t>Основное мероприятие 1.</w:t>
      </w:r>
    </w:p>
    <w:p w:rsidR="00C96163" w:rsidRPr="00C96163" w:rsidRDefault="00C96163" w:rsidP="00C96163">
      <w:pPr>
        <w:widowControl w:val="0"/>
        <w:autoSpaceDE w:val="0"/>
        <w:autoSpaceDN w:val="0"/>
        <w:adjustRightInd w:val="0"/>
        <w:spacing w:after="0" w:line="240" w:lineRule="auto"/>
        <w:ind w:firstLine="709"/>
        <w:jc w:val="center"/>
        <w:outlineLvl w:val="3"/>
        <w:rPr>
          <w:rFonts w:ascii="Times New Roman" w:eastAsia="Calibri" w:hAnsi="Times New Roman" w:cs="Times New Roman"/>
          <w:b/>
          <w:sz w:val="24"/>
          <w:szCs w:val="24"/>
        </w:rPr>
      </w:pPr>
      <w:r w:rsidRPr="00C96163">
        <w:rPr>
          <w:rFonts w:ascii="Times New Roman" w:eastAsia="Calibri" w:hAnsi="Times New Roman" w:cs="Times New Roman"/>
          <w:b/>
          <w:sz w:val="24"/>
          <w:szCs w:val="24"/>
        </w:rPr>
        <w:t xml:space="preserve">«Организационное обеспечение внедрения единого Стандарта инвестиционной </w:t>
      </w:r>
      <w:r w:rsidRPr="00C96163">
        <w:rPr>
          <w:rFonts w:ascii="Times New Roman" w:eastAsia="Arial" w:hAnsi="Times New Roman" w:cs="Times New Roman"/>
          <w:b/>
          <w:sz w:val="24"/>
          <w:szCs w:val="24"/>
        </w:rPr>
        <w:t>деятельности</w:t>
      </w:r>
      <w:r w:rsidRPr="00C96163">
        <w:rPr>
          <w:rFonts w:ascii="Times New Roman" w:eastAsia="Calibri" w:hAnsi="Times New Roman" w:cs="Times New Roman"/>
          <w:b/>
          <w:sz w:val="24"/>
          <w:szCs w:val="24"/>
        </w:rPr>
        <w:t>»</w:t>
      </w:r>
    </w:p>
    <w:p w:rsidR="00C96163" w:rsidRPr="00C96163" w:rsidRDefault="00C96163" w:rsidP="00C96163">
      <w:pPr>
        <w:widowControl w:val="0"/>
        <w:autoSpaceDE w:val="0"/>
        <w:autoSpaceDN w:val="0"/>
        <w:adjustRightInd w:val="0"/>
        <w:spacing w:after="0" w:line="240" w:lineRule="auto"/>
        <w:ind w:firstLine="709"/>
        <w:jc w:val="both"/>
        <w:outlineLvl w:val="3"/>
        <w:rPr>
          <w:rFonts w:ascii="Times New Roman" w:eastAsia="Calibri" w:hAnsi="Times New Roman" w:cs="Times New Roman"/>
          <w:sz w:val="24"/>
          <w:szCs w:val="24"/>
        </w:rPr>
      </w:pPr>
    </w:p>
    <w:p w:rsidR="00C96163" w:rsidRPr="00C96163" w:rsidRDefault="00C96163" w:rsidP="00C96163">
      <w:pPr>
        <w:widowControl w:val="0"/>
        <w:autoSpaceDE w:val="0"/>
        <w:autoSpaceDN w:val="0"/>
        <w:adjustRightInd w:val="0"/>
        <w:spacing w:after="0" w:line="240" w:lineRule="auto"/>
        <w:ind w:firstLine="709"/>
        <w:jc w:val="both"/>
        <w:outlineLvl w:val="3"/>
        <w:rPr>
          <w:rFonts w:ascii="Times New Roman" w:eastAsia="Calibri" w:hAnsi="Times New Roman" w:cs="Times New Roman"/>
          <w:sz w:val="24"/>
          <w:szCs w:val="24"/>
        </w:rPr>
      </w:pPr>
      <w:r w:rsidRPr="00C96163">
        <w:rPr>
          <w:rFonts w:ascii="Times New Roman" w:eastAsia="Calibri" w:hAnsi="Times New Roman" w:cs="Times New Roman"/>
          <w:sz w:val="24"/>
          <w:szCs w:val="24"/>
        </w:rPr>
        <w:t>В рамках данного направления планируется реализация основных мероприятий «дорожной карты» внедрения Стандарта в муниципальном образовании «Хоринский район».</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C96163">
        <w:rPr>
          <w:rFonts w:ascii="Times New Roman" w:eastAsia="Calibri" w:hAnsi="Times New Roman" w:cs="Times New Roman"/>
          <w:sz w:val="24"/>
          <w:szCs w:val="24"/>
        </w:rPr>
        <w:t xml:space="preserve">В целях повышения эффективности проводимой на территории Хоринского района </w:t>
      </w:r>
      <w:r w:rsidRPr="00C96163">
        <w:rPr>
          <w:rFonts w:ascii="Times New Roman" w:eastAsia="Calibri" w:hAnsi="Times New Roman" w:cs="Times New Roman"/>
          <w:sz w:val="24"/>
          <w:szCs w:val="24"/>
        </w:rPr>
        <w:lastRenderedPageBreak/>
        <w:t xml:space="preserve">инвестиционной политики, привлечения инвестиций для реализации инвестиционных проектов, а также создания благоприятных условий для осуществления инвестиционной и предпринимательской деятельности на территории Хоринского района планируется функционирование на регулярной основе совещательного органа по улучшению инвестиционного климата – </w:t>
      </w:r>
      <w:r w:rsidRPr="00C96163">
        <w:rPr>
          <w:rFonts w:ascii="Times New Roman" w:eastAsia="Times New Roman" w:hAnsi="Times New Roman" w:cs="Times New Roman"/>
          <w:sz w:val="24"/>
          <w:szCs w:val="24"/>
          <w:lang w:eastAsia="ru-RU"/>
        </w:rPr>
        <w:t>Общественного совета по улучшению инвестиционного климата при Главе муниципального образования «Хоринский район».</w:t>
      </w:r>
      <w:proofErr w:type="gramEnd"/>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В компетенцию совещательного координационного органа входит выработка рекомендаций по организации взаимодействия органов местного самоуправления </w:t>
      </w:r>
      <w:r w:rsidRPr="00C96163">
        <w:rPr>
          <w:rFonts w:ascii="Times New Roman" w:eastAsia="Times New Roman" w:hAnsi="Times New Roman" w:cs="Times New Roman"/>
          <w:sz w:val="24"/>
          <w:szCs w:val="24"/>
          <w:lang w:eastAsia="ru-RU"/>
        </w:rPr>
        <w:t>муниципального образования «Хоринский район»</w:t>
      </w:r>
      <w:r w:rsidRPr="00C96163">
        <w:rPr>
          <w:rFonts w:ascii="Times New Roman" w:eastAsia="Calibri" w:hAnsi="Times New Roman" w:cs="Times New Roman"/>
          <w:sz w:val="24"/>
          <w:szCs w:val="24"/>
        </w:rPr>
        <w:t xml:space="preserve"> и субъектов, участвующих в инвестиционном процессе, уменьшение административных барьеров, в том числе по приоритетным направлениям развития; муниципальной поддержке инвестиционных проектов и стимулированию инвестиционной активности на территории </w:t>
      </w:r>
      <w:r w:rsidRPr="00C96163">
        <w:rPr>
          <w:rFonts w:ascii="Times New Roman" w:eastAsia="Times New Roman" w:hAnsi="Times New Roman" w:cs="Times New Roman"/>
          <w:sz w:val="24"/>
          <w:szCs w:val="24"/>
          <w:lang w:eastAsia="ru-RU"/>
        </w:rPr>
        <w:t>муниципального образования</w:t>
      </w:r>
      <w:r w:rsidRPr="00C96163">
        <w:rPr>
          <w:rFonts w:ascii="Times New Roman" w:eastAsia="Calibri" w:hAnsi="Times New Roman" w:cs="Times New Roman"/>
          <w:sz w:val="24"/>
          <w:szCs w:val="24"/>
        </w:rPr>
        <w:t>.</w:t>
      </w:r>
    </w:p>
    <w:p w:rsidR="00C96163" w:rsidRPr="00C96163" w:rsidRDefault="00C96163" w:rsidP="00C96163">
      <w:pPr>
        <w:spacing w:after="0" w:line="240" w:lineRule="auto"/>
        <w:ind w:firstLine="709"/>
        <w:jc w:val="both"/>
        <w:rPr>
          <w:rFonts w:ascii="Times New Roman" w:eastAsia="Times New Roman" w:hAnsi="Times New Roman" w:cs="Times New Roman"/>
          <w:sz w:val="24"/>
          <w:szCs w:val="24"/>
          <w:lang w:eastAsia="ru-RU"/>
        </w:rPr>
      </w:pPr>
      <w:r w:rsidRPr="00C96163">
        <w:rPr>
          <w:rFonts w:ascii="Times New Roman" w:eastAsia="Times New Roman" w:hAnsi="Times New Roman" w:cs="Times New Roman"/>
          <w:kern w:val="1"/>
          <w:sz w:val="24"/>
          <w:szCs w:val="24"/>
          <w:lang w:eastAsia="hi-IN" w:bidi="hi-IN"/>
        </w:rPr>
        <w:t xml:space="preserve">Для обеспечения функционирования режима «одного окна» по сопровождению инвестиционных проектов при взаимодействии инвесторов с органами власти запланировано функционирование института проектного менеджера на базе Фонда поддержки малого и среднего предпринимательства </w:t>
      </w:r>
      <w:r w:rsidRPr="00C96163">
        <w:rPr>
          <w:rFonts w:ascii="Times New Roman" w:eastAsia="Times New Roman" w:hAnsi="Times New Roman" w:cs="Times New Roman"/>
          <w:kern w:val="1"/>
          <w:sz w:val="24"/>
          <w:szCs w:val="24"/>
          <w:lang w:eastAsia="ru-RU" w:bidi="hi-IN"/>
        </w:rPr>
        <w:t>муниципального образования «Хоринский район»</w:t>
      </w:r>
      <w:r w:rsidRPr="00C96163">
        <w:rPr>
          <w:rFonts w:ascii="Times New Roman" w:eastAsia="Times New Roman" w:hAnsi="Times New Roman" w:cs="Times New Roman"/>
          <w:sz w:val="24"/>
          <w:szCs w:val="24"/>
          <w:lang w:eastAsia="ru-RU"/>
        </w:rPr>
        <w:t xml:space="preserve">. </w:t>
      </w:r>
    </w:p>
    <w:p w:rsidR="00C96163" w:rsidRPr="00C96163" w:rsidRDefault="00C96163" w:rsidP="00C96163">
      <w:pPr>
        <w:spacing w:after="0" w:line="240" w:lineRule="auto"/>
        <w:ind w:firstLine="709"/>
        <w:jc w:val="both"/>
        <w:rPr>
          <w:rFonts w:ascii="Times New Roman" w:eastAsia="Calibri" w:hAnsi="Times New Roman" w:cs="Times New Roman"/>
          <w:sz w:val="24"/>
          <w:szCs w:val="24"/>
        </w:rPr>
      </w:pPr>
    </w:p>
    <w:p w:rsidR="00C96163" w:rsidRPr="00C96163" w:rsidRDefault="00C96163" w:rsidP="00C96163">
      <w:pPr>
        <w:widowControl w:val="0"/>
        <w:autoSpaceDE w:val="0"/>
        <w:autoSpaceDN w:val="0"/>
        <w:adjustRightInd w:val="0"/>
        <w:spacing w:after="0" w:line="240" w:lineRule="auto"/>
        <w:ind w:firstLine="709"/>
        <w:jc w:val="center"/>
        <w:outlineLvl w:val="3"/>
        <w:rPr>
          <w:rFonts w:ascii="Times New Roman" w:eastAsia="Calibri" w:hAnsi="Times New Roman" w:cs="Times New Roman"/>
          <w:b/>
          <w:sz w:val="24"/>
          <w:szCs w:val="24"/>
        </w:rPr>
      </w:pPr>
      <w:r w:rsidRPr="00C96163">
        <w:rPr>
          <w:rFonts w:ascii="Times New Roman" w:eastAsia="Calibri" w:hAnsi="Times New Roman" w:cs="Times New Roman"/>
          <w:b/>
          <w:sz w:val="24"/>
          <w:szCs w:val="24"/>
        </w:rPr>
        <w:t>Основное мероприятие 2.</w:t>
      </w:r>
    </w:p>
    <w:p w:rsidR="00C96163" w:rsidRPr="00C96163" w:rsidRDefault="00C96163" w:rsidP="00C96163">
      <w:pPr>
        <w:widowControl w:val="0"/>
        <w:autoSpaceDE w:val="0"/>
        <w:autoSpaceDN w:val="0"/>
        <w:adjustRightInd w:val="0"/>
        <w:spacing w:after="0" w:line="240" w:lineRule="auto"/>
        <w:ind w:firstLine="709"/>
        <w:jc w:val="center"/>
        <w:outlineLvl w:val="3"/>
        <w:rPr>
          <w:rFonts w:ascii="Times New Roman" w:eastAsia="Calibri" w:hAnsi="Times New Roman" w:cs="Times New Roman"/>
          <w:b/>
          <w:sz w:val="24"/>
          <w:szCs w:val="24"/>
        </w:rPr>
      </w:pPr>
      <w:r w:rsidRPr="00C96163">
        <w:rPr>
          <w:rFonts w:ascii="Times New Roman" w:eastAsia="Calibri" w:hAnsi="Times New Roman" w:cs="Times New Roman"/>
          <w:b/>
          <w:sz w:val="24"/>
          <w:szCs w:val="24"/>
        </w:rPr>
        <w:t>«Устранение административных барьеров в процессе инвестиционной деятельности»</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Для реализации данного направления будет осуществляться внедрение в практику единого регламента сопровождения всех категорий инвестиционных проектов, в рамках которого предоставляется поддержка на всех стадиях развития бизнеса по принципу «одного окна». С этой целью в 2014 году будет разработан соответствующий нормативно-правовой акт Администрации </w:t>
      </w:r>
      <w:r w:rsidRPr="00C96163">
        <w:rPr>
          <w:rFonts w:ascii="Times New Roman" w:eastAsia="Times New Roman" w:hAnsi="Times New Roman" w:cs="Times New Roman"/>
          <w:sz w:val="24"/>
          <w:szCs w:val="24"/>
          <w:lang w:eastAsia="ru-RU"/>
        </w:rPr>
        <w:t>муниципального образования «Хоринский район»</w:t>
      </w:r>
      <w:r w:rsidRPr="00C96163">
        <w:rPr>
          <w:rFonts w:ascii="Times New Roman" w:eastAsia="Calibri" w:hAnsi="Times New Roman" w:cs="Times New Roman"/>
          <w:sz w:val="24"/>
          <w:szCs w:val="24"/>
        </w:rPr>
        <w:t xml:space="preserve">. </w:t>
      </w:r>
    </w:p>
    <w:p w:rsidR="00C96163" w:rsidRPr="00C96163" w:rsidRDefault="00C96163" w:rsidP="00C96163">
      <w:pPr>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Планируется осуществлять оценку регулирующего воздействия нормативно-правовых актов, затрагивающих отношения между хозяйствующими субъектами, а также между хозяйствующими субъектами и государством, что позволит добиться снижения временных и финансовых издержек при открытии и ведении бизнеса, улучшить деловой климат и повысить инвестиционную привлекательность области. </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Присоединение к Инвестиционной декларации Республики Бурятия, устанавливающей принципы взаимодействия органов власти республики с субъектами предпринимательской и инвестиционной деятельности, позволит осуществлять взаимодействие на основе равенства, вовлеченности, прозрачности и лучших практик.</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C96163" w:rsidRPr="00C96163" w:rsidRDefault="00C96163" w:rsidP="00C96163">
      <w:pPr>
        <w:widowControl w:val="0"/>
        <w:autoSpaceDE w:val="0"/>
        <w:autoSpaceDN w:val="0"/>
        <w:adjustRightInd w:val="0"/>
        <w:spacing w:after="0" w:line="240" w:lineRule="auto"/>
        <w:ind w:firstLine="709"/>
        <w:jc w:val="center"/>
        <w:outlineLvl w:val="3"/>
        <w:rPr>
          <w:rFonts w:ascii="Times New Roman" w:eastAsia="Calibri" w:hAnsi="Times New Roman" w:cs="Times New Roman"/>
          <w:b/>
          <w:sz w:val="24"/>
          <w:szCs w:val="24"/>
        </w:rPr>
      </w:pPr>
      <w:r w:rsidRPr="00C96163">
        <w:rPr>
          <w:rFonts w:ascii="Times New Roman" w:eastAsia="Calibri" w:hAnsi="Times New Roman" w:cs="Times New Roman"/>
          <w:b/>
          <w:sz w:val="24"/>
          <w:szCs w:val="24"/>
        </w:rPr>
        <w:t>Основное мероприятие 3.</w:t>
      </w:r>
    </w:p>
    <w:p w:rsidR="00C96163" w:rsidRPr="00C96163" w:rsidRDefault="00C96163" w:rsidP="00C96163">
      <w:pPr>
        <w:widowControl w:val="0"/>
        <w:autoSpaceDE w:val="0"/>
        <w:autoSpaceDN w:val="0"/>
        <w:adjustRightInd w:val="0"/>
        <w:spacing w:after="0" w:line="240" w:lineRule="auto"/>
        <w:ind w:firstLine="709"/>
        <w:jc w:val="center"/>
        <w:outlineLvl w:val="3"/>
        <w:rPr>
          <w:rFonts w:ascii="Times New Roman" w:eastAsia="Calibri" w:hAnsi="Times New Roman" w:cs="Times New Roman"/>
          <w:b/>
          <w:sz w:val="24"/>
          <w:szCs w:val="24"/>
        </w:rPr>
      </w:pPr>
      <w:r w:rsidRPr="00C96163">
        <w:rPr>
          <w:rFonts w:ascii="Times New Roman" w:eastAsia="Calibri" w:hAnsi="Times New Roman" w:cs="Times New Roman"/>
          <w:b/>
          <w:sz w:val="24"/>
          <w:szCs w:val="24"/>
        </w:rPr>
        <w:t>«Развитие механизмов реализации инвестиционных проектов в приоритетных областях на территории муниципального образования «Хоринский район»»</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В рамках данного направления будет проводиться следующая работа:</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1. Формирование и ежегодное обновление Реестра инвестиционных проектов, реализуемых и планируемых к реализации на территории </w:t>
      </w:r>
      <w:r w:rsidRPr="00C96163">
        <w:rPr>
          <w:rFonts w:ascii="Times New Roman" w:eastAsia="Times New Roman" w:hAnsi="Times New Roman" w:cs="Times New Roman"/>
          <w:sz w:val="24"/>
          <w:szCs w:val="24"/>
          <w:lang w:eastAsia="ru-RU"/>
        </w:rPr>
        <w:t>муниципального образования «Хоринский район»</w:t>
      </w:r>
      <w:r w:rsidRPr="00C96163">
        <w:rPr>
          <w:rFonts w:ascii="Times New Roman" w:eastAsia="Calibri" w:hAnsi="Times New Roman" w:cs="Times New Roman"/>
          <w:sz w:val="24"/>
          <w:szCs w:val="24"/>
        </w:rPr>
        <w:t xml:space="preserve"> (за счет бюджетных и внебюджетных средств).</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2. </w:t>
      </w:r>
      <w:proofErr w:type="gramStart"/>
      <w:r w:rsidRPr="00C96163">
        <w:rPr>
          <w:rFonts w:ascii="Times New Roman" w:eastAsia="Calibri" w:hAnsi="Times New Roman" w:cs="Times New Roman"/>
          <w:sz w:val="24"/>
          <w:szCs w:val="24"/>
        </w:rPr>
        <w:t xml:space="preserve">Формирование и ежегодное обновление Плана создания инвестиционных объектов и необходимой транспортной, энергетической, социальной, инженерной, коммунальной и телекоммуникационной инфраструктуры </w:t>
      </w:r>
      <w:r w:rsidRPr="00C96163">
        <w:rPr>
          <w:rFonts w:ascii="Times New Roman" w:eastAsia="Times New Roman" w:hAnsi="Times New Roman" w:cs="Times New Roman"/>
          <w:sz w:val="24"/>
          <w:szCs w:val="24"/>
          <w:lang w:eastAsia="ru-RU"/>
        </w:rPr>
        <w:t>муниципального образования «Хоринский район»</w:t>
      </w:r>
      <w:r w:rsidRPr="00C96163">
        <w:rPr>
          <w:rFonts w:ascii="Times New Roman" w:eastAsia="Calibri" w:hAnsi="Times New Roman" w:cs="Times New Roman"/>
          <w:sz w:val="24"/>
          <w:szCs w:val="24"/>
        </w:rPr>
        <w:t xml:space="preserve">  (далее – план инфраструктуры), включающий ключевые объекты инфраструктуры, строительство и реконструкция которых, зафиксированы в действующих планах и программах Российской Федерации на территории </w:t>
      </w:r>
      <w:r w:rsidRPr="00C96163">
        <w:rPr>
          <w:rFonts w:ascii="Times New Roman" w:eastAsia="Times New Roman" w:hAnsi="Times New Roman" w:cs="Times New Roman"/>
          <w:sz w:val="24"/>
          <w:szCs w:val="24"/>
          <w:lang w:eastAsia="ru-RU"/>
        </w:rPr>
        <w:t>муниципального образования «Хоринский район»</w:t>
      </w:r>
      <w:r w:rsidRPr="00C96163">
        <w:rPr>
          <w:rFonts w:ascii="Times New Roman" w:eastAsia="Calibri" w:hAnsi="Times New Roman" w:cs="Times New Roman"/>
          <w:sz w:val="24"/>
          <w:szCs w:val="24"/>
        </w:rPr>
        <w:t>, в том числе на условиях государственно-частного партнерства, инвестиционных программах субъектов естественных монополий и</w:t>
      </w:r>
      <w:proofErr w:type="gramEnd"/>
      <w:r w:rsidRPr="00C96163">
        <w:rPr>
          <w:rFonts w:ascii="Times New Roman" w:eastAsia="Calibri" w:hAnsi="Times New Roman" w:cs="Times New Roman"/>
          <w:sz w:val="24"/>
          <w:szCs w:val="24"/>
        </w:rPr>
        <w:t xml:space="preserve"> хозяйствующих субъектов с государственным участием.</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План инфраструктуры с указанием планируемых объектов публикуется на карте </w:t>
      </w:r>
      <w:r w:rsidRPr="00C96163">
        <w:rPr>
          <w:rFonts w:ascii="Times New Roman" w:eastAsia="Times New Roman" w:hAnsi="Times New Roman" w:cs="Times New Roman"/>
          <w:sz w:val="24"/>
          <w:szCs w:val="24"/>
          <w:lang w:eastAsia="ru-RU"/>
        </w:rPr>
        <w:lastRenderedPageBreak/>
        <w:t xml:space="preserve">муниципального образования «Хоринский район» </w:t>
      </w:r>
      <w:r w:rsidRPr="00C96163">
        <w:rPr>
          <w:rFonts w:ascii="Times New Roman" w:eastAsia="Calibri" w:hAnsi="Times New Roman" w:cs="Times New Roman"/>
          <w:sz w:val="24"/>
          <w:szCs w:val="24"/>
        </w:rPr>
        <w:t xml:space="preserve">на </w:t>
      </w:r>
      <w:proofErr w:type="gramStart"/>
      <w:r w:rsidRPr="00C96163">
        <w:rPr>
          <w:rFonts w:ascii="Times New Roman" w:eastAsia="Calibri" w:hAnsi="Times New Roman" w:cs="Times New Roman"/>
          <w:sz w:val="24"/>
          <w:szCs w:val="24"/>
        </w:rPr>
        <w:t>инвестиционном</w:t>
      </w:r>
      <w:proofErr w:type="gramEnd"/>
      <w:r w:rsidRPr="00C96163">
        <w:rPr>
          <w:rFonts w:ascii="Times New Roman" w:eastAsia="Calibri" w:hAnsi="Times New Roman" w:cs="Times New Roman"/>
          <w:sz w:val="24"/>
          <w:szCs w:val="24"/>
        </w:rPr>
        <w:t xml:space="preserve"> Интернет-портале </w:t>
      </w:r>
      <w:r w:rsidRPr="00C96163">
        <w:rPr>
          <w:rFonts w:ascii="Times New Roman" w:eastAsia="Times New Roman" w:hAnsi="Times New Roman" w:cs="Times New Roman"/>
          <w:sz w:val="24"/>
          <w:szCs w:val="24"/>
          <w:lang w:eastAsia="ru-RU"/>
        </w:rPr>
        <w:t>муниципального образования «Хоринский район»</w:t>
      </w:r>
      <w:r w:rsidRPr="00C96163">
        <w:rPr>
          <w:rFonts w:ascii="Times New Roman" w:eastAsia="Calibri" w:hAnsi="Times New Roman" w:cs="Times New Roman"/>
          <w:sz w:val="24"/>
          <w:szCs w:val="24"/>
        </w:rPr>
        <w:t>.</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96163">
        <w:rPr>
          <w:rFonts w:ascii="Times New Roman" w:eastAsia="Times New Roman" w:hAnsi="Times New Roman" w:cs="Times New Roman"/>
          <w:sz w:val="24"/>
          <w:szCs w:val="24"/>
          <w:lang w:eastAsia="ru-RU"/>
        </w:rPr>
        <w:t>3. Разработка и совершенствование нормативно-правовой базы, устанавливающей основные принципы, механизмы и условия ведения бизнеса в муниципальном образовании «Хоринский район».</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Times New Roman" w:hAnsi="Times New Roman" w:cs="Times New Roman"/>
          <w:sz w:val="24"/>
          <w:szCs w:val="24"/>
          <w:lang w:eastAsia="ru-RU"/>
        </w:rPr>
        <w:t xml:space="preserve">4. Изучение потребностей муниципального рынка труда в специалистах разных направлений и разработка прогноза, учитывающего потребности регионального рынка труда на 3 года для обеспечения кадрами новых производств;  </w:t>
      </w:r>
      <w:proofErr w:type="gramStart"/>
      <w:r w:rsidRPr="00C96163">
        <w:rPr>
          <w:rFonts w:ascii="Times New Roman" w:eastAsia="Times New Roman" w:hAnsi="Times New Roman" w:cs="Times New Roman"/>
          <w:sz w:val="24"/>
          <w:szCs w:val="24"/>
          <w:lang w:eastAsia="ru-RU"/>
        </w:rPr>
        <w:t>предусмотрено проведение анализа спроса и предложений на отраслевые специальности в муниципальном образования «Хоринский район» и разработка Прогноза потребностей муниципального рынка труда в специалистах различных направлений, основанного на изучении потребностей инвесторов и прогнозе социально-экономического развития муниципального образования «Хоринский район».</w:t>
      </w:r>
      <w:proofErr w:type="gramEnd"/>
      <w:r w:rsidRPr="00C96163">
        <w:rPr>
          <w:rFonts w:ascii="Times New Roman" w:eastAsia="Times New Roman" w:hAnsi="Times New Roman" w:cs="Times New Roman"/>
          <w:sz w:val="24"/>
          <w:szCs w:val="24"/>
          <w:lang w:eastAsia="ru-RU"/>
        </w:rPr>
        <w:t xml:space="preserve"> Подготовка прогноза будет осуществляться с использованием социологических опросов работодателей, молодежи, экспертов.</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5. Организация взаимодействия с институтами развития, такими как ОАО «Агентство стратегических инициатив по продвижению новых проектов», коммерческими и некоммерческими структурами, специализирующихся на организации по привлечению инвестиций и работе с инвесторами.</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Arial CYR" w:hAnsi="Times New Roman" w:cs="Times New Roman"/>
          <w:sz w:val="24"/>
          <w:szCs w:val="24"/>
          <w:lang w:eastAsia="ru-RU" w:bidi="ru-RU"/>
        </w:rPr>
      </w:pPr>
      <w:r w:rsidRPr="00C96163">
        <w:rPr>
          <w:rFonts w:ascii="Times New Roman" w:eastAsia="Calibri" w:hAnsi="Times New Roman" w:cs="Times New Roman"/>
          <w:sz w:val="24"/>
          <w:szCs w:val="24"/>
        </w:rPr>
        <w:t xml:space="preserve">6. Создание инженерной, транспортной, социальной и иной инфраструктурой инвестиционных площадок, с целью инфраструктурного обеспечения реализации </w:t>
      </w:r>
      <w:r w:rsidRPr="00C96163">
        <w:rPr>
          <w:rFonts w:ascii="Times New Roman" w:eastAsia="Arial" w:hAnsi="Times New Roman" w:cs="Times New Roman"/>
          <w:bCs/>
          <w:sz w:val="24"/>
          <w:szCs w:val="24"/>
        </w:rPr>
        <w:t xml:space="preserve">инвестиционных проектов, </w:t>
      </w:r>
      <w:r w:rsidRPr="00C96163">
        <w:rPr>
          <w:rFonts w:ascii="Times New Roman" w:eastAsia="Arial CYR" w:hAnsi="Times New Roman" w:cs="Times New Roman"/>
          <w:sz w:val="24"/>
          <w:szCs w:val="24"/>
          <w:lang w:eastAsia="ru-RU" w:bidi="ru-RU"/>
        </w:rPr>
        <w:t xml:space="preserve">развитие механизмов </w:t>
      </w:r>
      <w:proofErr w:type="spellStart"/>
      <w:r w:rsidRPr="00C96163">
        <w:rPr>
          <w:rFonts w:ascii="Times New Roman" w:eastAsia="Arial CYR" w:hAnsi="Times New Roman" w:cs="Times New Roman"/>
          <w:sz w:val="24"/>
          <w:szCs w:val="24"/>
          <w:lang w:eastAsia="ru-RU" w:bidi="ru-RU"/>
        </w:rPr>
        <w:t>муниципально</w:t>
      </w:r>
      <w:proofErr w:type="spellEnd"/>
      <w:r w:rsidRPr="00C96163">
        <w:rPr>
          <w:rFonts w:ascii="Times New Roman" w:eastAsia="Arial CYR" w:hAnsi="Times New Roman" w:cs="Times New Roman"/>
          <w:sz w:val="24"/>
          <w:szCs w:val="24"/>
          <w:lang w:eastAsia="ru-RU" w:bidi="ru-RU"/>
        </w:rPr>
        <w:t>-частного партнерства.</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Arial CYR" w:hAnsi="Times New Roman" w:cs="Times New Roman"/>
          <w:sz w:val="24"/>
          <w:szCs w:val="24"/>
          <w:lang w:eastAsia="ru-RU" w:bidi="ru-RU"/>
        </w:rPr>
        <w:t>7. Р</w:t>
      </w:r>
      <w:r w:rsidRPr="00C96163">
        <w:rPr>
          <w:rFonts w:ascii="Times New Roman" w:eastAsia="Times New Roman" w:hAnsi="Times New Roman" w:cs="Times New Roman"/>
          <w:sz w:val="24"/>
          <w:szCs w:val="24"/>
          <w:lang w:eastAsia="ru-RU" w:bidi="ru-RU"/>
        </w:rPr>
        <w:t xml:space="preserve">азработка концепций и технико-экономических обоснований инвестиционных проектов, а также </w:t>
      </w:r>
      <w:proofErr w:type="spellStart"/>
      <w:r w:rsidRPr="00C96163">
        <w:rPr>
          <w:rFonts w:ascii="Times New Roman" w:eastAsia="Times New Roman" w:hAnsi="Times New Roman" w:cs="Times New Roman"/>
          <w:sz w:val="24"/>
          <w:szCs w:val="24"/>
          <w:lang w:eastAsia="ru-RU" w:bidi="ru-RU"/>
        </w:rPr>
        <w:t>предпроектной</w:t>
      </w:r>
      <w:proofErr w:type="spellEnd"/>
      <w:r w:rsidRPr="00C96163">
        <w:rPr>
          <w:rFonts w:ascii="Times New Roman" w:eastAsia="Times New Roman" w:hAnsi="Times New Roman" w:cs="Times New Roman"/>
          <w:sz w:val="24"/>
          <w:szCs w:val="24"/>
          <w:lang w:eastAsia="ru-RU" w:bidi="ru-RU"/>
        </w:rPr>
        <w:t xml:space="preserve"> и  проектно-сметной документации инвестиционных проектов в рамках </w:t>
      </w:r>
      <w:proofErr w:type="spellStart"/>
      <w:r w:rsidRPr="00C96163">
        <w:rPr>
          <w:rFonts w:ascii="Times New Roman" w:eastAsia="Times New Roman" w:hAnsi="Times New Roman" w:cs="Times New Roman"/>
          <w:sz w:val="24"/>
          <w:szCs w:val="24"/>
          <w:lang w:eastAsia="ru-RU" w:bidi="ru-RU"/>
        </w:rPr>
        <w:t>муниципально</w:t>
      </w:r>
      <w:proofErr w:type="spellEnd"/>
      <w:r w:rsidRPr="00C96163">
        <w:rPr>
          <w:rFonts w:ascii="Times New Roman" w:eastAsia="Times New Roman" w:hAnsi="Times New Roman" w:cs="Times New Roman"/>
          <w:sz w:val="24"/>
          <w:szCs w:val="24"/>
          <w:lang w:eastAsia="ru-RU" w:bidi="ru-RU"/>
        </w:rPr>
        <w:t>-частного партнерства</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8. Совершенствование нормативно-правовых условий муниципальной</w:t>
      </w:r>
      <w:r w:rsidRPr="00C96163">
        <w:rPr>
          <w:rFonts w:ascii="Times New Roman" w:eastAsia="Calibri" w:hAnsi="Times New Roman" w:cs="Times New Roman"/>
          <w:color w:val="FF0000"/>
          <w:sz w:val="24"/>
          <w:szCs w:val="24"/>
        </w:rPr>
        <w:t xml:space="preserve"> </w:t>
      </w:r>
      <w:r w:rsidRPr="00C96163">
        <w:rPr>
          <w:rFonts w:ascii="Times New Roman" w:eastAsia="Calibri" w:hAnsi="Times New Roman" w:cs="Times New Roman"/>
          <w:sz w:val="24"/>
          <w:szCs w:val="24"/>
        </w:rPr>
        <w:t xml:space="preserve">поддержки реализации инвестиционных проектов на территории </w:t>
      </w:r>
      <w:r w:rsidRPr="00C96163">
        <w:rPr>
          <w:rFonts w:ascii="Times New Roman" w:eastAsia="Times New Roman" w:hAnsi="Times New Roman" w:cs="Times New Roman"/>
          <w:sz w:val="24"/>
          <w:szCs w:val="24"/>
          <w:lang w:eastAsia="ru-RU"/>
        </w:rPr>
        <w:t>муниципального образования «Хоринский район»</w:t>
      </w:r>
      <w:r w:rsidRPr="00C96163">
        <w:rPr>
          <w:rFonts w:ascii="Times New Roman" w:eastAsia="Calibri" w:hAnsi="Times New Roman" w:cs="Times New Roman"/>
          <w:sz w:val="24"/>
          <w:szCs w:val="24"/>
        </w:rPr>
        <w:t xml:space="preserve">, в том числе в рамках </w:t>
      </w:r>
      <w:proofErr w:type="spellStart"/>
      <w:r w:rsidRPr="00C96163">
        <w:rPr>
          <w:rFonts w:ascii="Times New Roman" w:eastAsia="Calibri" w:hAnsi="Times New Roman" w:cs="Times New Roman"/>
          <w:sz w:val="24"/>
          <w:szCs w:val="24"/>
        </w:rPr>
        <w:t>муниципально</w:t>
      </w:r>
      <w:proofErr w:type="spellEnd"/>
      <w:r w:rsidRPr="00C96163">
        <w:rPr>
          <w:rFonts w:ascii="Times New Roman" w:eastAsia="Calibri" w:hAnsi="Times New Roman" w:cs="Times New Roman"/>
          <w:sz w:val="24"/>
          <w:szCs w:val="24"/>
        </w:rPr>
        <w:t>-частного партнерства.</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9. Разработка документов, обеспечивающих реализацию инвестиционной стратегии и формирование аналитических материалов в сфере инвестиционной деятельности.</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C96163" w:rsidRPr="00C96163" w:rsidRDefault="00C96163" w:rsidP="00C96163">
      <w:pPr>
        <w:widowControl w:val="0"/>
        <w:autoSpaceDE w:val="0"/>
        <w:autoSpaceDN w:val="0"/>
        <w:adjustRightInd w:val="0"/>
        <w:spacing w:after="0" w:line="240" w:lineRule="auto"/>
        <w:ind w:firstLine="709"/>
        <w:jc w:val="center"/>
        <w:outlineLvl w:val="3"/>
        <w:rPr>
          <w:rFonts w:ascii="Times New Roman" w:eastAsia="Calibri" w:hAnsi="Times New Roman" w:cs="Times New Roman"/>
          <w:b/>
          <w:sz w:val="24"/>
          <w:szCs w:val="24"/>
        </w:rPr>
      </w:pPr>
      <w:r w:rsidRPr="00C96163">
        <w:rPr>
          <w:rFonts w:ascii="Times New Roman" w:eastAsia="Calibri" w:hAnsi="Times New Roman" w:cs="Times New Roman"/>
          <w:b/>
          <w:sz w:val="24"/>
          <w:szCs w:val="24"/>
        </w:rPr>
        <w:t>Основное мероприятие 4.</w:t>
      </w:r>
    </w:p>
    <w:p w:rsidR="00C96163" w:rsidRPr="00C96163" w:rsidRDefault="00C96163" w:rsidP="00C96163">
      <w:pPr>
        <w:widowControl w:val="0"/>
        <w:autoSpaceDE w:val="0"/>
        <w:autoSpaceDN w:val="0"/>
        <w:adjustRightInd w:val="0"/>
        <w:spacing w:after="0" w:line="240" w:lineRule="auto"/>
        <w:ind w:firstLine="709"/>
        <w:jc w:val="center"/>
        <w:outlineLvl w:val="3"/>
        <w:rPr>
          <w:rFonts w:ascii="Times New Roman" w:eastAsia="Calibri" w:hAnsi="Times New Roman" w:cs="Times New Roman"/>
          <w:b/>
          <w:sz w:val="24"/>
          <w:szCs w:val="24"/>
        </w:rPr>
      </w:pPr>
      <w:r w:rsidRPr="00C96163">
        <w:rPr>
          <w:rFonts w:ascii="Times New Roman" w:eastAsia="Calibri" w:hAnsi="Times New Roman" w:cs="Times New Roman"/>
          <w:b/>
          <w:sz w:val="24"/>
          <w:szCs w:val="24"/>
        </w:rPr>
        <w:t>«Обеспечение открытого информационного пространства</w:t>
      </w:r>
    </w:p>
    <w:p w:rsidR="00C96163" w:rsidRPr="00C96163" w:rsidRDefault="00C96163" w:rsidP="00C96163">
      <w:pPr>
        <w:widowControl w:val="0"/>
        <w:autoSpaceDE w:val="0"/>
        <w:autoSpaceDN w:val="0"/>
        <w:adjustRightInd w:val="0"/>
        <w:spacing w:after="0" w:line="240" w:lineRule="auto"/>
        <w:ind w:firstLine="709"/>
        <w:jc w:val="center"/>
        <w:outlineLvl w:val="3"/>
        <w:rPr>
          <w:rFonts w:ascii="Times New Roman" w:eastAsia="Calibri" w:hAnsi="Times New Roman" w:cs="Times New Roman"/>
          <w:b/>
          <w:sz w:val="24"/>
          <w:szCs w:val="24"/>
        </w:rPr>
      </w:pPr>
      <w:r w:rsidRPr="00C96163">
        <w:rPr>
          <w:rFonts w:ascii="Times New Roman" w:eastAsia="Calibri" w:hAnsi="Times New Roman" w:cs="Times New Roman"/>
          <w:b/>
          <w:sz w:val="24"/>
          <w:szCs w:val="24"/>
        </w:rPr>
        <w:t>инвестиционной деятельности»</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В рамках направления будет организована следующая работа:</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1. Обеспечение устойчивой последовательной системы предоставления полной, прозрачной, актуальной и постоянно обновляемой информации для инвесторов о возможностях и условиях инвестирования и об изменении инвестиционного климата. </w:t>
      </w:r>
      <w:proofErr w:type="gramStart"/>
      <w:r w:rsidRPr="00C96163">
        <w:rPr>
          <w:rFonts w:ascii="Times New Roman" w:eastAsia="Calibri" w:hAnsi="Times New Roman" w:cs="Times New Roman"/>
          <w:sz w:val="24"/>
          <w:szCs w:val="24"/>
        </w:rPr>
        <w:t xml:space="preserve">С этой целью подпрограммой планируется размещение на специальном инвестиционном Интернет-портале в соответствии со Стандартом, наряду с информацией об инвестиционной привлекательности </w:t>
      </w:r>
      <w:r w:rsidRPr="00C96163">
        <w:rPr>
          <w:rFonts w:ascii="Times New Roman" w:eastAsia="Times New Roman" w:hAnsi="Times New Roman" w:cs="Times New Roman"/>
          <w:sz w:val="24"/>
          <w:szCs w:val="24"/>
          <w:lang w:eastAsia="ru-RU"/>
        </w:rPr>
        <w:t>муниципального образования «Хоринский район»</w:t>
      </w:r>
      <w:r w:rsidRPr="00C96163">
        <w:rPr>
          <w:rFonts w:ascii="Times New Roman" w:eastAsia="Calibri" w:hAnsi="Times New Roman" w:cs="Times New Roman"/>
          <w:sz w:val="24"/>
          <w:szCs w:val="24"/>
        </w:rPr>
        <w:t>, информации, связанной с внедрением Стандарта:</w:t>
      </w:r>
      <w:proofErr w:type="gramEnd"/>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Инвестиционной стратегии </w:t>
      </w:r>
      <w:r w:rsidRPr="00C96163">
        <w:rPr>
          <w:rFonts w:ascii="Times New Roman" w:eastAsia="Times New Roman" w:hAnsi="Times New Roman" w:cs="Times New Roman"/>
          <w:sz w:val="24"/>
          <w:szCs w:val="24"/>
          <w:lang w:eastAsia="ru-RU"/>
        </w:rPr>
        <w:t>муниципального образования «Хоринский район»</w:t>
      </w:r>
      <w:r w:rsidRPr="00C96163">
        <w:rPr>
          <w:rFonts w:ascii="Times New Roman" w:eastAsia="Calibri" w:hAnsi="Times New Roman" w:cs="Times New Roman"/>
          <w:sz w:val="24"/>
          <w:szCs w:val="24"/>
        </w:rPr>
        <w:t>,</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Инвестиционной декларации Республики Бурятия,</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плана создания инвестиционных объектов и объектов необходимой транспортной, энергетической, социальной и другой инфраструктуры,</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регламента взаимодействия инвесторов с должностными лицами и органами местного самоуправления </w:t>
      </w:r>
      <w:r w:rsidRPr="00C96163">
        <w:rPr>
          <w:rFonts w:ascii="Times New Roman" w:eastAsia="Times New Roman" w:hAnsi="Times New Roman" w:cs="Times New Roman"/>
          <w:sz w:val="24"/>
          <w:szCs w:val="24"/>
          <w:lang w:eastAsia="ru-RU"/>
        </w:rPr>
        <w:t>муниципального образования «Хоринский район»</w:t>
      </w:r>
      <w:r w:rsidRPr="00C96163">
        <w:rPr>
          <w:rFonts w:ascii="Times New Roman" w:eastAsia="Calibri" w:hAnsi="Times New Roman" w:cs="Times New Roman"/>
          <w:sz w:val="24"/>
          <w:szCs w:val="24"/>
        </w:rPr>
        <w:t>,</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описания мер поддержки инвестиционной деятельности и инвестиционных проектов и порядок обращения для их получения,</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линии прямых обращений инвесторов,</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информации о планах и результатах заседаний Координационного совета при Администрации муниципального </w:t>
      </w:r>
      <w:r w:rsidRPr="00C96163">
        <w:rPr>
          <w:rFonts w:ascii="Times New Roman" w:eastAsia="Times New Roman" w:hAnsi="Times New Roman" w:cs="Times New Roman"/>
          <w:sz w:val="24"/>
          <w:szCs w:val="24"/>
          <w:lang w:eastAsia="ru-RU"/>
        </w:rPr>
        <w:t xml:space="preserve">образования «Хоринский район» по развитию </w:t>
      </w:r>
      <w:r w:rsidRPr="00C96163">
        <w:rPr>
          <w:rFonts w:ascii="Times New Roman" w:eastAsia="Times New Roman" w:hAnsi="Times New Roman" w:cs="Times New Roman"/>
          <w:sz w:val="24"/>
          <w:szCs w:val="24"/>
          <w:lang w:eastAsia="ru-RU"/>
        </w:rPr>
        <w:lastRenderedPageBreak/>
        <w:t>предпринимательской деятельности</w:t>
      </w:r>
      <w:r w:rsidRPr="00C96163">
        <w:rPr>
          <w:rFonts w:ascii="Times New Roman" w:eastAsia="Calibri" w:hAnsi="Times New Roman" w:cs="Times New Roman"/>
          <w:sz w:val="24"/>
          <w:szCs w:val="24"/>
        </w:rPr>
        <w:t>,</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Times New Roman" w:hAnsi="Times New Roman" w:cs="Times New Roman"/>
          <w:sz w:val="24"/>
          <w:szCs w:val="24"/>
          <w:lang w:eastAsia="ru-RU"/>
        </w:rPr>
        <w:t>прогноза потребностей регионального рынка труда в специалистах различных направлений на срок 3 лет, основанный на изучении потребностей инвесторов и прогнозе социально-экономического развития муниципального образования «Хоринский район»,</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отчетов и планов деятельности специализированных организаций по привлечению инвестиций и работе с инвесторами,</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информации о планируемых и реализуемых на территории </w:t>
      </w:r>
      <w:r w:rsidRPr="00C96163">
        <w:rPr>
          <w:rFonts w:ascii="Times New Roman" w:eastAsia="Times New Roman" w:hAnsi="Times New Roman" w:cs="Times New Roman"/>
          <w:sz w:val="24"/>
          <w:szCs w:val="24"/>
          <w:lang w:eastAsia="ru-RU"/>
        </w:rPr>
        <w:t>муниципального образования «Хоринский район»</w:t>
      </w:r>
      <w:r w:rsidRPr="00C96163">
        <w:rPr>
          <w:rFonts w:ascii="Times New Roman" w:eastAsia="Calibri" w:hAnsi="Times New Roman" w:cs="Times New Roman"/>
          <w:sz w:val="24"/>
          <w:szCs w:val="24"/>
        </w:rPr>
        <w:t xml:space="preserve"> инвестиционных проектах.</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2. Организация канала (каналов) прямой связи с руководством Администрации </w:t>
      </w:r>
      <w:r w:rsidRPr="00C96163">
        <w:rPr>
          <w:rFonts w:ascii="Times New Roman" w:eastAsia="Times New Roman" w:hAnsi="Times New Roman" w:cs="Times New Roman"/>
          <w:sz w:val="24"/>
          <w:szCs w:val="24"/>
          <w:lang w:eastAsia="ru-RU"/>
        </w:rPr>
        <w:t xml:space="preserve">муниципального образования «Хоринский район» </w:t>
      </w:r>
      <w:r w:rsidRPr="00C96163">
        <w:rPr>
          <w:rFonts w:ascii="Times New Roman" w:eastAsia="Calibri" w:hAnsi="Times New Roman" w:cs="Times New Roman"/>
          <w:sz w:val="24"/>
          <w:szCs w:val="24"/>
        </w:rPr>
        <w:t xml:space="preserve">для оперативного решения возникающих в процессе инвестиционной деятельности проблем и вопросов через официальный инвестиционный Интернет-портал </w:t>
      </w:r>
      <w:r w:rsidRPr="00C96163">
        <w:rPr>
          <w:rFonts w:ascii="Times New Roman" w:eastAsia="Times New Roman" w:hAnsi="Times New Roman" w:cs="Times New Roman"/>
          <w:sz w:val="24"/>
          <w:szCs w:val="24"/>
          <w:lang w:eastAsia="ru-RU"/>
        </w:rPr>
        <w:t>муниципального образования «Хоринский район» «Наша Сибирь»</w:t>
      </w:r>
      <w:r w:rsidRPr="00C96163">
        <w:rPr>
          <w:rFonts w:ascii="Times New Roman" w:eastAsia="Calibri" w:hAnsi="Times New Roman" w:cs="Times New Roman"/>
          <w:sz w:val="24"/>
          <w:szCs w:val="24"/>
        </w:rPr>
        <w:t>.</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3. </w:t>
      </w:r>
      <w:proofErr w:type="gramStart"/>
      <w:r w:rsidRPr="00C96163">
        <w:rPr>
          <w:rFonts w:ascii="Times New Roman" w:eastAsia="Calibri" w:hAnsi="Times New Roman" w:cs="Times New Roman"/>
          <w:sz w:val="24"/>
          <w:szCs w:val="24"/>
        </w:rPr>
        <w:t xml:space="preserve">Аналитическое сопровождение подготовки ежегодного послания Главы </w:t>
      </w:r>
      <w:r w:rsidRPr="00C96163">
        <w:rPr>
          <w:rFonts w:ascii="Times New Roman" w:eastAsia="Times New Roman" w:hAnsi="Times New Roman" w:cs="Times New Roman"/>
          <w:sz w:val="24"/>
          <w:szCs w:val="24"/>
          <w:lang w:eastAsia="ru-RU"/>
        </w:rPr>
        <w:t>муниципального образования «Хоринский район»</w:t>
      </w:r>
      <w:r w:rsidRPr="00C96163">
        <w:rPr>
          <w:rFonts w:ascii="Times New Roman" w:eastAsia="Calibri" w:hAnsi="Times New Roman" w:cs="Times New Roman"/>
          <w:sz w:val="24"/>
          <w:szCs w:val="24"/>
        </w:rPr>
        <w:t xml:space="preserve"> о достижениях в области инвестиционной политики и планах, направленных на улучшение условий ведения бизнеса в районе, и размещение его на инвестиционном Интернет-портале </w:t>
      </w:r>
      <w:r w:rsidRPr="00C96163">
        <w:rPr>
          <w:rFonts w:ascii="Times New Roman" w:eastAsia="Times New Roman" w:hAnsi="Times New Roman" w:cs="Times New Roman"/>
          <w:sz w:val="24"/>
          <w:szCs w:val="24"/>
          <w:lang w:eastAsia="ru-RU"/>
        </w:rPr>
        <w:t>муниципального образования «Хоринский район»</w:t>
      </w:r>
      <w:r w:rsidRPr="00C96163">
        <w:rPr>
          <w:rFonts w:ascii="Times New Roman" w:eastAsia="Calibri" w:hAnsi="Times New Roman" w:cs="Times New Roman"/>
          <w:sz w:val="24"/>
          <w:szCs w:val="24"/>
        </w:rPr>
        <w:t xml:space="preserve">. </w:t>
      </w:r>
      <w:proofErr w:type="gramEnd"/>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4. Сопровождение, обновление и совершенствование формата инвестиционного </w:t>
      </w:r>
      <w:proofErr w:type="gramStart"/>
      <w:r w:rsidRPr="00C96163">
        <w:rPr>
          <w:rFonts w:ascii="Times New Roman" w:eastAsia="Calibri" w:hAnsi="Times New Roman" w:cs="Times New Roman"/>
          <w:sz w:val="24"/>
          <w:szCs w:val="24"/>
        </w:rPr>
        <w:t>Интернет-портала</w:t>
      </w:r>
      <w:proofErr w:type="gramEnd"/>
      <w:r w:rsidRPr="00C96163">
        <w:rPr>
          <w:rFonts w:ascii="Times New Roman" w:eastAsia="Calibri" w:hAnsi="Times New Roman" w:cs="Times New Roman"/>
          <w:sz w:val="24"/>
          <w:szCs w:val="24"/>
        </w:rPr>
        <w:t xml:space="preserve"> </w:t>
      </w:r>
      <w:r w:rsidRPr="00C96163">
        <w:rPr>
          <w:rFonts w:ascii="Times New Roman" w:eastAsia="Times New Roman" w:hAnsi="Times New Roman" w:cs="Times New Roman"/>
          <w:sz w:val="24"/>
          <w:szCs w:val="24"/>
          <w:lang w:eastAsia="ru-RU"/>
        </w:rPr>
        <w:t>муниципального образования «Хоринский район»</w:t>
      </w:r>
      <w:r w:rsidRPr="00C96163">
        <w:rPr>
          <w:rFonts w:ascii="Times New Roman" w:eastAsia="Calibri" w:hAnsi="Times New Roman" w:cs="Times New Roman"/>
          <w:sz w:val="24"/>
          <w:szCs w:val="24"/>
        </w:rPr>
        <w:t xml:space="preserve">, в том числе инвестиционной карты </w:t>
      </w:r>
      <w:r w:rsidRPr="00C96163">
        <w:rPr>
          <w:rFonts w:ascii="Times New Roman" w:eastAsia="Times New Roman" w:hAnsi="Times New Roman" w:cs="Times New Roman"/>
          <w:sz w:val="24"/>
          <w:szCs w:val="24"/>
          <w:lang w:eastAsia="ru-RU"/>
        </w:rPr>
        <w:t>муниципального образования «Хоринский район»</w:t>
      </w:r>
      <w:r w:rsidRPr="00C96163">
        <w:rPr>
          <w:rFonts w:ascii="Times New Roman" w:eastAsia="Calibri" w:hAnsi="Times New Roman" w:cs="Times New Roman"/>
          <w:sz w:val="24"/>
          <w:szCs w:val="24"/>
        </w:rPr>
        <w:t>.</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C96163" w:rsidRPr="00C96163" w:rsidRDefault="00C96163" w:rsidP="00C96163">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rPr>
      </w:pPr>
      <w:r w:rsidRPr="00C96163">
        <w:rPr>
          <w:rFonts w:ascii="Times New Roman" w:eastAsia="Calibri" w:hAnsi="Times New Roman" w:cs="Times New Roman"/>
          <w:b/>
          <w:sz w:val="24"/>
          <w:szCs w:val="24"/>
        </w:rPr>
        <w:t>Основное мероприятие 5.</w:t>
      </w:r>
    </w:p>
    <w:p w:rsidR="00C96163" w:rsidRPr="00C96163" w:rsidRDefault="00C96163" w:rsidP="00C96163">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rPr>
      </w:pPr>
      <w:r w:rsidRPr="00C96163">
        <w:rPr>
          <w:rFonts w:ascii="Times New Roman" w:eastAsia="Calibri" w:hAnsi="Times New Roman" w:cs="Times New Roman"/>
          <w:b/>
          <w:sz w:val="24"/>
          <w:szCs w:val="24"/>
        </w:rPr>
        <w:t>«Формирование имиджа муниципального образования «Хоринский район» как инвестиционно привлекательного района»</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Основным мероприятием предусматривается:</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1.Разработка и реализация единой концепции бренда муниципального образования «Хоринский район». </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2.</w:t>
      </w:r>
      <w:r w:rsidRPr="00C96163">
        <w:rPr>
          <w:rFonts w:ascii="Calibri" w:eastAsia="Calibri" w:hAnsi="Calibri" w:cs="Times New Roman"/>
        </w:rPr>
        <w:t xml:space="preserve"> </w:t>
      </w:r>
      <w:r w:rsidRPr="00C96163">
        <w:rPr>
          <w:rFonts w:ascii="Times New Roman" w:eastAsia="Calibri" w:hAnsi="Times New Roman" w:cs="Times New Roman"/>
          <w:sz w:val="24"/>
          <w:szCs w:val="24"/>
        </w:rPr>
        <w:t>Формирование туристического бренда и развитие туризма в муниципальном образовании «Хоринский район».</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3.Представление </w:t>
      </w:r>
      <w:r w:rsidRPr="00C96163">
        <w:rPr>
          <w:rFonts w:ascii="Times New Roman" w:eastAsia="Times New Roman" w:hAnsi="Times New Roman" w:cs="Times New Roman"/>
          <w:sz w:val="24"/>
          <w:szCs w:val="24"/>
          <w:lang w:eastAsia="ru-RU"/>
        </w:rPr>
        <w:t xml:space="preserve">муниципального образования «Хоринский район» </w:t>
      </w:r>
      <w:r w:rsidRPr="00C96163">
        <w:rPr>
          <w:rFonts w:ascii="Times New Roman" w:eastAsia="Calibri" w:hAnsi="Times New Roman" w:cs="Times New Roman"/>
          <w:sz w:val="24"/>
          <w:szCs w:val="24"/>
        </w:rPr>
        <w:t>на региональных, российских и международных инвестиционных площадках (форумах, выставках);</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4.Проведение выездных организованных встреч, выставок и иных мероприятий для презентации инвестиционных возможностей </w:t>
      </w:r>
      <w:r w:rsidRPr="00C96163">
        <w:rPr>
          <w:rFonts w:ascii="Times New Roman" w:eastAsia="Times New Roman" w:hAnsi="Times New Roman" w:cs="Times New Roman"/>
          <w:sz w:val="24"/>
          <w:szCs w:val="24"/>
          <w:lang w:eastAsia="ru-RU"/>
        </w:rPr>
        <w:t xml:space="preserve">муниципального образования «Хоринский район» </w:t>
      </w:r>
      <w:r w:rsidRPr="00C96163">
        <w:rPr>
          <w:rFonts w:ascii="Times New Roman" w:eastAsia="Calibri" w:hAnsi="Times New Roman" w:cs="Times New Roman"/>
          <w:sz w:val="24"/>
          <w:szCs w:val="24"/>
        </w:rPr>
        <w:t>для существующих и потенциальных партнеров, а также продвижение брендов предприятий, осуществляющих деятельность на территории муниципального образования, на различных уровнях.</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5.Разработка и издание информационных материалов, представляющих инвестиционные возможности </w:t>
      </w:r>
      <w:r w:rsidRPr="00C96163">
        <w:rPr>
          <w:rFonts w:ascii="Times New Roman" w:eastAsia="Times New Roman" w:hAnsi="Times New Roman" w:cs="Times New Roman"/>
          <w:sz w:val="24"/>
          <w:szCs w:val="24"/>
          <w:lang w:eastAsia="ru-RU"/>
        </w:rPr>
        <w:t>муниципального образования «Хоринский район»;</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C96163">
        <w:rPr>
          <w:rFonts w:ascii="Times New Roman" w:eastAsia="Calibri" w:hAnsi="Times New Roman" w:cs="Times New Roman"/>
          <w:sz w:val="24"/>
          <w:szCs w:val="24"/>
        </w:rPr>
        <w:t xml:space="preserve">6.Размещение информационных материалов об инвестиционном потенциале </w:t>
      </w:r>
      <w:r w:rsidRPr="00C96163">
        <w:rPr>
          <w:rFonts w:ascii="Times New Roman" w:eastAsia="Times New Roman" w:hAnsi="Times New Roman" w:cs="Times New Roman"/>
          <w:sz w:val="24"/>
          <w:szCs w:val="24"/>
          <w:lang w:eastAsia="ru-RU"/>
        </w:rPr>
        <w:t>муниципального образования «Хоринский район»</w:t>
      </w:r>
      <w:r w:rsidRPr="00C96163">
        <w:rPr>
          <w:rFonts w:ascii="Times New Roman" w:eastAsia="Calibri" w:hAnsi="Times New Roman" w:cs="Times New Roman"/>
          <w:sz w:val="24"/>
          <w:szCs w:val="24"/>
        </w:rPr>
        <w:t xml:space="preserve"> в средствах массовой информации, включая зарубежные.</w:t>
      </w:r>
      <w:proofErr w:type="gramEnd"/>
    </w:p>
    <w:p w:rsidR="00C96163" w:rsidRPr="00C96163" w:rsidRDefault="00C96163" w:rsidP="00C96163">
      <w:pPr>
        <w:widowControl w:val="0"/>
        <w:autoSpaceDE w:val="0"/>
        <w:autoSpaceDN w:val="0"/>
        <w:adjustRightInd w:val="0"/>
        <w:spacing w:after="0" w:line="454" w:lineRule="exact"/>
        <w:ind w:firstLine="539"/>
        <w:jc w:val="both"/>
        <w:rPr>
          <w:rFonts w:ascii="Times New Roman" w:eastAsia="Calibri" w:hAnsi="Times New Roman" w:cs="Times New Roman"/>
          <w:sz w:val="28"/>
          <w:szCs w:val="28"/>
        </w:rPr>
        <w:sectPr w:rsidR="00C96163" w:rsidRPr="00C96163" w:rsidSect="00C96163">
          <w:pgSz w:w="11906" w:h="16838"/>
          <w:pgMar w:top="851" w:right="851" w:bottom="851" w:left="1021" w:header="720" w:footer="720" w:gutter="0"/>
          <w:pgNumType w:start="20"/>
          <w:cols w:space="720"/>
          <w:docGrid w:linePitch="360"/>
        </w:sectPr>
      </w:pPr>
    </w:p>
    <w:p w:rsidR="00C96163" w:rsidRPr="00C96163" w:rsidRDefault="00C96163" w:rsidP="00C96163">
      <w:pPr>
        <w:spacing w:after="0" w:line="240" w:lineRule="auto"/>
        <w:ind w:firstLine="709"/>
        <w:jc w:val="center"/>
        <w:rPr>
          <w:rFonts w:ascii="Times New Roman" w:eastAsia="Calibri" w:hAnsi="Times New Roman" w:cs="Times New Roman"/>
          <w:sz w:val="28"/>
          <w:szCs w:val="28"/>
        </w:rPr>
      </w:pPr>
      <w:r w:rsidRPr="00C96163">
        <w:rPr>
          <w:rFonts w:ascii="Times New Roman" w:eastAsia="Calibri" w:hAnsi="Times New Roman" w:cs="Times New Roman"/>
          <w:sz w:val="24"/>
          <w:szCs w:val="24"/>
        </w:rPr>
        <w:lastRenderedPageBreak/>
        <w:t>Перечень основных мероприятий подпрограммы</w:t>
      </w:r>
    </w:p>
    <w:p w:rsidR="00C96163" w:rsidRPr="00C96163" w:rsidRDefault="00C96163" w:rsidP="00C96163">
      <w:pPr>
        <w:spacing w:after="0" w:line="240" w:lineRule="auto"/>
        <w:ind w:firstLine="709"/>
        <w:jc w:val="center"/>
        <w:rPr>
          <w:rFonts w:ascii="Times New Roman" w:eastAsia="Calibri" w:hAnsi="Times New Roman" w:cs="Times New Roman"/>
          <w:sz w:val="28"/>
          <w:szCs w:val="28"/>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7"/>
        <w:gridCol w:w="2410"/>
        <w:gridCol w:w="2126"/>
        <w:gridCol w:w="993"/>
        <w:gridCol w:w="992"/>
        <w:gridCol w:w="2693"/>
        <w:gridCol w:w="2693"/>
        <w:gridCol w:w="2694"/>
      </w:tblGrid>
      <w:tr w:rsidR="00C96163" w:rsidRPr="00C96163" w:rsidTr="00C96163">
        <w:tc>
          <w:tcPr>
            <w:tcW w:w="567" w:type="dxa"/>
            <w:vMerge w:val="restart"/>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 xml:space="preserve">№ </w:t>
            </w:r>
            <w:proofErr w:type="gramStart"/>
            <w:r w:rsidRPr="00C96163">
              <w:rPr>
                <w:rFonts w:ascii="Times New Roman" w:eastAsia="DejaVu Sans" w:hAnsi="Times New Roman" w:cs="Times New Roman"/>
                <w:kern w:val="1"/>
                <w:sz w:val="20"/>
                <w:szCs w:val="20"/>
                <w:lang w:eastAsia="hi-IN" w:bidi="hi-IN"/>
              </w:rPr>
              <w:t>п</w:t>
            </w:r>
            <w:proofErr w:type="gramEnd"/>
            <w:r w:rsidRPr="00C96163">
              <w:rPr>
                <w:rFonts w:ascii="Times New Roman" w:eastAsia="DejaVu Sans" w:hAnsi="Times New Roman" w:cs="Times New Roman"/>
                <w:kern w:val="1"/>
                <w:sz w:val="20"/>
                <w:szCs w:val="20"/>
                <w:lang w:eastAsia="hi-IN" w:bidi="hi-IN"/>
              </w:rPr>
              <w:t>/п</w:t>
            </w:r>
          </w:p>
        </w:tc>
        <w:tc>
          <w:tcPr>
            <w:tcW w:w="2410" w:type="dxa"/>
            <w:vMerge w:val="restart"/>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Наименование основного мероприятия</w:t>
            </w:r>
          </w:p>
        </w:tc>
        <w:tc>
          <w:tcPr>
            <w:tcW w:w="2126" w:type="dxa"/>
            <w:vMerge w:val="restart"/>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Ответственный исполнитель</w:t>
            </w:r>
          </w:p>
        </w:tc>
        <w:tc>
          <w:tcPr>
            <w:tcW w:w="1985" w:type="dxa"/>
            <w:gridSpan w:val="2"/>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 xml:space="preserve">Срок </w:t>
            </w:r>
          </w:p>
        </w:tc>
        <w:tc>
          <w:tcPr>
            <w:tcW w:w="2693" w:type="dxa"/>
            <w:vMerge w:val="restart"/>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Ожидаемый непосредственный результат (краткое описание)</w:t>
            </w:r>
          </w:p>
        </w:tc>
        <w:tc>
          <w:tcPr>
            <w:tcW w:w="2693" w:type="dxa"/>
            <w:vMerge w:val="restart"/>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Последствия не реализации основного мероприятия</w:t>
            </w:r>
          </w:p>
        </w:tc>
        <w:tc>
          <w:tcPr>
            <w:tcW w:w="2694" w:type="dxa"/>
            <w:vMerge w:val="restart"/>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 xml:space="preserve">Связь с показателями </w:t>
            </w:r>
          </w:p>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подпрограммы</w:t>
            </w:r>
          </w:p>
        </w:tc>
      </w:tr>
      <w:tr w:rsidR="00C96163" w:rsidRPr="00C96163" w:rsidTr="00C96163">
        <w:tc>
          <w:tcPr>
            <w:tcW w:w="567" w:type="dxa"/>
            <w:vMerge/>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p>
        </w:tc>
        <w:tc>
          <w:tcPr>
            <w:tcW w:w="2410" w:type="dxa"/>
            <w:vMerge/>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p>
        </w:tc>
        <w:tc>
          <w:tcPr>
            <w:tcW w:w="2126" w:type="dxa"/>
            <w:vMerge/>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p>
        </w:tc>
        <w:tc>
          <w:tcPr>
            <w:tcW w:w="993" w:type="dxa"/>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Начало реализации</w:t>
            </w:r>
          </w:p>
        </w:tc>
        <w:tc>
          <w:tcPr>
            <w:tcW w:w="992" w:type="dxa"/>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Окончание реализации</w:t>
            </w:r>
          </w:p>
        </w:tc>
        <w:tc>
          <w:tcPr>
            <w:tcW w:w="2693" w:type="dxa"/>
            <w:vMerge/>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p>
        </w:tc>
        <w:tc>
          <w:tcPr>
            <w:tcW w:w="2693" w:type="dxa"/>
            <w:vMerge/>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p>
        </w:tc>
        <w:tc>
          <w:tcPr>
            <w:tcW w:w="2694" w:type="dxa"/>
            <w:vMerge/>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p>
        </w:tc>
      </w:tr>
      <w:tr w:rsidR="00C96163" w:rsidRPr="00C96163" w:rsidTr="00C96163">
        <w:tc>
          <w:tcPr>
            <w:tcW w:w="567" w:type="dxa"/>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1</w:t>
            </w:r>
          </w:p>
        </w:tc>
        <w:tc>
          <w:tcPr>
            <w:tcW w:w="2410" w:type="dxa"/>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2</w:t>
            </w:r>
          </w:p>
        </w:tc>
        <w:tc>
          <w:tcPr>
            <w:tcW w:w="2126" w:type="dxa"/>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3</w:t>
            </w:r>
          </w:p>
        </w:tc>
        <w:tc>
          <w:tcPr>
            <w:tcW w:w="993" w:type="dxa"/>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4</w:t>
            </w:r>
          </w:p>
        </w:tc>
        <w:tc>
          <w:tcPr>
            <w:tcW w:w="992" w:type="dxa"/>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5</w:t>
            </w:r>
          </w:p>
        </w:tc>
        <w:tc>
          <w:tcPr>
            <w:tcW w:w="2693" w:type="dxa"/>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6</w:t>
            </w:r>
          </w:p>
        </w:tc>
        <w:tc>
          <w:tcPr>
            <w:tcW w:w="2693" w:type="dxa"/>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7</w:t>
            </w:r>
          </w:p>
        </w:tc>
        <w:tc>
          <w:tcPr>
            <w:tcW w:w="2694" w:type="dxa"/>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8</w:t>
            </w:r>
          </w:p>
        </w:tc>
      </w:tr>
      <w:tr w:rsidR="00C96163" w:rsidRPr="00C96163" w:rsidTr="00C96163">
        <w:trPr>
          <w:trHeight w:val="327"/>
        </w:trPr>
        <w:tc>
          <w:tcPr>
            <w:tcW w:w="567" w:type="dxa"/>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2</w:t>
            </w:r>
          </w:p>
        </w:tc>
        <w:tc>
          <w:tcPr>
            <w:tcW w:w="14601" w:type="dxa"/>
            <w:gridSpan w:val="7"/>
            <w:shd w:val="clear" w:color="auto" w:fill="auto"/>
          </w:tcPr>
          <w:p w:rsidR="00C96163" w:rsidRPr="00C96163" w:rsidRDefault="00C96163" w:rsidP="00C96163">
            <w:pPr>
              <w:snapToGrid w:val="0"/>
              <w:spacing w:after="0" w:line="240" w:lineRule="auto"/>
              <w:jc w:val="both"/>
              <w:rPr>
                <w:rFonts w:ascii="Times New Roman" w:eastAsia="Calibri" w:hAnsi="Times New Roman" w:cs="Times New Roman"/>
                <w:sz w:val="20"/>
                <w:szCs w:val="20"/>
              </w:rPr>
            </w:pPr>
            <w:r w:rsidRPr="00C96163">
              <w:rPr>
                <w:rFonts w:ascii="Times New Roman" w:eastAsia="Calibri" w:hAnsi="Times New Roman" w:cs="Times New Roman"/>
                <w:sz w:val="20"/>
                <w:szCs w:val="20"/>
              </w:rPr>
              <w:t xml:space="preserve">Подпрограмма </w:t>
            </w:r>
            <w:r w:rsidRPr="00C96163">
              <w:rPr>
                <w:rFonts w:ascii="Times New Roman" w:eastAsia="Calibri" w:hAnsi="Times New Roman" w:cs="Times New Roman"/>
                <w:b/>
                <w:bCs/>
                <w:caps/>
                <w:sz w:val="20"/>
                <w:szCs w:val="20"/>
              </w:rPr>
              <w:t>«</w:t>
            </w:r>
            <w:r w:rsidRPr="00C96163">
              <w:rPr>
                <w:rFonts w:ascii="Times New Roman" w:eastAsia="Calibri" w:hAnsi="Times New Roman" w:cs="Times New Roman"/>
                <w:sz w:val="20"/>
                <w:szCs w:val="20"/>
              </w:rPr>
              <w:t>Развитие инвестиционного потенциала</w:t>
            </w:r>
            <w:r w:rsidRPr="00C96163">
              <w:rPr>
                <w:rFonts w:ascii="Times New Roman" w:eastAsia="Calibri" w:hAnsi="Times New Roman" w:cs="Times New Roman"/>
                <w:b/>
                <w:bCs/>
                <w:caps/>
                <w:sz w:val="20"/>
                <w:szCs w:val="20"/>
              </w:rPr>
              <w:t>»</w:t>
            </w:r>
          </w:p>
        </w:tc>
      </w:tr>
      <w:tr w:rsidR="00C96163" w:rsidRPr="00C96163" w:rsidTr="00C96163">
        <w:tc>
          <w:tcPr>
            <w:tcW w:w="567" w:type="dxa"/>
            <w:shd w:val="clear" w:color="auto" w:fill="auto"/>
          </w:tcPr>
          <w:p w:rsidR="00C96163" w:rsidRPr="00C96163" w:rsidRDefault="00C96163" w:rsidP="00C9616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2.1.</w:t>
            </w:r>
          </w:p>
        </w:tc>
        <w:tc>
          <w:tcPr>
            <w:tcW w:w="2410" w:type="dxa"/>
            <w:shd w:val="clear" w:color="auto" w:fill="auto"/>
          </w:tcPr>
          <w:p w:rsidR="00C96163" w:rsidRPr="00C96163" w:rsidRDefault="00C96163" w:rsidP="00C96163">
            <w:pPr>
              <w:widowControl w:val="0"/>
              <w:autoSpaceDE w:val="0"/>
              <w:autoSpaceDN w:val="0"/>
              <w:adjustRightInd w:val="0"/>
              <w:spacing w:after="0" w:line="240" w:lineRule="auto"/>
              <w:jc w:val="both"/>
              <w:outlineLvl w:val="3"/>
              <w:rPr>
                <w:rFonts w:ascii="Times New Roman" w:eastAsia="Arial" w:hAnsi="Times New Roman" w:cs="Times New Roman"/>
                <w:sz w:val="20"/>
                <w:szCs w:val="20"/>
              </w:rPr>
            </w:pPr>
            <w:r w:rsidRPr="00C96163">
              <w:rPr>
                <w:rFonts w:ascii="Times New Roman" w:eastAsia="Calibri" w:hAnsi="Times New Roman" w:cs="Times New Roman"/>
                <w:sz w:val="20"/>
                <w:szCs w:val="20"/>
              </w:rPr>
              <w:t>Основное мероприятие «Организационное обеспечение внедрения единого Стандарта инвестиционной деятельности»</w:t>
            </w:r>
          </w:p>
        </w:tc>
        <w:tc>
          <w:tcPr>
            <w:tcW w:w="2126"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Экономический отдел МУ «Комитет по экономике и финансам»  муниципального образования «Хоринский район», Фонд поддержки малого и среднего предпринимательства муниципального образования «Хоринский район»</w:t>
            </w:r>
          </w:p>
        </w:tc>
        <w:tc>
          <w:tcPr>
            <w:tcW w:w="993" w:type="dxa"/>
            <w:shd w:val="clear" w:color="auto" w:fill="auto"/>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2015</w:t>
            </w:r>
          </w:p>
        </w:tc>
        <w:tc>
          <w:tcPr>
            <w:tcW w:w="992" w:type="dxa"/>
            <w:shd w:val="clear" w:color="auto" w:fill="auto"/>
          </w:tcPr>
          <w:p w:rsidR="00C96163" w:rsidRPr="00C96163" w:rsidRDefault="00743349" w:rsidP="00C961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2021</w:t>
            </w:r>
          </w:p>
        </w:tc>
        <w:tc>
          <w:tcPr>
            <w:tcW w:w="2693"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Организация работы Координационного совета при Администрации муниципального образования «Хоринский район» по развитию предпринимательской деятельности;</w:t>
            </w:r>
          </w:p>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Организация работы с инвесторами в режиме «одного окна»</w:t>
            </w:r>
          </w:p>
        </w:tc>
        <w:tc>
          <w:tcPr>
            <w:tcW w:w="2693"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Ухудшение инвестиционного климата,</w:t>
            </w:r>
          </w:p>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предоставление неквалифицированных услуг в сфере управленческого, инвестиционного, юридического консалтинга, недостаточный маркетинг территории района, низкая привлекательность инвестиционных проектов муниципального образования «Хоринский район»</w:t>
            </w:r>
          </w:p>
        </w:tc>
        <w:tc>
          <w:tcPr>
            <w:tcW w:w="2694"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Обеспечение темпов роста экономики при росте инвестиций. Оказывает непосредственное влияние на достижение показателей подпрограммы</w:t>
            </w:r>
          </w:p>
        </w:tc>
      </w:tr>
      <w:tr w:rsidR="00C96163" w:rsidRPr="00C96163" w:rsidTr="00C96163">
        <w:tc>
          <w:tcPr>
            <w:tcW w:w="567"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2.2.</w:t>
            </w:r>
          </w:p>
        </w:tc>
        <w:tc>
          <w:tcPr>
            <w:tcW w:w="2410"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Основное мероприятие «Устранение административных барьеров в процессе инвестиционной деятельности»</w:t>
            </w:r>
          </w:p>
        </w:tc>
        <w:tc>
          <w:tcPr>
            <w:tcW w:w="2126" w:type="dxa"/>
            <w:shd w:val="clear" w:color="auto" w:fill="auto"/>
          </w:tcPr>
          <w:p w:rsidR="00C96163" w:rsidRPr="00C96163" w:rsidRDefault="00C96163" w:rsidP="00C9616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Экономический отдел МУ «Комитет по экономике и финансам»  муниципального образования «Хоринский район»</w:t>
            </w:r>
          </w:p>
        </w:tc>
        <w:tc>
          <w:tcPr>
            <w:tcW w:w="993" w:type="dxa"/>
            <w:shd w:val="clear" w:color="auto" w:fill="auto"/>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2015</w:t>
            </w:r>
          </w:p>
        </w:tc>
        <w:tc>
          <w:tcPr>
            <w:tcW w:w="992" w:type="dxa"/>
            <w:shd w:val="clear" w:color="auto" w:fill="auto"/>
          </w:tcPr>
          <w:p w:rsidR="00C96163" w:rsidRPr="00C96163" w:rsidRDefault="00743349" w:rsidP="00C961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2021</w:t>
            </w:r>
          </w:p>
        </w:tc>
        <w:tc>
          <w:tcPr>
            <w:tcW w:w="2693" w:type="dxa"/>
            <w:shd w:val="clear" w:color="auto" w:fill="FFFFFF"/>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Совершенствование нормативной базы в сфере оказания мер муниципальной</w:t>
            </w:r>
          </w:p>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поддержки субъектам инвестиционной деятельности;</w:t>
            </w:r>
          </w:p>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C96163">
              <w:rPr>
                <w:rFonts w:ascii="Times New Roman" w:eastAsia="Times New Roman" w:hAnsi="Times New Roman" w:cs="Times New Roman"/>
                <w:sz w:val="20"/>
                <w:szCs w:val="20"/>
                <w:lang w:eastAsia="ru-RU"/>
              </w:rPr>
              <w:t xml:space="preserve">внедрение в практику единого регламента сопровождения всех категорий инвестиционных проектов, в рамках которого предоставляется поддержка на всех стадиях проекта по </w:t>
            </w:r>
            <w:r w:rsidRPr="00C96163">
              <w:rPr>
                <w:rFonts w:ascii="Times New Roman" w:eastAsia="Times New Roman" w:hAnsi="Times New Roman" w:cs="Times New Roman"/>
                <w:sz w:val="20"/>
                <w:szCs w:val="20"/>
                <w:lang w:eastAsia="ru-RU"/>
              </w:rPr>
              <w:lastRenderedPageBreak/>
              <w:t xml:space="preserve">принципу «одного окна»; </w:t>
            </w:r>
            <w:r w:rsidRPr="00C96163">
              <w:rPr>
                <w:rFonts w:ascii="Times New Roman" w:eastAsia="Times New Roman" w:hAnsi="Times New Roman" w:cs="Times New Roman"/>
                <w:sz w:val="20"/>
                <w:szCs w:val="20"/>
                <w:lang w:eastAsia="ru-RU"/>
              </w:rPr>
              <w:br/>
              <w:t>проведение работы по оценке регулирующего воздействия нормативно-правовых актов с целью исключения административных и иных ограничений для предпринимателей;</w:t>
            </w:r>
            <w:r w:rsidRPr="00C96163">
              <w:rPr>
                <w:rFonts w:ascii="Times New Roman" w:eastAsia="Times New Roman" w:hAnsi="Times New Roman" w:cs="Times New Roman"/>
                <w:sz w:val="20"/>
                <w:szCs w:val="20"/>
                <w:lang w:eastAsia="ru-RU"/>
              </w:rPr>
              <w:br/>
              <w:t>обеспечение гибкого реагирования на изменение внешних и внутренних факторов инвестиционного климата  муниципального образования «Хоринский район»;</w:t>
            </w:r>
            <w:proofErr w:type="gramEnd"/>
          </w:p>
        </w:tc>
        <w:tc>
          <w:tcPr>
            <w:tcW w:w="2693"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lastRenderedPageBreak/>
              <w:t>Снижение инвестиционной привлекательности муниципального образования «Хоринский район» на внешних и внутренних рынках. Увеличение инфраструктурных издержек проектов и административных барьеров</w:t>
            </w:r>
          </w:p>
        </w:tc>
        <w:tc>
          <w:tcPr>
            <w:tcW w:w="2694"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Оказывает непосредственное влияние на достижение показателей подпрограммы</w:t>
            </w:r>
          </w:p>
        </w:tc>
      </w:tr>
      <w:tr w:rsidR="00C96163" w:rsidRPr="00C96163" w:rsidTr="00C96163">
        <w:tc>
          <w:tcPr>
            <w:tcW w:w="567"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lastRenderedPageBreak/>
              <w:t>2.3.</w:t>
            </w:r>
          </w:p>
        </w:tc>
        <w:tc>
          <w:tcPr>
            <w:tcW w:w="2410" w:type="dxa"/>
            <w:shd w:val="clear" w:color="auto" w:fill="auto"/>
          </w:tcPr>
          <w:p w:rsidR="00C96163" w:rsidRPr="00C96163" w:rsidRDefault="00C96163" w:rsidP="00C96163">
            <w:pPr>
              <w:widowControl w:val="0"/>
              <w:autoSpaceDE w:val="0"/>
              <w:autoSpaceDN w:val="0"/>
              <w:adjustRightInd w:val="0"/>
              <w:spacing w:line="240" w:lineRule="auto"/>
              <w:jc w:val="both"/>
              <w:outlineLvl w:val="3"/>
              <w:rPr>
                <w:rFonts w:ascii="Times New Roman" w:eastAsia="Calibri" w:hAnsi="Times New Roman" w:cs="Times New Roman"/>
                <w:sz w:val="20"/>
                <w:szCs w:val="20"/>
              </w:rPr>
            </w:pPr>
            <w:r w:rsidRPr="00C96163">
              <w:rPr>
                <w:rFonts w:ascii="Times New Roman" w:eastAsia="Calibri" w:hAnsi="Times New Roman" w:cs="Times New Roman"/>
                <w:sz w:val="20"/>
                <w:szCs w:val="20"/>
              </w:rPr>
              <w:t>Основное мероприятие «Развитие механизмов реализации инвестиционных проектов в приоритетных областях на территории муниципального образования «Хоринский район»»</w:t>
            </w:r>
          </w:p>
        </w:tc>
        <w:tc>
          <w:tcPr>
            <w:tcW w:w="2126" w:type="dxa"/>
            <w:shd w:val="clear" w:color="auto" w:fill="auto"/>
          </w:tcPr>
          <w:p w:rsidR="00C96163" w:rsidRPr="00C96163" w:rsidRDefault="00C96163" w:rsidP="00C9616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 xml:space="preserve">Экономический отдел МУ «Комитет по экономике и финансам»  муниципального образования «Хоринский район», отдел сельского хозяйства Администрации муниципального образования «Хоринский район», Комитет по управлению муниципальным хозяйством и имуществом, Фонд поддержки малого и среднего предпринимательства муниципального образования </w:t>
            </w:r>
            <w:r w:rsidRPr="00C96163">
              <w:rPr>
                <w:rFonts w:ascii="Times New Roman" w:eastAsia="Times New Roman" w:hAnsi="Times New Roman" w:cs="Times New Roman"/>
                <w:sz w:val="20"/>
                <w:szCs w:val="20"/>
                <w:lang w:eastAsia="ru-RU"/>
              </w:rPr>
              <w:lastRenderedPageBreak/>
              <w:t xml:space="preserve">«Хоринский район» </w:t>
            </w:r>
          </w:p>
        </w:tc>
        <w:tc>
          <w:tcPr>
            <w:tcW w:w="993" w:type="dxa"/>
            <w:shd w:val="clear" w:color="auto" w:fill="auto"/>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lastRenderedPageBreak/>
              <w:t>2015</w:t>
            </w:r>
          </w:p>
        </w:tc>
        <w:tc>
          <w:tcPr>
            <w:tcW w:w="992" w:type="dxa"/>
            <w:shd w:val="clear" w:color="auto" w:fill="auto"/>
          </w:tcPr>
          <w:p w:rsidR="00C96163" w:rsidRPr="00C96163" w:rsidRDefault="00743349" w:rsidP="00C961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2021</w:t>
            </w:r>
          </w:p>
        </w:tc>
        <w:tc>
          <w:tcPr>
            <w:tcW w:w="2693"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Налоговое стимулирование инвестиционной деятельности;</w:t>
            </w:r>
          </w:p>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формирование имущественной политики,</w:t>
            </w:r>
          </w:p>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обеспечивающей развитие инвестиционной деятельности;</w:t>
            </w:r>
          </w:p>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кадровое обеспечение инвестиционной деятельности; внедрение системы финансовых механизмов стимулирования</w:t>
            </w:r>
          </w:p>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инвестиционной деятельности</w:t>
            </w:r>
          </w:p>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693"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Снижение активности участия муниципального образования «Хоринский район» в реализации инфраструктурных проектов, отсутствие федеральных механизмов в реализации инвестиционных проектов на территории муниципального образования «Хоринский район», увеличение инфраструктурных издержек</w:t>
            </w:r>
          </w:p>
        </w:tc>
        <w:tc>
          <w:tcPr>
            <w:tcW w:w="2694"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Оказывает непосредственное влияние на достижение показателей подпрограммы</w:t>
            </w:r>
          </w:p>
        </w:tc>
      </w:tr>
      <w:tr w:rsidR="00C96163" w:rsidRPr="00C96163" w:rsidTr="00C96163">
        <w:tc>
          <w:tcPr>
            <w:tcW w:w="567"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lastRenderedPageBreak/>
              <w:t>2.4.</w:t>
            </w:r>
          </w:p>
        </w:tc>
        <w:tc>
          <w:tcPr>
            <w:tcW w:w="2410"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Основное мероприятие «Обеспечение открытого информационного пространства инвестиционной деятельности»</w:t>
            </w:r>
          </w:p>
        </w:tc>
        <w:tc>
          <w:tcPr>
            <w:tcW w:w="2126" w:type="dxa"/>
            <w:shd w:val="clear" w:color="auto" w:fill="auto"/>
          </w:tcPr>
          <w:p w:rsidR="00C96163" w:rsidRPr="00C96163" w:rsidRDefault="00C96163" w:rsidP="00C9616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Экономический отдел МУ «Комитет по экономике и финансам»  муниципального образования «Хоринский район»</w:t>
            </w:r>
          </w:p>
        </w:tc>
        <w:tc>
          <w:tcPr>
            <w:tcW w:w="993" w:type="dxa"/>
            <w:shd w:val="clear" w:color="auto" w:fill="auto"/>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2015</w:t>
            </w:r>
          </w:p>
        </w:tc>
        <w:tc>
          <w:tcPr>
            <w:tcW w:w="992" w:type="dxa"/>
            <w:shd w:val="clear" w:color="auto" w:fill="auto"/>
          </w:tcPr>
          <w:p w:rsidR="00C96163" w:rsidRPr="00C96163" w:rsidRDefault="00743349" w:rsidP="00C961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2021</w:t>
            </w:r>
          </w:p>
        </w:tc>
        <w:tc>
          <w:tcPr>
            <w:tcW w:w="2693"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 xml:space="preserve">Увеличение числа инвесторов, заинтересованных в реализации проектов </w:t>
            </w:r>
            <w:proofErr w:type="gramStart"/>
            <w:r w:rsidRPr="00C96163">
              <w:rPr>
                <w:rFonts w:ascii="Times New Roman" w:eastAsia="Times New Roman" w:hAnsi="Times New Roman" w:cs="Times New Roman"/>
                <w:sz w:val="20"/>
                <w:szCs w:val="20"/>
                <w:lang w:eastAsia="ru-RU"/>
              </w:rPr>
              <w:t>в</w:t>
            </w:r>
            <w:proofErr w:type="gramEnd"/>
            <w:r w:rsidRPr="00C96163">
              <w:rPr>
                <w:rFonts w:ascii="Times New Roman" w:eastAsia="Times New Roman" w:hAnsi="Times New Roman" w:cs="Times New Roman"/>
                <w:sz w:val="20"/>
                <w:szCs w:val="20"/>
                <w:lang w:eastAsia="ru-RU"/>
              </w:rPr>
              <w:t xml:space="preserve"> </w:t>
            </w:r>
            <w:proofErr w:type="gramStart"/>
            <w:r w:rsidRPr="00C96163">
              <w:rPr>
                <w:rFonts w:ascii="Times New Roman" w:eastAsia="Times New Roman" w:hAnsi="Times New Roman" w:cs="Times New Roman"/>
                <w:sz w:val="20"/>
                <w:szCs w:val="20"/>
                <w:lang w:eastAsia="ru-RU"/>
              </w:rPr>
              <w:t>муниципального</w:t>
            </w:r>
            <w:proofErr w:type="gramEnd"/>
            <w:r w:rsidRPr="00C96163">
              <w:rPr>
                <w:rFonts w:ascii="Times New Roman" w:eastAsia="Times New Roman" w:hAnsi="Times New Roman" w:cs="Times New Roman"/>
                <w:sz w:val="20"/>
                <w:szCs w:val="20"/>
                <w:lang w:eastAsia="ru-RU"/>
              </w:rPr>
              <w:t xml:space="preserve"> образования «Хоринский район»; ускорение принятия решений по инвестиционным проектам, активизация инвестиционных процессов в области</w:t>
            </w:r>
          </w:p>
        </w:tc>
        <w:tc>
          <w:tcPr>
            <w:tcW w:w="2693"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Снижение качества и оперативности реагирования на потребности в реализации</w:t>
            </w:r>
            <w:r w:rsidRPr="00C96163">
              <w:rPr>
                <w:rFonts w:ascii="Times New Roman" w:eastAsia="Times New Roman" w:hAnsi="Times New Roman" w:cs="Times New Roman"/>
                <w:sz w:val="20"/>
                <w:szCs w:val="20"/>
                <w:lang w:eastAsia="ru-RU"/>
              </w:rPr>
              <w:br/>
              <w:t>инвестиционных проектов</w:t>
            </w:r>
          </w:p>
        </w:tc>
        <w:tc>
          <w:tcPr>
            <w:tcW w:w="2694"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Оказывает непосредственное влияние на достижение показателей подпрограммы</w:t>
            </w:r>
          </w:p>
        </w:tc>
      </w:tr>
      <w:tr w:rsidR="00C96163" w:rsidRPr="00C96163" w:rsidTr="00C96163">
        <w:trPr>
          <w:trHeight w:val="2596"/>
        </w:trPr>
        <w:tc>
          <w:tcPr>
            <w:tcW w:w="567"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2.5.</w:t>
            </w:r>
          </w:p>
        </w:tc>
        <w:tc>
          <w:tcPr>
            <w:tcW w:w="2410"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 xml:space="preserve">Основное мероприятие «Формирование имиджа </w:t>
            </w:r>
            <w:r w:rsidRPr="00C96163">
              <w:rPr>
                <w:rFonts w:ascii="Times New Roman" w:eastAsia="Times New Roman" w:hAnsi="Times New Roman" w:cs="Calibri"/>
                <w:sz w:val="20"/>
                <w:szCs w:val="20"/>
                <w:lang w:eastAsia="ru-RU"/>
              </w:rPr>
              <w:t xml:space="preserve">муниципального образования «Хоринский район» </w:t>
            </w:r>
            <w:r w:rsidRPr="00C96163">
              <w:rPr>
                <w:rFonts w:ascii="Times New Roman" w:eastAsia="Times New Roman" w:hAnsi="Times New Roman" w:cs="Times New Roman"/>
                <w:sz w:val="20"/>
                <w:szCs w:val="20"/>
                <w:lang w:eastAsia="ru-RU"/>
              </w:rPr>
              <w:t>как инвестиционно привлекательного района»</w:t>
            </w:r>
          </w:p>
        </w:tc>
        <w:tc>
          <w:tcPr>
            <w:tcW w:w="2126" w:type="dxa"/>
            <w:shd w:val="clear" w:color="auto" w:fill="auto"/>
          </w:tcPr>
          <w:p w:rsidR="00C96163" w:rsidRPr="00C96163" w:rsidRDefault="00C96163" w:rsidP="00C9616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Экономический отдел МУ «Комитет по экономике и финансам»  муниципального образования «Хоринский район», отдел сельского хозяйства Администрации муниципального образования «Хоринский район»</w:t>
            </w:r>
          </w:p>
        </w:tc>
        <w:tc>
          <w:tcPr>
            <w:tcW w:w="993" w:type="dxa"/>
            <w:shd w:val="clear" w:color="auto" w:fill="auto"/>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2015</w:t>
            </w:r>
          </w:p>
        </w:tc>
        <w:tc>
          <w:tcPr>
            <w:tcW w:w="992" w:type="dxa"/>
            <w:shd w:val="clear" w:color="auto" w:fill="auto"/>
          </w:tcPr>
          <w:p w:rsidR="00C96163" w:rsidRPr="00C96163" w:rsidRDefault="00743349" w:rsidP="00C961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2021</w:t>
            </w:r>
          </w:p>
        </w:tc>
        <w:tc>
          <w:tcPr>
            <w:tcW w:w="2693"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Обеспечение инвесторов  информацией об инвестиционном потенциале муниципального образования «Хоринский район»</w:t>
            </w:r>
          </w:p>
        </w:tc>
        <w:tc>
          <w:tcPr>
            <w:tcW w:w="2693"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Слабая информированность инвесторов об инвестиционном потенциале муниципального образования «Хоринский район»</w:t>
            </w:r>
          </w:p>
        </w:tc>
        <w:tc>
          <w:tcPr>
            <w:tcW w:w="2694" w:type="dxa"/>
            <w:shd w:val="clear" w:color="auto" w:fill="auto"/>
          </w:tcPr>
          <w:p w:rsidR="00C96163" w:rsidRPr="00C96163" w:rsidRDefault="00C96163" w:rsidP="00C96163">
            <w:pPr>
              <w:spacing w:line="240" w:lineRule="auto"/>
              <w:jc w:val="both"/>
              <w:rPr>
                <w:rFonts w:ascii="Times New Roman" w:eastAsia="Calibri" w:hAnsi="Times New Roman" w:cs="Times New Roman"/>
                <w:sz w:val="20"/>
                <w:szCs w:val="20"/>
              </w:rPr>
            </w:pPr>
            <w:r w:rsidRPr="00C96163">
              <w:rPr>
                <w:rFonts w:ascii="Times New Roman" w:eastAsia="Calibri" w:hAnsi="Times New Roman" w:cs="Times New Roman"/>
                <w:sz w:val="20"/>
                <w:szCs w:val="20"/>
              </w:rPr>
              <w:t>Оказывает непосредственное влияние на достижение показателей подпрограммы</w:t>
            </w:r>
          </w:p>
        </w:tc>
      </w:tr>
    </w:tbl>
    <w:p w:rsidR="006535FE" w:rsidRDefault="006535FE" w:rsidP="00C96163">
      <w:pPr>
        <w:spacing w:line="360" w:lineRule="atLeast"/>
        <w:jc w:val="both"/>
        <w:rPr>
          <w:rFonts w:ascii="Times New Roman" w:eastAsia="Calibri" w:hAnsi="Times New Roman" w:cs="Times New Roman"/>
          <w:sz w:val="28"/>
          <w:szCs w:val="28"/>
        </w:rPr>
        <w:sectPr w:rsidR="006535FE" w:rsidSect="006535FE">
          <w:pgSz w:w="16837" w:h="11905" w:orient="landscape"/>
          <w:pgMar w:top="1440" w:right="799" w:bottom="1440" w:left="1100" w:header="720" w:footer="720" w:gutter="0"/>
          <w:cols w:space="720"/>
          <w:noEndnote/>
          <w:docGrid w:linePitch="326"/>
        </w:sectPr>
      </w:pPr>
    </w:p>
    <w:p w:rsidR="00C96163" w:rsidRDefault="00C96163"/>
    <w:p w:rsidR="00C96163" w:rsidRDefault="00C96163"/>
    <w:p w:rsidR="00C96163" w:rsidRPr="00C96163" w:rsidRDefault="00C96163" w:rsidP="00C96163">
      <w:pPr>
        <w:widowControl w:val="0"/>
        <w:autoSpaceDE w:val="0"/>
        <w:autoSpaceDN w:val="0"/>
        <w:adjustRightInd w:val="0"/>
        <w:spacing w:after="0" w:line="240" w:lineRule="auto"/>
        <w:jc w:val="right"/>
        <w:rPr>
          <w:rFonts w:ascii="Times New Roman" w:eastAsiaTheme="minorEastAsia" w:hAnsi="Times New Roman" w:cs="Times New Roman"/>
          <w:sz w:val="24"/>
          <w:szCs w:val="28"/>
          <w:lang w:eastAsia="ru-RU"/>
        </w:rPr>
      </w:pPr>
      <w:r w:rsidRPr="00C96163">
        <w:rPr>
          <w:rFonts w:ascii="Times New Roman" w:eastAsiaTheme="minorEastAsia" w:hAnsi="Times New Roman" w:cs="Times New Roman"/>
          <w:sz w:val="24"/>
          <w:szCs w:val="28"/>
          <w:lang w:eastAsia="ru-RU"/>
        </w:rPr>
        <w:t xml:space="preserve">Приложение №3 </w:t>
      </w:r>
    </w:p>
    <w:p w:rsidR="00C96163" w:rsidRPr="00C96163" w:rsidRDefault="00C96163" w:rsidP="00C96163">
      <w:pPr>
        <w:widowControl w:val="0"/>
        <w:autoSpaceDE w:val="0"/>
        <w:autoSpaceDN w:val="0"/>
        <w:adjustRightInd w:val="0"/>
        <w:spacing w:after="0" w:line="240" w:lineRule="auto"/>
        <w:jc w:val="right"/>
        <w:rPr>
          <w:rFonts w:ascii="Times New Roman" w:eastAsiaTheme="minorEastAsia" w:hAnsi="Times New Roman" w:cs="Times New Roman"/>
          <w:sz w:val="24"/>
          <w:szCs w:val="28"/>
          <w:lang w:eastAsia="ru-RU"/>
        </w:rPr>
      </w:pPr>
      <w:r w:rsidRPr="00C96163">
        <w:rPr>
          <w:rFonts w:ascii="Times New Roman" w:eastAsiaTheme="minorEastAsia" w:hAnsi="Times New Roman" w:cs="Times New Roman"/>
          <w:sz w:val="24"/>
          <w:szCs w:val="28"/>
          <w:lang w:eastAsia="ru-RU"/>
        </w:rPr>
        <w:t xml:space="preserve">к Муниципальной программе </w:t>
      </w:r>
    </w:p>
    <w:p w:rsidR="00C96163" w:rsidRPr="00C96163" w:rsidRDefault="00C96163" w:rsidP="00C96163">
      <w:pPr>
        <w:widowControl w:val="0"/>
        <w:autoSpaceDE w:val="0"/>
        <w:autoSpaceDN w:val="0"/>
        <w:adjustRightInd w:val="0"/>
        <w:spacing w:after="0" w:line="240" w:lineRule="auto"/>
        <w:jc w:val="right"/>
        <w:rPr>
          <w:rFonts w:ascii="Times New Roman" w:eastAsiaTheme="minorEastAsia" w:hAnsi="Times New Roman" w:cs="Times New Roman"/>
          <w:sz w:val="24"/>
          <w:szCs w:val="28"/>
          <w:lang w:eastAsia="ru-RU"/>
        </w:rPr>
      </w:pPr>
      <w:r w:rsidRPr="00C96163">
        <w:rPr>
          <w:rFonts w:ascii="Times New Roman" w:eastAsiaTheme="minorEastAsia" w:hAnsi="Times New Roman" w:cs="Times New Roman"/>
          <w:sz w:val="24"/>
          <w:szCs w:val="28"/>
          <w:lang w:eastAsia="ru-RU"/>
        </w:rPr>
        <w:t xml:space="preserve">муниципального образования </w:t>
      </w:r>
    </w:p>
    <w:p w:rsidR="00C96163" w:rsidRPr="00C96163" w:rsidRDefault="00C96163" w:rsidP="00C96163">
      <w:pPr>
        <w:widowControl w:val="0"/>
        <w:autoSpaceDE w:val="0"/>
        <w:autoSpaceDN w:val="0"/>
        <w:adjustRightInd w:val="0"/>
        <w:spacing w:after="0" w:line="240" w:lineRule="auto"/>
        <w:jc w:val="right"/>
        <w:rPr>
          <w:rFonts w:ascii="Times New Roman" w:eastAsiaTheme="minorEastAsia" w:hAnsi="Times New Roman" w:cs="Times New Roman"/>
          <w:sz w:val="24"/>
          <w:szCs w:val="28"/>
          <w:lang w:eastAsia="ru-RU"/>
        </w:rPr>
      </w:pPr>
      <w:r w:rsidRPr="00C96163">
        <w:rPr>
          <w:rFonts w:ascii="Times New Roman" w:eastAsiaTheme="minorEastAsia" w:hAnsi="Times New Roman" w:cs="Times New Roman"/>
          <w:sz w:val="24"/>
          <w:szCs w:val="28"/>
          <w:lang w:eastAsia="ru-RU"/>
        </w:rPr>
        <w:t xml:space="preserve">«Хоринский район» </w:t>
      </w:r>
    </w:p>
    <w:p w:rsidR="00C96163" w:rsidRPr="00C96163" w:rsidRDefault="00C96163" w:rsidP="00C96163">
      <w:pPr>
        <w:widowControl w:val="0"/>
        <w:autoSpaceDE w:val="0"/>
        <w:autoSpaceDN w:val="0"/>
        <w:adjustRightInd w:val="0"/>
        <w:spacing w:after="0" w:line="240" w:lineRule="auto"/>
        <w:jc w:val="right"/>
        <w:rPr>
          <w:rFonts w:ascii="Times New Roman" w:eastAsiaTheme="minorEastAsia" w:hAnsi="Times New Roman" w:cs="Times New Roman"/>
          <w:sz w:val="24"/>
          <w:szCs w:val="28"/>
          <w:lang w:eastAsia="ru-RU"/>
        </w:rPr>
      </w:pPr>
      <w:r w:rsidRPr="00C96163">
        <w:rPr>
          <w:rFonts w:ascii="Times New Roman" w:eastAsiaTheme="minorEastAsia" w:hAnsi="Times New Roman" w:cs="Times New Roman"/>
          <w:sz w:val="24"/>
          <w:szCs w:val="28"/>
          <w:lang w:eastAsia="ru-RU"/>
        </w:rPr>
        <w:t xml:space="preserve">«Развитие экономики </w:t>
      </w:r>
    </w:p>
    <w:p w:rsidR="00EB24A9" w:rsidRDefault="00EB24A9" w:rsidP="00C96163">
      <w:pPr>
        <w:widowControl w:val="0"/>
        <w:autoSpaceDE w:val="0"/>
        <w:autoSpaceDN w:val="0"/>
        <w:adjustRightInd w:val="0"/>
        <w:spacing w:after="0" w:line="240" w:lineRule="auto"/>
        <w:jc w:val="right"/>
        <w:rPr>
          <w:rFonts w:ascii="Times New Roman" w:eastAsiaTheme="minorEastAsia" w:hAnsi="Times New Roman" w:cs="Times New Roman"/>
          <w:sz w:val="24"/>
          <w:szCs w:val="28"/>
          <w:lang w:eastAsia="ru-RU"/>
        </w:rPr>
      </w:pPr>
      <w:r>
        <w:rPr>
          <w:rFonts w:ascii="Times New Roman" w:eastAsiaTheme="minorEastAsia" w:hAnsi="Times New Roman" w:cs="Times New Roman"/>
          <w:sz w:val="24"/>
          <w:szCs w:val="28"/>
          <w:lang w:eastAsia="ru-RU"/>
        </w:rPr>
        <w:t xml:space="preserve">Муниципального образования </w:t>
      </w:r>
    </w:p>
    <w:p w:rsidR="00C96163" w:rsidRPr="00C96163" w:rsidRDefault="00EB24A9" w:rsidP="00C96163">
      <w:pPr>
        <w:widowControl w:val="0"/>
        <w:autoSpaceDE w:val="0"/>
        <w:autoSpaceDN w:val="0"/>
        <w:adjustRightInd w:val="0"/>
        <w:spacing w:after="0" w:line="240" w:lineRule="auto"/>
        <w:jc w:val="right"/>
        <w:rPr>
          <w:rFonts w:ascii="Times New Roman" w:eastAsiaTheme="minorEastAsia" w:hAnsi="Times New Roman" w:cs="Times New Roman"/>
          <w:sz w:val="24"/>
          <w:szCs w:val="28"/>
          <w:lang w:eastAsia="ru-RU"/>
        </w:rPr>
      </w:pPr>
      <w:r>
        <w:rPr>
          <w:rFonts w:ascii="Times New Roman" w:eastAsiaTheme="minorEastAsia" w:hAnsi="Times New Roman" w:cs="Times New Roman"/>
          <w:sz w:val="24"/>
          <w:szCs w:val="28"/>
          <w:lang w:eastAsia="ru-RU"/>
        </w:rPr>
        <w:t>«Хоринский район</w:t>
      </w:r>
      <w:r w:rsidR="00C96163" w:rsidRPr="00C96163">
        <w:rPr>
          <w:rFonts w:ascii="Times New Roman" w:eastAsiaTheme="minorEastAsia" w:hAnsi="Times New Roman" w:cs="Times New Roman"/>
          <w:sz w:val="24"/>
          <w:szCs w:val="28"/>
          <w:lang w:eastAsia="ru-RU"/>
        </w:rPr>
        <w:t>»</w:t>
      </w:r>
    </w:p>
    <w:p w:rsidR="00C96163" w:rsidRPr="00C96163" w:rsidRDefault="00C96163" w:rsidP="00C96163">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C96163">
        <w:rPr>
          <w:rFonts w:ascii="Times New Roman" w:eastAsiaTheme="minorEastAsia" w:hAnsi="Times New Roman" w:cs="Times New Roman"/>
          <w:sz w:val="24"/>
          <w:szCs w:val="28"/>
          <w:lang w:eastAsia="ru-RU"/>
        </w:rPr>
        <w:t xml:space="preserve"> </w:t>
      </w:r>
    </w:p>
    <w:p w:rsidR="00C96163" w:rsidRPr="00C96163" w:rsidRDefault="00C96163" w:rsidP="00C96163">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C96163" w:rsidRPr="00C96163" w:rsidRDefault="00C96163" w:rsidP="00C96163">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C96163" w:rsidRPr="00C96163" w:rsidRDefault="00C96163" w:rsidP="00C96163">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C96163" w:rsidRPr="00C96163" w:rsidRDefault="00C96163" w:rsidP="00C96163">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C96163" w:rsidRPr="00C96163" w:rsidRDefault="00C96163" w:rsidP="00C96163">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C96163" w:rsidRPr="00C96163" w:rsidRDefault="00C96163" w:rsidP="00C96163">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C96163" w:rsidRPr="00C96163" w:rsidRDefault="00C96163" w:rsidP="00C96163">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C96163" w:rsidRPr="00C96163" w:rsidRDefault="00C96163" w:rsidP="00C96163">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C96163" w:rsidRPr="00C96163" w:rsidRDefault="00C96163" w:rsidP="00C96163">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C96163" w:rsidRPr="00C96163" w:rsidRDefault="00C96163" w:rsidP="00C96163">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C96163" w:rsidRPr="00C96163" w:rsidRDefault="00C96163" w:rsidP="00C96163">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C96163" w:rsidRPr="00C96163" w:rsidRDefault="00C96163" w:rsidP="00C96163">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26282F"/>
          <w:sz w:val="24"/>
          <w:szCs w:val="24"/>
          <w:lang w:eastAsia="ru-RU"/>
        </w:rPr>
      </w:pPr>
      <w:r w:rsidRPr="00C96163">
        <w:rPr>
          <w:rFonts w:ascii="Times New Roman" w:eastAsiaTheme="minorEastAsia" w:hAnsi="Times New Roman" w:cs="Times New Roman"/>
          <w:b/>
          <w:bCs/>
          <w:color w:val="26282F"/>
          <w:sz w:val="24"/>
          <w:szCs w:val="24"/>
          <w:lang w:eastAsia="ru-RU"/>
        </w:rPr>
        <w:t xml:space="preserve">ПОДПРОГРАММА </w:t>
      </w:r>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r w:rsidRPr="00C96163">
        <w:rPr>
          <w:rFonts w:ascii="Times New Roman" w:eastAsiaTheme="minorEastAsia" w:hAnsi="Times New Roman" w:cs="Times New Roman"/>
          <w:b/>
          <w:sz w:val="24"/>
          <w:szCs w:val="24"/>
          <w:lang w:eastAsia="ru-RU"/>
        </w:rPr>
        <w:t>«РАЗВИТИЕ ТРУДОВЫХ РЕСУРСОВ И СОДЕЙСТВИЕ ЗАНЯТОСТИ НАСЕЛЕНИЯ»</w:t>
      </w:r>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C96163" w:rsidRPr="00C96163" w:rsidRDefault="00C96163" w:rsidP="006535FE">
      <w:pPr>
        <w:widowControl w:val="0"/>
        <w:autoSpaceDE w:val="0"/>
        <w:autoSpaceDN w:val="0"/>
        <w:adjustRightInd w:val="0"/>
        <w:spacing w:after="0" w:line="240" w:lineRule="auto"/>
        <w:rPr>
          <w:rFonts w:ascii="Times New Roman" w:eastAsiaTheme="minorEastAsia" w:hAnsi="Times New Roman" w:cs="Times New Roman"/>
          <w:b/>
          <w:sz w:val="28"/>
          <w:szCs w:val="28"/>
          <w:lang w:eastAsia="ru-RU"/>
        </w:rPr>
      </w:pPr>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8"/>
          <w:lang w:eastAsia="ru-RU"/>
        </w:rPr>
      </w:pPr>
      <w:r w:rsidRPr="00C96163">
        <w:rPr>
          <w:rFonts w:ascii="Times New Roman" w:eastAsiaTheme="minorEastAsia" w:hAnsi="Times New Roman" w:cs="Times New Roman"/>
          <w:sz w:val="24"/>
          <w:szCs w:val="28"/>
          <w:lang w:eastAsia="ru-RU"/>
        </w:rPr>
        <w:t xml:space="preserve">с. </w:t>
      </w:r>
      <w:proofErr w:type="spellStart"/>
      <w:r w:rsidRPr="00C96163">
        <w:rPr>
          <w:rFonts w:ascii="Times New Roman" w:eastAsiaTheme="minorEastAsia" w:hAnsi="Times New Roman" w:cs="Times New Roman"/>
          <w:sz w:val="24"/>
          <w:szCs w:val="28"/>
          <w:lang w:eastAsia="ru-RU"/>
        </w:rPr>
        <w:t>Хоринск</w:t>
      </w:r>
      <w:proofErr w:type="spellEnd"/>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8"/>
          <w:lang w:eastAsia="ru-RU"/>
        </w:rPr>
      </w:pPr>
      <w:r w:rsidRPr="00C96163">
        <w:rPr>
          <w:rFonts w:ascii="Times New Roman" w:eastAsiaTheme="minorEastAsia" w:hAnsi="Times New Roman" w:cs="Times New Roman"/>
          <w:sz w:val="24"/>
          <w:szCs w:val="28"/>
          <w:lang w:eastAsia="ru-RU"/>
        </w:rPr>
        <w:t>2014 год</w:t>
      </w:r>
    </w:p>
    <w:p w:rsidR="00C96163" w:rsidRPr="00C96163" w:rsidRDefault="00C96163" w:rsidP="00C96163">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26282F"/>
          <w:sz w:val="24"/>
          <w:szCs w:val="24"/>
          <w:lang w:eastAsia="ru-RU"/>
        </w:rPr>
      </w:pP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Arial"/>
          <w:sz w:val="24"/>
          <w:szCs w:val="28"/>
          <w:lang w:eastAsia="ru-RU"/>
        </w:rPr>
      </w:pPr>
      <w:r w:rsidRPr="00C96163">
        <w:rPr>
          <w:rFonts w:ascii="Times New Roman" w:eastAsiaTheme="minorEastAsia" w:hAnsi="Times New Roman" w:cs="Arial"/>
          <w:sz w:val="24"/>
          <w:szCs w:val="28"/>
          <w:lang w:eastAsia="ru-RU"/>
        </w:rPr>
        <w:t>ПАСПОРТ подпрограммы</w:t>
      </w:r>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Arial"/>
          <w:sz w:val="24"/>
          <w:szCs w:val="28"/>
          <w:lang w:eastAsia="ru-RU"/>
        </w:rPr>
      </w:pPr>
      <w:r w:rsidRPr="00C96163">
        <w:rPr>
          <w:rFonts w:ascii="Times New Roman" w:eastAsiaTheme="minorEastAsia" w:hAnsi="Times New Roman" w:cs="Arial"/>
          <w:sz w:val="24"/>
          <w:szCs w:val="28"/>
          <w:lang w:eastAsia="ru-RU"/>
        </w:rPr>
        <w:t>«Развитие трудовых ресурсов и содействие занятости населения»</w:t>
      </w:r>
    </w:p>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1006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3402"/>
        <w:gridCol w:w="6663"/>
      </w:tblGrid>
      <w:tr w:rsidR="00C96163" w:rsidRPr="00C96163" w:rsidTr="00C96163">
        <w:trPr>
          <w:trHeight w:val="595"/>
        </w:trPr>
        <w:tc>
          <w:tcPr>
            <w:tcW w:w="3402" w:type="dxa"/>
          </w:tcPr>
          <w:p w:rsidR="00C96163" w:rsidRPr="00C96163" w:rsidRDefault="00C96163" w:rsidP="00C96163">
            <w:pPr>
              <w:autoSpaceDE w:val="0"/>
              <w:snapToGrid w:val="0"/>
              <w:spacing w:after="0" w:line="240" w:lineRule="auto"/>
              <w:jc w:val="both"/>
              <w:rPr>
                <w:rFonts w:ascii="Times New Roman" w:eastAsiaTheme="minorEastAsia" w:hAnsi="Times New Roman" w:cs="Times New Roman"/>
                <w:sz w:val="24"/>
                <w:szCs w:val="24"/>
              </w:rPr>
            </w:pPr>
            <w:r w:rsidRPr="00C96163">
              <w:rPr>
                <w:rFonts w:ascii="Times New Roman" w:eastAsiaTheme="minorEastAsia" w:hAnsi="Times New Roman" w:cs="Times New Roman"/>
                <w:bCs/>
                <w:sz w:val="24"/>
                <w:szCs w:val="24"/>
              </w:rPr>
              <w:t>Ответственный исполнитель,  координатор</w:t>
            </w:r>
          </w:p>
        </w:tc>
        <w:tc>
          <w:tcPr>
            <w:tcW w:w="6663" w:type="dxa"/>
          </w:tcPr>
          <w:p w:rsidR="00C96163" w:rsidRPr="00C96163" w:rsidRDefault="00C96163" w:rsidP="00C96163">
            <w:pPr>
              <w:widowControl w:val="0"/>
              <w:suppressLineNumbers/>
              <w:suppressAutoHyphens/>
              <w:snapToGrid w:val="0"/>
              <w:spacing w:after="0" w:line="240" w:lineRule="auto"/>
              <w:jc w:val="both"/>
              <w:rPr>
                <w:rFonts w:ascii="Times New Roman" w:eastAsiaTheme="minorEastAsia" w:hAnsi="Times New Roman" w:cs="Times New Roman"/>
                <w:kern w:val="1"/>
                <w:sz w:val="24"/>
                <w:szCs w:val="24"/>
                <w:lang w:eastAsia="hi-IN" w:bidi="hi-IN"/>
              </w:rPr>
            </w:pPr>
            <w:r w:rsidRPr="00C96163">
              <w:rPr>
                <w:rFonts w:ascii="Times New Roman" w:eastAsiaTheme="minorEastAsia" w:hAnsi="Times New Roman" w:cs="Times New Roman"/>
                <w:kern w:val="1"/>
                <w:sz w:val="24"/>
                <w:szCs w:val="24"/>
                <w:lang w:eastAsia="hi-IN" w:bidi="hi-IN"/>
              </w:rPr>
              <w:t>Экономический отдел МУ «Комитет по экономике и финансам»  муниципального образования «Хоринский район»</w:t>
            </w:r>
          </w:p>
        </w:tc>
      </w:tr>
      <w:tr w:rsidR="00C96163" w:rsidRPr="00C96163" w:rsidTr="00C96163">
        <w:tc>
          <w:tcPr>
            <w:tcW w:w="3402" w:type="dxa"/>
          </w:tcPr>
          <w:p w:rsidR="00C96163" w:rsidRPr="00C96163" w:rsidRDefault="00C96163" w:rsidP="00C96163">
            <w:pPr>
              <w:autoSpaceDE w:val="0"/>
              <w:snapToGrid w:val="0"/>
              <w:spacing w:after="0" w:line="240" w:lineRule="auto"/>
              <w:jc w:val="both"/>
              <w:rPr>
                <w:rFonts w:ascii="Times New Roman" w:eastAsiaTheme="minorEastAsia" w:hAnsi="Times New Roman" w:cs="Times New Roman"/>
                <w:sz w:val="24"/>
                <w:szCs w:val="24"/>
              </w:rPr>
            </w:pPr>
            <w:r w:rsidRPr="00C96163">
              <w:rPr>
                <w:rFonts w:ascii="Times New Roman" w:eastAsiaTheme="minorEastAsia" w:hAnsi="Times New Roman" w:cs="Times New Roman"/>
                <w:sz w:val="24"/>
                <w:szCs w:val="24"/>
              </w:rPr>
              <w:t xml:space="preserve">Соисполнители </w:t>
            </w:r>
          </w:p>
        </w:tc>
        <w:tc>
          <w:tcPr>
            <w:tcW w:w="6663" w:type="dxa"/>
          </w:tcPr>
          <w:p w:rsidR="00C96163" w:rsidRPr="00C96163" w:rsidRDefault="00C96163" w:rsidP="00C96163">
            <w:pPr>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Центр занятости населения по Хоринскому району (по согласованию), МКУ «Хоринское управление образование», Фонд поддержки малого и среднего предпринимательства муниципального образования «Хоринский район», администрации муниципальных образований сельских поселений (по согласованию), хозяйствующие субъекты (по согласованию)</w:t>
            </w:r>
          </w:p>
        </w:tc>
      </w:tr>
      <w:tr w:rsidR="00C96163" w:rsidRPr="00C96163" w:rsidTr="00C96163">
        <w:trPr>
          <w:trHeight w:val="308"/>
        </w:trPr>
        <w:tc>
          <w:tcPr>
            <w:tcW w:w="3402" w:type="dxa"/>
          </w:tcPr>
          <w:p w:rsidR="00C96163" w:rsidRPr="00C96163" w:rsidRDefault="00C96163" w:rsidP="00C96163">
            <w:pPr>
              <w:autoSpaceDE w:val="0"/>
              <w:snapToGrid w:val="0"/>
              <w:spacing w:after="0" w:line="240" w:lineRule="auto"/>
              <w:jc w:val="both"/>
              <w:rPr>
                <w:rFonts w:ascii="Times New Roman" w:eastAsiaTheme="minorEastAsia" w:hAnsi="Times New Roman" w:cs="Times New Roman"/>
                <w:sz w:val="24"/>
                <w:szCs w:val="24"/>
              </w:rPr>
            </w:pPr>
            <w:r w:rsidRPr="00C96163">
              <w:rPr>
                <w:rFonts w:ascii="Times New Roman" w:eastAsiaTheme="minorEastAsia" w:hAnsi="Times New Roman" w:cs="Times New Roman"/>
                <w:sz w:val="24"/>
                <w:szCs w:val="24"/>
              </w:rPr>
              <w:t>Цель</w:t>
            </w:r>
          </w:p>
        </w:tc>
        <w:tc>
          <w:tcPr>
            <w:tcW w:w="6663" w:type="dxa"/>
          </w:tcPr>
          <w:p w:rsidR="00C96163" w:rsidRPr="00C96163" w:rsidRDefault="00C96163" w:rsidP="00C96163">
            <w:pPr>
              <w:spacing w:after="0" w:line="240" w:lineRule="auto"/>
              <w:jc w:val="both"/>
              <w:rPr>
                <w:rFonts w:ascii="Times New Roman" w:eastAsiaTheme="minorEastAsia" w:hAnsi="Times New Roman" w:cs="Times New Roman"/>
                <w:color w:val="FF0000"/>
                <w:sz w:val="24"/>
                <w:szCs w:val="24"/>
              </w:rPr>
            </w:pPr>
            <w:r w:rsidRPr="00C96163">
              <w:rPr>
                <w:rFonts w:ascii="TimesNewRomanPSMT Cyr" w:eastAsiaTheme="minorEastAsia" w:hAnsi="TimesNewRomanPSMT Cyr" w:cs="TimesNewRomanPSMT Cyr"/>
                <w:sz w:val="24"/>
                <w:szCs w:val="24"/>
                <w:lang w:eastAsia="ru-RU"/>
              </w:rPr>
              <w:t>Предотвращение роста напряженности на рынке труда</w:t>
            </w:r>
          </w:p>
        </w:tc>
      </w:tr>
      <w:tr w:rsidR="00C96163" w:rsidRPr="00C96163" w:rsidTr="00C96163">
        <w:tc>
          <w:tcPr>
            <w:tcW w:w="3402" w:type="dxa"/>
          </w:tcPr>
          <w:p w:rsidR="00C96163" w:rsidRPr="00C96163" w:rsidRDefault="00C96163" w:rsidP="00C96163">
            <w:pPr>
              <w:autoSpaceDE w:val="0"/>
              <w:snapToGrid w:val="0"/>
              <w:spacing w:after="0" w:line="240" w:lineRule="auto"/>
              <w:jc w:val="both"/>
              <w:rPr>
                <w:rFonts w:ascii="Times New Roman" w:eastAsiaTheme="minorEastAsia" w:hAnsi="Times New Roman" w:cs="Times New Roman"/>
                <w:sz w:val="24"/>
                <w:szCs w:val="24"/>
              </w:rPr>
            </w:pPr>
            <w:r w:rsidRPr="00C96163">
              <w:rPr>
                <w:rFonts w:ascii="Times New Roman" w:eastAsiaTheme="minorEastAsia" w:hAnsi="Times New Roman" w:cs="Times New Roman"/>
                <w:sz w:val="24"/>
                <w:szCs w:val="24"/>
              </w:rPr>
              <w:t>Задачи</w:t>
            </w:r>
          </w:p>
        </w:tc>
        <w:tc>
          <w:tcPr>
            <w:tcW w:w="6663" w:type="dxa"/>
          </w:tcPr>
          <w:p w:rsidR="00C96163" w:rsidRPr="00C96163" w:rsidRDefault="00C96163" w:rsidP="00C96163">
            <w:pPr>
              <w:widowControl w:val="0"/>
              <w:autoSpaceDE w:val="0"/>
              <w:autoSpaceDN w:val="0"/>
              <w:adjustRightInd w:val="0"/>
              <w:spacing w:after="0" w:line="240" w:lineRule="auto"/>
              <w:jc w:val="both"/>
              <w:outlineLvl w:val="3"/>
              <w:rPr>
                <w:rFonts w:ascii="Times New Roman" w:eastAsiaTheme="minorEastAsia" w:hAnsi="Times New Roman" w:cs="Times New Roman"/>
                <w:sz w:val="24"/>
                <w:szCs w:val="24"/>
              </w:rPr>
            </w:pPr>
            <w:r w:rsidRPr="00C96163">
              <w:rPr>
                <w:rFonts w:ascii="Times New Roman" w:eastAsiaTheme="minorEastAsia" w:hAnsi="Times New Roman" w:cs="Times New Roman"/>
                <w:sz w:val="24"/>
                <w:szCs w:val="24"/>
                <w:lang w:eastAsia="ru-RU"/>
              </w:rPr>
              <w:t>Совершенствование нормативно-правового регулирования в сфере содействия занятости населения</w:t>
            </w:r>
            <w:r w:rsidRPr="00C96163">
              <w:rPr>
                <w:rFonts w:ascii="Times New Roman" w:eastAsiaTheme="minorEastAsia" w:hAnsi="Times New Roman" w:cs="Times New Roman"/>
                <w:sz w:val="24"/>
                <w:szCs w:val="24"/>
              </w:rPr>
              <w:t>;</w:t>
            </w:r>
          </w:p>
          <w:p w:rsidR="00C96163" w:rsidRPr="00C96163" w:rsidRDefault="00C96163" w:rsidP="00C96163">
            <w:pPr>
              <w:widowControl w:val="0"/>
              <w:autoSpaceDE w:val="0"/>
              <w:autoSpaceDN w:val="0"/>
              <w:adjustRightInd w:val="0"/>
              <w:spacing w:after="0" w:line="240" w:lineRule="auto"/>
              <w:jc w:val="both"/>
              <w:outlineLvl w:val="3"/>
              <w:rPr>
                <w:rFonts w:ascii="Times New Roman" w:eastAsiaTheme="minorEastAsia" w:hAnsi="Times New Roman" w:cs="Times New Roman"/>
                <w:sz w:val="24"/>
                <w:szCs w:val="24"/>
              </w:rPr>
            </w:pPr>
            <w:r w:rsidRPr="00C96163">
              <w:rPr>
                <w:rFonts w:ascii="Times New Roman" w:eastAsiaTheme="minorEastAsia" w:hAnsi="Times New Roman" w:cs="Times New Roman"/>
                <w:sz w:val="24"/>
                <w:szCs w:val="24"/>
                <w:lang w:eastAsia="ru-RU"/>
              </w:rPr>
              <w:t>Повышение эффективности содействия трудоустройству безработных граждан и ищущих работу граждан</w:t>
            </w:r>
          </w:p>
        </w:tc>
      </w:tr>
      <w:tr w:rsidR="00C96163" w:rsidRPr="00C96163" w:rsidTr="00C96163">
        <w:trPr>
          <w:trHeight w:val="800"/>
        </w:trPr>
        <w:tc>
          <w:tcPr>
            <w:tcW w:w="3402" w:type="dxa"/>
          </w:tcPr>
          <w:p w:rsidR="00C96163" w:rsidRPr="00C96163" w:rsidRDefault="00C96163" w:rsidP="00C96163">
            <w:pPr>
              <w:autoSpaceDE w:val="0"/>
              <w:snapToGrid w:val="0"/>
              <w:spacing w:line="240" w:lineRule="auto"/>
              <w:jc w:val="both"/>
              <w:rPr>
                <w:rFonts w:ascii="Times New Roman" w:eastAsiaTheme="minorEastAsia" w:hAnsi="Times New Roman" w:cs="Times New Roman"/>
                <w:sz w:val="24"/>
                <w:szCs w:val="24"/>
              </w:rPr>
            </w:pPr>
            <w:r w:rsidRPr="00C96163">
              <w:rPr>
                <w:rFonts w:ascii="Times New Roman" w:eastAsiaTheme="minorEastAsia" w:hAnsi="Times New Roman" w:cs="Times New Roman"/>
                <w:sz w:val="24"/>
                <w:szCs w:val="24"/>
              </w:rPr>
              <w:t xml:space="preserve">Целевые индикаторы </w:t>
            </w:r>
          </w:p>
        </w:tc>
        <w:tc>
          <w:tcPr>
            <w:tcW w:w="6663" w:type="dxa"/>
          </w:tcPr>
          <w:p w:rsidR="00C96163" w:rsidRPr="00C96163" w:rsidRDefault="00C96163" w:rsidP="00C96163">
            <w:pPr>
              <w:spacing w:after="0" w:line="240" w:lineRule="auto"/>
              <w:jc w:val="both"/>
              <w:rPr>
                <w:rFonts w:ascii="Times New Roman" w:eastAsiaTheme="minorEastAsia" w:hAnsi="Times New Roman" w:cs="Times New Roman"/>
                <w:sz w:val="24"/>
                <w:szCs w:val="24"/>
              </w:rPr>
            </w:pPr>
            <w:r w:rsidRPr="00C96163">
              <w:rPr>
                <w:rFonts w:ascii="Times New Roman" w:eastAsiaTheme="minorEastAsia" w:hAnsi="Times New Roman" w:cs="Times New Roman"/>
                <w:sz w:val="24"/>
                <w:szCs w:val="24"/>
              </w:rPr>
              <w:t>Численность безработных (по методологии Международной организации труда);</w:t>
            </w:r>
          </w:p>
          <w:p w:rsidR="00C96163" w:rsidRPr="00C96163" w:rsidRDefault="00C96163" w:rsidP="00C96163">
            <w:pPr>
              <w:spacing w:after="0" w:line="240" w:lineRule="auto"/>
              <w:jc w:val="both"/>
              <w:rPr>
                <w:rFonts w:ascii="Times New Roman" w:eastAsiaTheme="minorEastAsia" w:hAnsi="Times New Roman" w:cs="Times New Roman"/>
                <w:sz w:val="24"/>
                <w:szCs w:val="24"/>
              </w:rPr>
            </w:pPr>
            <w:r w:rsidRPr="00C96163">
              <w:rPr>
                <w:rFonts w:ascii="Times New Roman" w:eastAsiaTheme="minorEastAsia" w:hAnsi="Times New Roman" w:cs="Times New Roman"/>
                <w:sz w:val="24"/>
                <w:szCs w:val="24"/>
              </w:rPr>
              <w:t>Численность экономически активного населения;</w:t>
            </w:r>
          </w:p>
          <w:p w:rsidR="00C96163" w:rsidRPr="00C96163" w:rsidRDefault="00C96163" w:rsidP="00C96163">
            <w:pPr>
              <w:snapToGrid w:val="0"/>
              <w:spacing w:after="0" w:line="240" w:lineRule="auto"/>
              <w:jc w:val="both"/>
              <w:rPr>
                <w:rFonts w:ascii="Times New Roman" w:eastAsiaTheme="minorEastAsia" w:hAnsi="Times New Roman" w:cs="Times New Roman"/>
                <w:sz w:val="24"/>
                <w:szCs w:val="24"/>
              </w:rPr>
            </w:pPr>
            <w:r w:rsidRPr="00C96163">
              <w:rPr>
                <w:rFonts w:ascii="Times New Roman" w:eastAsiaTheme="minorEastAsia" w:hAnsi="Times New Roman" w:cs="Times New Roman"/>
                <w:sz w:val="24"/>
                <w:szCs w:val="24"/>
              </w:rPr>
              <w:t>Уровень регистрируемой безработицы.</w:t>
            </w:r>
          </w:p>
        </w:tc>
      </w:tr>
      <w:tr w:rsidR="00C96163" w:rsidRPr="00C96163" w:rsidTr="00C96163">
        <w:trPr>
          <w:trHeight w:val="597"/>
        </w:trPr>
        <w:tc>
          <w:tcPr>
            <w:tcW w:w="3402" w:type="dxa"/>
          </w:tcPr>
          <w:p w:rsidR="00C96163" w:rsidRPr="00C96163" w:rsidRDefault="00C96163" w:rsidP="00C96163">
            <w:pPr>
              <w:autoSpaceDE w:val="0"/>
              <w:snapToGrid w:val="0"/>
              <w:spacing w:after="0" w:line="240" w:lineRule="auto"/>
              <w:jc w:val="both"/>
              <w:rPr>
                <w:rFonts w:ascii="Times New Roman" w:eastAsiaTheme="minorEastAsia" w:hAnsi="Times New Roman" w:cs="Times New Roman"/>
                <w:sz w:val="24"/>
                <w:szCs w:val="24"/>
              </w:rPr>
            </w:pPr>
            <w:r w:rsidRPr="00C96163">
              <w:rPr>
                <w:rFonts w:ascii="Times New Roman" w:eastAsiaTheme="minorEastAsia" w:hAnsi="Times New Roman" w:cs="Times New Roman"/>
                <w:sz w:val="24"/>
                <w:szCs w:val="24"/>
              </w:rPr>
              <w:t xml:space="preserve">Сроки реализации </w:t>
            </w:r>
          </w:p>
        </w:tc>
        <w:tc>
          <w:tcPr>
            <w:tcW w:w="6663" w:type="dxa"/>
          </w:tcPr>
          <w:p w:rsidR="00C96163" w:rsidRPr="00C96163" w:rsidRDefault="00C96163" w:rsidP="00C96163">
            <w:pPr>
              <w:snapToGrid w:val="0"/>
              <w:spacing w:after="0" w:line="240" w:lineRule="auto"/>
              <w:rPr>
                <w:rFonts w:ascii="Times New Roman" w:eastAsiaTheme="minorEastAsia" w:hAnsi="Times New Roman" w:cs="Times New Roman"/>
                <w:sz w:val="24"/>
                <w:szCs w:val="24"/>
              </w:rPr>
            </w:pPr>
            <w:r w:rsidRPr="00C96163">
              <w:rPr>
                <w:rFonts w:ascii="Times New Roman" w:eastAsiaTheme="minorEastAsia" w:hAnsi="Times New Roman" w:cs="Times New Roman"/>
                <w:sz w:val="24"/>
                <w:szCs w:val="24"/>
              </w:rPr>
              <w:t>На 20</w:t>
            </w:r>
            <w:r w:rsidR="00EB24A9">
              <w:rPr>
                <w:rFonts w:ascii="Times New Roman" w:eastAsiaTheme="minorEastAsia" w:hAnsi="Times New Roman" w:cs="Times New Roman"/>
                <w:sz w:val="24"/>
                <w:szCs w:val="24"/>
              </w:rPr>
              <w:t>15-2017 годы и на период до 2021</w:t>
            </w:r>
            <w:r w:rsidRPr="00C96163">
              <w:rPr>
                <w:rFonts w:ascii="Times New Roman" w:eastAsiaTheme="minorEastAsia" w:hAnsi="Times New Roman" w:cs="Times New Roman"/>
                <w:sz w:val="24"/>
                <w:szCs w:val="24"/>
              </w:rPr>
              <w:t xml:space="preserve"> г.</w:t>
            </w:r>
          </w:p>
        </w:tc>
      </w:tr>
      <w:tr w:rsidR="00C96163" w:rsidRPr="00C96163" w:rsidTr="00C96163">
        <w:tc>
          <w:tcPr>
            <w:tcW w:w="3402" w:type="dxa"/>
          </w:tcPr>
          <w:p w:rsidR="00C96163" w:rsidRPr="00C96163" w:rsidRDefault="00C96163" w:rsidP="00C96163">
            <w:pPr>
              <w:autoSpaceDE w:val="0"/>
              <w:snapToGrid w:val="0"/>
              <w:spacing w:after="0" w:line="240" w:lineRule="auto"/>
              <w:jc w:val="both"/>
              <w:rPr>
                <w:rFonts w:ascii="Times New Roman" w:eastAsiaTheme="minorEastAsia" w:hAnsi="Times New Roman" w:cs="Times New Roman"/>
                <w:sz w:val="24"/>
                <w:szCs w:val="24"/>
              </w:rPr>
            </w:pPr>
            <w:r w:rsidRPr="00C96163">
              <w:rPr>
                <w:rFonts w:ascii="Times New Roman" w:eastAsiaTheme="minorEastAsia" w:hAnsi="Times New Roman" w:cs="Times New Roman"/>
                <w:sz w:val="24"/>
                <w:szCs w:val="24"/>
              </w:rPr>
              <w:t>Объемы бюджетных ассигнований</w:t>
            </w:r>
          </w:p>
        </w:tc>
        <w:tc>
          <w:tcPr>
            <w:tcW w:w="6663" w:type="dxa"/>
          </w:tcPr>
          <w:p w:rsidR="00C96163" w:rsidRPr="00C96163" w:rsidRDefault="00C96163" w:rsidP="00C96163">
            <w:pPr>
              <w:spacing w:after="0" w:line="240" w:lineRule="auto"/>
              <w:jc w:val="right"/>
              <w:rPr>
                <w:rFonts w:ascii="Times New Roman" w:eastAsiaTheme="minorEastAsia" w:hAnsi="Times New Roman" w:cs="Times New Roman"/>
                <w:sz w:val="24"/>
                <w:szCs w:val="24"/>
              </w:rPr>
            </w:pPr>
            <w:proofErr w:type="spellStart"/>
            <w:r w:rsidRPr="00C96163">
              <w:rPr>
                <w:rFonts w:ascii="Times New Roman" w:eastAsiaTheme="minorEastAsia" w:hAnsi="Times New Roman" w:cs="Times New Roman"/>
                <w:sz w:val="24"/>
                <w:szCs w:val="24"/>
              </w:rPr>
              <w:t>тыс</w:t>
            </w:r>
            <w:proofErr w:type="gramStart"/>
            <w:r w:rsidRPr="00C96163">
              <w:rPr>
                <w:rFonts w:ascii="Times New Roman" w:eastAsiaTheme="minorEastAsia" w:hAnsi="Times New Roman" w:cs="Times New Roman"/>
                <w:sz w:val="24"/>
                <w:szCs w:val="24"/>
              </w:rPr>
              <w:t>.р</w:t>
            </w:r>
            <w:proofErr w:type="gramEnd"/>
            <w:r w:rsidRPr="00C96163">
              <w:rPr>
                <w:rFonts w:ascii="Times New Roman" w:eastAsiaTheme="minorEastAsia" w:hAnsi="Times New Roman" w:cs="Times New Roman"/>
                <w:sz w:val="24"/>
                <w:szCs w:val="24"/>
              </w:rPr>
              <w:t>уб</w:t>
            </w:r>
            <w:proofErr w:type="spellEnd"/>
            <w:r w:rsidRPr="00C96163">
              <w:rPr>
                <w:rFonts w:ascii="Times New Roman" w:eastAsiaTheme="minorEastAsia" w:hAnsi="Times New Roman" w:cs="Times New Roman"/>
                <w:sz w:val="24"/>
                <w:szCs w:val="24"/>
              </w:rPr>
              <w:t>.</w:t>
            </w:r>
          </w:p>
          <w:tbl>
            <w:tblPr>
              <w:tblW w:w="6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21"/>
              <w:gridCol w:w="1418"/>
              <w:gridCol w:w="874"/>
              <w:gridCol w:w="966"/>
              <w:gridCol w:w="1255"/>
              <w:gridCol w:w="678"/>
            </w:tblGrid>
            <w:tr w:rsidR="00C96163" w:rsidRPr="00C96163" w:rsidTr="00C96163">
              <w:trPr>
                <w:trHeight w:val="206"/>
                <w:jc w:val="center"/>
              </w:trPr>
              <w:tc>
                <w:tcPr>
                  <w:tcW w:w="122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Cs w:val="18"/>
                    </w:rPr>
                  </w:pPr>
                  <w:r w:rsidRPr="00C96163">
                    <w:rPr>
                      <w:rFonts w:ascii="Times New Roman" w:eastAsiaTheme="minorEastAsia" w:hAnsi="Times New Roman" w:cs="Arial"/>
                      <w:bCs/>
                      <w:szCs w:val="18"/>
                      <w:lang w:eastAsia="ru-RU"/>
                    </w:rPr>
                    <w:t>Годы</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Cs w:val="18"/>
                    </w:rPr>
                  </w:pPr>
                  <w:r w:rsidRPr="00C96163">
                    <w:rPr>
                      <w:rFonts w:ascii="Times New Roman" w:eastAsiaTheme="minorEastAsia" w:hAnsi="Times New Roman" w:cs="Arial"/>
                      <w:bCs/>
                      <w:szCs w:val="18"/>
                      <w:lang w:eastAsia="ru-RU"/>
                    </w:rPr>
                    <w:t>Всего</w:t>
                  </w:r>
                </w:p>
              </w:tc>
              <w:tc>
                <w:tcPr>
                  <w:tcW w:w="87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Cs w:val="18"/>
                    </w:rPr>
                  </w:pPr>
                  <w:r w:rsidRPr="00C96163">
                    <w:rPr>
                      <w:rFonts w:ascii="Times New Roman" w:eastAsiaTheme="minorEastAsia" w:hAnsi="Times New Roman" w:cs="Arial"/>
                      <w:bCs/>
                      <w:szCs w:val="18"/>
                      <w:lang w:eastAsia="ru-RU"/>
                    </w:rPr>
                    <w:t>ФБ *</w:t>
                  </w:r>
                </w:p>
              </w:tc>
              <w:tc>
                <w:tcPr>
                  <w:tcW w:w="96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Cs w:val="18"/>
                    </w:rPr>
                  </w:pPr>
                  <w:r w:rsidRPr="00C96163">
                    <w:rPr>
                      <w:rFonts w:ascii="Times New Roman" w:eastAsiaTheme="minorEastAsia" w:hAnsi="Times New Roman" w:cs="Arial"/>
                      <w:bCs/>
                      <w:szCs w:val="18"/>
                      <w:lang w:eastAsia="ru-RU"/>
                    </w:rPr>
                    <w:t>РБ *</w:t>
                  </w:r>
                </w:p>
              </w:tc>
              <w:tc>
                <w:tcPr>
                  <w:tcW w:w="1255"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Cs w:val="18"/>
                    </w:rPr>
                  </w:pPr>
                  <w:r w:rsidRPr="00C96163">
                    <w:rPr>
                      <w:rFonts w:ascii="Times New Roman" w:eastAsiaTheme="minorEastAsia" w:hAnsi="Times New Roman" w:cs="Arial"/>
                      <w:bCs/>
                      <w:szCs w:val="18"/>
                      <w:lang w:eastAsia="ru-RU"/>
                    </w:rPr>
                    <w:t>МБ*</w:t>
                  </w:r>
                </w:p>
              </w:tc>
              <w:tc>
                <w:tcPr>
                  <w:tcW w:w="67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Cs w:val="18"/>
                    </w:rPr>
                  </w:pPr>
                  <w:r w:rsidRPr="00C96163">
                    <w:rPr>
                      <w:rFonts w:ascii="Times New Roman" w:eastAsiaTheme="minorEastAsia" w:hAnsi="Times New Roman" w:cs="Arial"/>
                      <w:bCs/>
                      <w:szCs w:val="18"/>
                      <w:lang w:eastAsia="ru-RU"/>
                    </w:rPr>
                    <w:t>ВИ *</w:t>
                  </w:r>
                </w:p>
              </w:tc>
            </w:tr>
            <w:tr w:rsidR="00C96163" w:rsidRPr="00C96163" w:rsidTr="00C96163">
              <w:trPr>
                <w:trHeight w:val="254"/>
                <w:jc w:val="center"/>
              </w:trPr>
              <w:tc>
                <w:tcPr>
                  <w:tcW w:w="122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Arial"/>
                      <w:bCs/>
                      <w:szCs w:val="18"/>
                      <w:lang w:eastAsia="ru-RU"/>
                    </w:rPr>
                  </w:pPr>
                  <w:r w:rsidRPr="00C96163">
                    <w:rPr>
                      <w:rFonts w:ascii="Times New Roman" w:eastAsiaTheme="minorEastAsia" w:hAnsi="Times New Roman" w:cs="Arial"/>
                      <w:bCs/>
                      <w:szCs w:val="18"/>
                      <w:lang w:eastAsia="ru-RU"/>
                    </w:rPr>
                    <w:t>2015</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Arial"/>
                      <w:szCs w:val="18"/>
                      <w:lang w:eastAsia="ru-RU"/>
                    </w:rPr>
                  </w:pPr>
                  <w:r w:rsidRPr="00C96163">
                    <w:rPr>
                      <w:rFonts w:ascii="Times New Roman" w:eastAsiaTheme="minorEastAsia" w:hAnsi="Times New Roman" w:cs="Arial"/>
                      <w:szCs w:val="18"/>
                      <w:lang w:eastAsia="ru-RU"/>
                    </w:rPr>
                    <w:t>0</w:t>
                  </w:r>
                </w:p>
              </w:tc>
              <w:tc>
                <w:tcPr>
                  <w:tcW w:w="87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Arial"/>
                      <w:szCs w:val="18"/>
                      <w:lang w:eastAsia="ru-RU"/>
                    </w:rPr>
                  </w:pPr>
                  <w:r w:rsidRPr="00C96163">
                    <w:rPr>
                      <w:rFonts w:ascii="Times New Roman" w:eastAsiaTheme="minorEastAsia" w:hAnsi="Times New Roman" w:cs="Arial"/>
                      <w:szCs w:val="18"/>
                      <w:lang w:eastAsia="ru-RU"/>
                    </w:rPr>
                    <w:t>0</w:t>
                  </w:r>
                </w:p>
              </w:tc>
              <w:tc>
                <w:tcPr>
                  <w:tcW w:w="96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Arial"/>
                      <w:szCs w:val="18"/>
                      <w:lang w:eastAsia="ru-RU"/>
                    </w:rPr>
                  </w:pPr>
                  <w:r w:rsidRPr="00C96163">
                    <w:rPr>
                      <w:rFonts w:ascii="Times New Roman" w:eastAsiaTheme="minorEastAsia" w:hAnsi="Times New Roman" w:cs="Arial"/>
                      <w:szCs w:val="18"/>
                      <w:lang w:eastAsia="ru-RU"/>
                    </w:rPr>
                    <w:t>0</w:t>
                  </w:r>
                </w:p>
              </w:tc>
              <w:tc>
                <w:tcPr>
                  <w:tcW w:w="1255"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Arial"/>
                      <w:szCs w:val="18"/>
                      <w:lang w:eastAsia="ru-RU"/>
                    </w:rPr>
                  </w:pPr>
                  <w:r w:rsidRPr="00C96163">
                    <w:rPr>
                      <w:rFonts w:ascii="Times New Roman" w:eastAsiaTheme="minorEastAsia" w:hAnsi="Times New Roman" w:cs="Arial"/>
                      <w:szCs w:val="18"/>
                      <w:lang w:eastAsia="ru-RU"/>
                    </w:rPr>
                    <w:t>0</w:t>
                  </w:r>
                </w:p>
              </w:tc>
              <w:tc>
                <w:tcPr>
                  <w:tcW w:w="67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C96163" w:rsidP="00C96163">
                  <w:pPr>
                    <w:widowControl w:val="0"/>
                    <w:autoSpaceDE w:val="0"/>
                    <w:autoSpaceDN w:val="0"/>
                    <w:adjustRightInd w:val="0"/>
                    <w:spacing w:after="0" w:line="240" w:lineRule="auto"/>
                    <w:ind w:firstLine="423"/>
                    <w:jc w:val="center"/>
                    <w:rPr>
                      <w:rFonts w:ascii="Times New Roman" w:eastAsiaTheme="minorEastAsia" w:hAnsi="Times New Roman" w:cs="Arial"/>
                      <w:szCs w:val="18"/>
                      <w:lang w:eastAsia="ru-RU"/>
                    </w:rPr>
                  </w:pPr>
                  <w:r w:rsidRPr="00C96163">
                    <w:rPr>
                      <w:rFonts w:ascii="Times New Roman" w:eastAsiaTheme="minorEastAsia" w:hAnsi="Times New Roman" w:cs="Arial"/>
                      <w:szCs w:val="18"/>
                      <w:lang w:eastAsia="ru-RU"/>
                    </w:rPr>
                    <w:t>0</w:t>
                  </w:r>
                </w:p>
              </w:tc>
            </w:tr>
            <w:tr w:rsidR="00C96163" w:rsidRPr="00C96163" w:rsidTr="00C96163">
              <w:trPr>
                <w:trHeight w:val="254"/>
                <w:jc w:val="center"/>
              </w:trPr>
              <w:tc>
                <w:tcPr>
                  <w:tcW w:w="122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Cs w:val="18"/>
                    </w:rPr>
                  </w:pPr>
                  <w:r w:rsidRPr="00C96163">
                    <w:rPr>
                      <w:rFonts w:ascii="Times New Roman" w:eastAsiaTheme="minorEastAsia" w:hAnsi="Times New Roman" w:cs="Arial"/>
                      <w:bCs/>
                      <w:szCs w:val="18"/>
                      <w:lang w:eastAsia="ru-RU"/>
                    </w:rPr>
                    <w:t>2016</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C96163" w:rsidRPr="00C96163" w:rsidRDefault="00C96163" w:rsidP="00C96163">
                  <w:pPr>
                    <w:widowControl w:val="0"/>
                    <w:tabs>
                      <w:tab w:val="left" w:pos="228"/>
                      <w:tab w:val="center" w:pos="484"/>
                    </w:tabs>
                    <w:autoSpaceDE w:val="0"/>
                    <w:autoSpaceDN w:val="0"/>
                    <w:adjustRightInd w:val="0"/>
                    <w:spacing w:after="0" w:line="240" w:lineRule="auto"/>
                    <w:jc w:val="center"/>
                    <w:rPr>
                      <w:rFonts w:ascii="Times New Roman" w:eastAsiaTheme="minorEastAsia" w:hAnsi="Times New Roman" w:cs="Times New Roman"/>
                      <w:szCs w:val="18"/>
                    </w:rPr>
                  </w:pPr>
                  <w:r w:rsidRPr="00C96163">
                    <w:rPr>
                      <w:rFonts w:ascii="Times New Roman" w:eastAsiaTheme="minorEastAsia" w:hAnsi="Times New Roman" w:cs="Arial"/>
                      <w:szCs w:val="18"/>
                      <w:lang w:eastAsia="ru-RU"/>
                    </w:rPr>
                    <w:t>134,98077</w:t>
                  </w:r>
                </w:p>
              </w:tc>
              <w:tc>
                <w:tcPr>
                  <w:tcW w:w="87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Cs w:val="18"/>
                    </w:rPr>
                  </w:pPr>
                  <w:r w:rsidRPr="00C96163">
                    <w:rPr>
                      <w:rFonts w:ascii="Times New Roman" w:eastAsiaTheme="minorEastAsia" w:hAnsi="Times New Roman" w:cs="Arial"/>
                      <w:szCs w:val="18"/>
                      <w:lang w:eastAsia="ru-RU"/>
                    </w:rPr>
                    <w:t>0</w:t>
                  </w:r>
                </w:p>
              </w:tc>
              <w:tc>
                <w:tcPr>
                  <w:tcW w:w="96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Cs w:val="18"/>
                    </w:rPr>
                  </w:pPr>
                  <w:r w:rsidRPr="00C96163">
                    <w:rPr>
                      <w:rFonts w:ascii="Times New Roman" w:eastAsiaTheme="minorEastAsia" w:hAnsi="Times New Roman" w:cs="Arial"/>
                      <w:szCs w:val="18"/>
                      <w:lang w:eastAsia="ru-RU"/>
                    </w:rPr>
                    <w:t>0</w:t>
                  </w:r>
                </w:p>
              </w:tc>
              <w:tc>
                <w:tcPr>
                  <w:tcW w:w="1255"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Cs w:val="18"/>
                    </w:rPr>
                  </w:pPr>
                  <w:r w:rsidRPr="00C96163">
                    <w:rPr>
                      <w:rFonts w:ascii="Times New Roman" w:eastAsiaTheme="minorEastAsia" w:hAnsi="Times New Roman" w:cs="Arial"/>
                      <w:szCs w:val="18"/>
                      <w:lang w:eastAsia="ru-RU"/>
                    </w:rPr>
                    <w:t>134,98077</w:t>
                  </w:r>
                </w:p>
              </w:tc>
              <w:tc>
                <w:tcPr>
                  <w:tcW w:w="67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widowControl w:val="0"/>
                    <w:autoSpaceDE w:val="0"/>
                    <w:autoSpaceDN w:val="0"/>
                    <w:adjustRightInd w:val="0"/>
                    <w:spacing w:after="0" w:line="240" w:lineRule="auto"/>
                    <w:ind w:firstLine="423"/>
                    <w:jc w:val="center"/>
                    <w:rPr>
                      <w:rFonts w:ascii="Times New Roman" w:eastAsiaTheme="minorEastAsia" w:hAnsi="Times New Roman" w:cs="Times New Roman"/>
                      <w:szCs w:val="18"/>
                    </w:rPr>
                  </w:pPr>
                  <w:r w:rsidRPr="00C96163">
                    <w:rPr>
                      <w:rFonts w:ascii="Times New Roman" w:eastAsiaTheme="minorEastAsia" w:hAnsi="Times New Roman" w:cs="Arial"/>
                      <w:szCs w:val="18"/>
                      <w:lang w:eastAsia="ru-RU"/>
                    </w:rPr>
                    <w:t>0</w:t>
                  </w:r>
                </w:p>
              </w:tc>
            </w:tr>
            <w:tr w:rsidR="00C96163" w:rsidRPr="00C96163" w:rsidTr="00C96163">
              <w:trPr>
                <w:trHeight w:val="137"/>
                <w:jc w:val="center"/>
              </w:trPr>
              <w:tc>
                <w:tcPr>
                  <w:tcW w:w="122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Cs w:val="18"/>
                    </w:rPr>
                  </w:pPr>
                  <w:r w:rsidRPr="00C96163">
                    <w:rPr>
                      <w:rFonts w:ascii="Times New Roman" w:eastAsiaTheme="minorEastAsia" w:hAnsi="Times New Roman" w:cs="Arial"/>
                      <w:bCs/>
                      <w:szCs w:val="18"/>
                      <w:lang w:eastAsia="ru-RU"/>
                    </w:rPr>
                    <w:t>2017</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Cs w:val="18"/>
                    </w:rPr>
                  </w:pPr>
                  <w:r w:rsidRPr="00C96163">
                    <w:rPr>
                      <w:rFonts w:ascii="Times New Roman" w:eastAsiaTheme="minorEastAsia" w:hAnsi="Times New Roman" w:cs="Arial"/>
                      <w:szCs w:val="18"/>
                      <w:lang w:eastAsia="ru-RU"/>
                    </w:rPr>
                    <w:t>219,94153</w:t>
                  </w:r>
                </w:p>
              </w:tc>
              <w:tc>
                <w:tcPr>
                  <w:tcW w:w="87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EB24A9" w:rsidP="00C96163">
                  <w:pPr>
                    <w:widowControl w:val="0"/>
                    <w:autoSpaceDE w:val="0"/>
                    <w:autoSpaceDN w:val="0"/>
                    <w:adjustRightInd w:val="0"/>
                    <w:spacing w:after="0" w:line="240" w:lineRule="auto"/>
                    <w:jc w:val="center"/>
                    <w:rPr>
                      <w:rFonts w:ascii="Times New Roman" w:eastAsiaTheme="minorEastAsia" w:hAnsi="Times New Roman" w:cs="Times New Roman"/>
                      <w:szCs w:val="18"/>
                    </w:rPr>
                  </w:pPr>
                  <w:r>
                    <w:rPr>
                      <w:rFonts w:ascii="Times New Roman" w:eastAsiaTheme="minorEastAsia" w:hAnsi="Times New Roman" w:cs="Arial"/>
                      <w:szCs w:val="18"/>
                      <w:lang w:eastAsia="ru-RU"/>
                    </w:rPr>
                    <w:t>0</w:t>
                  </w:r>
                </w:p>
              </w:tc>
              <w:tc>
                <w:tcPr>
                  <w:tcW w:w="96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EB24A9" w:rsidP="00C96163">
                  <w:pPr>
                    <w:widowControl w:val="0"/>
                    <w:autoSpaceDE w:val="0"/>
                    <w:autoSpaceDN w:val="0"/>
                    <w:adjustRightInd w:val="0"/>
                    <w:spacing w:after="0" w:line="240" w:lineRule="auto"/>
                    <w:jc w:val="center"/>
                    <w:rPr>
                      <w:rFonts w:ascii="Times New Roman" w:eastAsiaTheme="minorEastAsia" w:hAnsi="Times New Roman" w:cs="Times New Roman"/>
                      <w:szCs w:val="18"/>
                    </w:rPr>
                  </w:pPr>
                  <w:r>
                    <w:rPr>
                      <w:rFonts w:ascii="Times New Roman" w:eastAsiaTheme="minorEastAsia" w:hAnsi="Times New Roman" w:cs="Arial"/>
                      <w:szCs w:val="18"/>
                      <w:lang w:eastAsia="ru-RU"/>
                    </w:rPr>
                    <w:t>0</w:t>
                  </w:r>
                </w:p>
              </w:tc>
              <w:tc>
                <w:tcPr>
                  <w:tcW w:w="1255"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Cs w:val="18"/>
                    </w:rPr>
                  </w:pPr>
                  <w:r w:rsidRPr="00C96163">
                    <w:rPr>
                      <w:rFonts w:ascii="Times New Roman" w:eastAsiaTheme="minorEastAsia" w:hAnsi="Times New Roman" w:cs="Arial"/>
                      <w:szCs w:val="18"/>
                      <w:lang w:eastAsia="ru-RU"/>
                    </w:rPr>
                    <w:t>219,94153</w:t>
                  </w:r>
                </w:p>
              </w:tc>
              <w:tc>
                <w:tcPr>
                  <w:tcW w:w="67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EB24A9" w:rsidP="00C96163">
                  <w:pPr>
                    <w:widowControl w:val="0"/>
                    <w:autoSpaceDE w:val="0"/>
                    <w:autoSpaceDN w:val="0"/>
                    <w:adjustRightInd w:val="0"/>
                    <w:spacing w:after="0" w:line="240" w:lineRule="auto"/>
                    <w:ind w:firstLine="423"/>
                    <w:jc w:val="center"/>
                    <w:rPr>
                      <w:rFonts w:ascii="Times New Roman" w:eastAsiaTheme="minorEastAsia" w:hAnsi="Times New Roman" w:cs="Times New Roman"/>
                      <w:szCs w:val="18"/>
                    </w:rPr>
                  </w:pPr>
                  <w:r>
                    <w:rPr>
                      <w:rFonts w:ascii="Times New Roman" w:eastAsiaTheme="minorEastAsia" w:hAnsi="Times New Roman" w:cs="Times New Roman"/>
                      <w:szCs w:val="18"/>
                    </w:rPr>
                    <w:t>0</w:t>
                  </w:r>
                </w:p>
              </w:tc>
            </w:tr>
            <w:tr w:rsidR="00C96163" w:rsidRPr="00C96163" w:rsidTr="00C96163">
              <w:trPr>
                <w:trHeight w:val="257"/>
                <w:jc w:val="center"/>
              </w:trPr>
              <w:tc>
                <w:tcPr>
                  <w:tcW w:w="122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Cs w:val="18"/>
                    </w:rPr>
                  </w:pPr>
                  <w:r w:rsidRPr="00C96163">
                    <w:rPr>
                      <w:rFonts w:ascii="Times New Roman" w:eastAsiaTheme="minorEastAsia" w:hAnsi="Times New Roman" w:cs="Arial"/>
                      <w:bCs/>
                      <w:szCs w:val="18"/>
                      <w:lang w:eastAsia="ru-RU"/>
                    </w:rPr>
                    <w:t>2018</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C96163" w:rsidRPr="00C96163" w:rsidRDefault="00D02D9C" w:rsidP="00C96163">
                  <w:pPr>
                    <w:widowControl w:val="0"/>
                    <w:autoSpaceDE w:val="0"/>
                    <w:autoSpaceDN w:val="0"/>
                    <w:adjustRightInd w:val="0"/>
                    <w:spacing w:after="0" w:line="240" w:lineRule="auto"/>
                    <w:jc w:val="center"/>
                    <w:rPr>
                      <w:rFonts w:ascii="Times New Roman" w:eastAsiaTheme="minorEastAsia" w:hAnsi="Times New Roman" w:cs="Times New Roman"/>
                      <w:szCs w:val="18"/>
                    </w:rPr>
                  </w:pPr>
                  <w:r>
                    <w:rPr>
                      <w:rFonts w:ascii="Times New Roman" w:eastAsiaTheme="minorEastAsia" w:hAnsi="Times New Roman" w:cs="Arial"/>
                      <w:szCs w:val="18"/>
                      <w:lang w:eastAsia="ru-RU"/>
                    </w:rPr>
                    <w:t>440,0</w:t>
                  </w:r>
                </w:p>
              </w:tc>
              <w:tc>
                <w:tcPr>
                  <w:tcW w:w="87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EB24A9" w:rsidP="00C96163">
                  <w:pPr>
                    <w:widowControl w:val="0"/>
                    <w:autoSpaceDE w:val="0"/>
                    <w:autoSpaceDN w:val="0"/>
                    <w:adjustRightInd w:val="0"/>
                    <w:spacing w:after="0" w:line="240" w:lineRule="auto"/>
                    <w:jc w:val="center"/>
                    <w:rPr>
                      <w:rFonts w:ascii="Times New Roman" w:eastAsiaTheme="minorEastAsia" w:hAnsi="Times New Roman" w:cs="Times New Roman"/>
                      <w:szCs w:val="18"/>
                    </w:rPr>
                  </w:pPr>
                  <w:r>
                    <w:rPr>
                      <w:rFonts w:ascii="Times New Roman" w:eastAsiaTheme="minorEastAsia" w:hAnsi="Times New Roman" w:cs="Arial"/>
                      <w:szCs w:val="18"/>
                      <w:lang w:eastAsia="ru-RU"/>
                    </w:rPr>
                    <w:t>0</w:t>
                  </w:r>
                </w:p>
              </w:tc>
              <w:tc>
                <w:tcPr>
                  <w:tcW w:w="96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D02D9C" w:rsidP="00C96163">
                  <w:pPr>
                    <w:widowControl w:val="0"/>
                    <w:autoSpaceDE w:val="0"/>
                    <w:autoSpaceDN w:val="0"/>
                    <w:adjustRightInd w:val="0"/>
                    <w:spacing w:after="0" w:line="240" w:lineRule="auto"/>
                    <w:jc w:val="center"/>
                    <w:rPr>
                      <w:rFonts w:ascii="Times New Roman" w:eastAsiaTheme="minorEastAsia" w:hAnsi="Times New Roman" w:cs="Times New Roman"/>
                      <w:szCs w:val="18"/>
                    </w:rPr>
                  </w:pPr>
                  <w:r>
                    <w:rPr>
                      <w:rFonts w:ascii="Times New Roman" w:eastAsiaTheme="minorEastAsia" w:hAnsi="Times New Roman" w:cs="Arial"/>
                      <w:szCs w:val="18"/>
                      <w:lang w:eastAsia="ru-RU"/>
                    </w:rPr>
                    <w:t>340,0</w:t>
                  </w:r>
                </w:p>
              </w:tc>
              <w:tc>
                <w:tcPr>
                  <w:tcW w:w="1255"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D02D9C" w:rsidP="00C96163">
                  <w:pPr>
                    <w:widowControl w:val="0"/>
                    <w:autoSpaceDE w:val="0"/>
                    <w:autoSpaceDN w:val="0"/>
                    <w:adjustRightInd w:val="0"/>
                    <w:spacing w:after="0" w:line="240" w:lineRule="auto"/>
                    <w:jc w:val="center"/>
                    <w:rPr>
                      <w:rFonts w:ascii="Times New Roman" w:eastAsiaTheme="minorEastAsia" w:hAnsi="Times New Roman" w:cs="Times New Roman"/>
                      <w:szCs w:val="18"/>
                    </w:rPr>
                  </w:pPr>
                  <w:r>
                    <w:rPr>
                      <w:rFonts w:ascii="Times New Roman" w:eastAsiaTheme="minorEastAsia" w:hAnsi="Times New Roman" w:cs="Arial"/>
                      <w:szCs w:val="18"/>
                      <w:lang w:eastAsia="ru-RU"/>
                    </w:rPr>
                    <w:t>100,0</w:t>
                  </w:r>
                </w:p>
              </w:tc>
              <w:tc>
                <w:tcPr>
                  <w:tcW w:w="67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EB24A9" w:rsidP="00C96163">
                  <w:pPr>
                    <w:widowControl w:val="0"/>
                    <w:autoSpaceDE w:val="0"/>
                    <w:autoSpaceDN w:val="0"/>
                    <w:adjustRightInd w:val="0"/>
                    <w:spacing w:after="0" w:line="240" w:lineRule="auto"/>
                    <w:ind w:firstLine="423"/>
                    <w:jc w:val="center"/>
                    <w:rPr>
                      <w:rFonts w:ascii="Times New Roman" w:eastAsiaTheme="minorEastAsia" w:hAnsi="Times New Roman" w:cs="Times New Roman"/>
                      <w:szCs w:val="18"/>
                    </w:rPr>
                  </w:pPr>
                  <w:r>
                    <w:rPr>
                      <w:rFonts w:ascii="Times New Roman" w:eastAsiaTheme="minorEastAsia" w:hAnsi="Times New Roman" w:cs="Times New Roman"/>
                      <w:szCs w:val="18"/>
                    </w:rPr>
                    <w:t>0</w:t>
                  </w:r>
                </w:p>
              </w:tc>
            </w:tr>
            <w:tr w:rsidR="00C96163" w:rsidRPr="00C96163" w:rsidTr="00C96163">
              <w:trPr>
                <w:trHeight w:val="257"/>
                <w:jc w:val="center"/>
              </w:trPr>
              <w:tc>
                <w:tcPr>
                  <w:tcW w:w="122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Arial"/>
                      <w:bCs/>
                      <w:szCs w:val="18"/>
                      <w:lang w:eastAsia="ru-RU"/>
                    </w:rPr>
                  </w:pPr>
                  <w:r w:rsidRPr="00C96163">
                    <w:rPr>
                      <w:rFonts w:ascii="Times New Roman" w:eastAsiaTheme="minorEastAsia" w:hAnsi="Times New Roman" w:cs="Arial"/>
                      <w:bCs/>
                      <w:szCs w:val="18"/>
                      <w:lang w:eastAsia="ru-RU"/>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C96163" w:rsidRPr="00C96163" w:rsidRDefault="00EB24A9" w:rsidP="00C96163">
                  <w:pPr>
                    <w:widowControl w:val="0"/>
                    <w:autoSpaceDE w:val="0"/>
                    <w:autoSpaceDN w:val="0"/>
                    <w:adjustRightInd w:val="0"/>
                    <w:spacing w:after="0" w:line="240" w:lineRule="auto"/>
                    <w:jc w:val="center"/>
                    <w:rPr>
                      <w:rFonts w:ascii="Times New Roman" w:eastAsiaTheme="minorEastAsia" w:hAnsi="Times New Roman" w:cs="Arial"/>
                      <w:szCs w:val="18"/>
                      <w:lang w:eastAsia="ru-RU"/>
                    </w:rPr>
                  </w:pPr>
                  <w:r>
                    <w:rPr>
                      <w:rFonts w:ascii="Times New Roman" w:eastAsiaTheme="minorEastAsia" w:hAnsi="Times New Roman" w:cs="Arial"/>
                      <w:szCs w:val="18"/>
                      <w:lang w:eastAsia="ru-RU"/>
                    </w:rPr>
                    <w:t>235,22</w:t>
                  </w:r>
                </w:p>
              </w:tc>
              <w:tc>
                <w:tcPr>
                  <w:tcW w:w="87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EB24A9" w:rsidP="00C96163">
                  <w:pPr>
                    <w:widowControl w:val="0"/>
                    <w:autoSpaceDE w:val="0"/>
                    <w:autoSpaceDN w:val="0"/>
                    <w:adjustRightInd w:val="0"/>
                    <w:spacing w:after="0" w:line="240" w:lineRule="auto"/>
                    <w:jc w:val="center"/>
                    <w:rPr>
                      <w:rFonts w:ascii="Times New Roman" w:eastAsiaTheme="minorEastAsia" w:hAnsi="Times New Roman" w:cs="Arial"/>
                      <w:szCs w:val="18"/>
                      <w:lang w:eastAsia="ru-RU"/>
                    </w:rPr>
                  </w:pPr>
                  <w:r>
                    <w:rPr>
                      <w:rFonts w:ascii="Times New Roman" w:eastAsiaTheme="minorEastAsia" w:hAnsi="Times New Roman" w:cs="Arial"/>
                      <w:szCs w:val="18"/>
                      <w:lang w:eastAsia="ru-RU"/>
                    </w:rPr>
                    <w:t>0</w:t>
                  </w:r>
                </w:p>
              </w:tc>
              <w:tc>
                <w:tcPr>
                  <w:tcW w:w="96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D02D9C" w:rsidP="00C96163">
                  <w:pPr>
                    <w:widowControl w:val="0"/>
                    <w:autoSpaceDE w:val="0"/>
                    <w:autoSpaceDN w:val="0"/>
                    <w:adjustRightInd w:val="0"/>
                    <w:spacing w:after="0" w:line="240" w:lineRule="auto"/>
                    <w:jc w:val="center"/>
                    <w:rPr>
                      <w:rFonts w:ascii="Times New Roman" w:eastAsiaTheme="minorEastAsia" w:hAnsi="Times New Roman" w:cs="Arial"/>
                      <w:szCs w:val="18"/>
                      <w:lang w:eastAsia="ru-RU"/>
                    </w:rPr>
                  </w:pPr>
                  <w:r>
                    <w:rPr>
                      <w:rFonts w:ascii="Times New Roman" w:eastAsiaTheme="minorEastAsia" w:hAnsi="Times New Roman" w:cs="Arial"/>
                      <w:szCs w:val="18"/>
                      <w:lang w:eastAsia="ru-RU"/>
                    </w:rPr>
                    <w:t>0</w:t>
                  </w:r>
                </w:p>
              </w:tc>
              <w:tc>
                <w:tcPr>
                  <w:tcW w:w="1255"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EB24A9" w:rsidP="00C96163">
                  <w:pPr>
                    <w:widowControl w:val="0"/>
                    <w:autoSpaceDE w:val="0"/>
                    <w:autoSpaceDN w:val="0"/>
                    <w:adjustRightInd w:val="0"/>
                    <w:spacing w:after="0" w:line="240" w:lineRule="auto"/>
                    <w:jc w:val="center"/>
                    <w:rPr>
                      <w:rFonts w:ascii="Times New Roman" w:eastAsiaTheme="minorEastAsia" w:hAnsi="Times New Roman" w:cs="Arial"/>
                      <w:szCs w:val="18"/>
                      <w:lang w:eastAsia="ru-RU"/>
                    </w:rPr>
                  </w:pPr>
                  <w:r>
                    <w:rPr>
                      <w:rFonts w:ascii="Times New Roman" w:eastAsiaTheme="minorEastAsia" w:hAnsi="Times New Roman" w:cs="Arial"/>
                      <w:szCs w:val="18"/>
                      <w:lang w:eastAsia="ru-RU"/>
                    </w:rPr>
                    <w:t>235,22</w:t>
                  </w:r>
                </w:p>
              </w:tc>
              <w:tc>
                <w:tcPr>
                  <w:tcW w:w="67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D02D9C" w:rsidP="00C96163">
                  <w:pPr>
                    <w:widowControl w:val="0"/>
                    <w:autoSpaceDE w:val="0"/>
                    <w:autoSpaceDN w:val="0"/>
                    <w:adjustRightInd w:val="0"/>
                    <w:spacing w:after="0" w:line="240" w:lineRule="auto"/>
                    <w:jc w:val="center"/>
                    <w:rPr>
                      <w:rFonts w:ascii="Times New Roman" w:eastAsiaTheme="minorEastAsia" w:hAnsi="Times New Roman" w:cs="Arial"/>
                      <w:szCs w:val="18"/>
                      <w:lang w:eastAsia="ru-RU"/>
                    </w:rPr>
                  </w:pPr>
                  <w:r>
                    <w:rPr>
                      <w:rFonts w:ascii="Times New Roman" w:eastAsiaTheme="minorEastAsia" w:hAnsi="Times New Roman" w:cs="Arial"/>
                      <w:szCs w:val="18"/>
                      <w:lang w:eastAsia="ru-RU"/>
                    </w:rPr>
                    <w:t>0</w:t>
                  </w:r>
                </w:p>
              </w:tc>
            </w:tr>
            <w:tr w:rsidR="00C96163" w:rsidRPr="00C96163" w:rsidTr="00C96163">
              <w:trPr>
                <w:trHeight w:val="257"/>
                <w:jc w:val="center"/>
              </w:trPr>
              <w:tc>
                <w:tcPr>
                  <w:tcW w:w="122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Arial"/>
                      <w:bCs/>
                      <w:szCs w:val="18"/>
                      <w:lang w:eastAsia="ru-RU"/>
                    </w:rPr>
                  </w:pPr>
                  <w:r w:rsidRPr="00C96163">
                    <w:rPr>
                      <w:rFonts w:ascii="Times New Roman" w:eastAsiaTheme="minorEastAsia" w:hAnsi="Times New Roman" w:cs="Arial"/>
                      <w:bCs/>
                      <w:szCs w:val="18"/>
                      <w:lang w:eastAsia="ru-RU"/>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C96163" w:rsidRPr="00C96163" w:rsidRDefault="00D02D9C" w:rsidP="00C96163">
                  <w:pPr>
                    <w:widowControl w:val="0"/>
                    <w:autoSpaceDE w:val="0"/>
                    <w:autoSpaceDN w:val="0"/>
                    <w:adjustRightInd w:val="0"/>
                    <w:spacing w:after="0" w:line="240" w:lineRule="auto"/>
                    <w:jc w:val="center"/>
                    <w:rPr>
                      <w:rFonts w:ascii="Times New Roman" w:eastAsiaTheme="minorEastAsia" w:hAnsi="Times New Roman" w:cs="Arial"/>
                      <w:szCs w:val="18"/>
                      <w:lang w:eastAsia="ru-RU"/>
                    </w:rPr>
                  </w:pPr>
                  <w:r>
                    <w:rPr>
                      <w:rFonts w:ascii="Times New Roman" w:eastAsiaTheme="minorEastAsia" w:hAnsi="Times New Roman" w:cs="Arial"/>
                      <w:szCs w:val="18"/>
                      <w:lang w:eastAsia="ru-RU"/>
                    </w:rPr>
                    <w:t>0</w:t>
                  </w:r>
                </w:p>
              </w:tc>
              <w:tc>
                <w:tcPr>
                  <w:tcW w:w="87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D02D9C" w:rsidP="00C96163">
                  <w:pPr>
                    <w:widowControl w:val="0"/>
                    <w:autoSpaceDE w:val="0"/>
                    <w:autoSpaceDN w:val="0"/>
                    <w:adjustRightInd w:val="0"/>
                    <w:spacing w:after="0" w:line="240" w:lineRule="auto"/>
                    <w:jc w:val="center"/>
                    <w:rPr>
                      <w:rFonts w:ascii="Times New Roman" w:eastAsiaTheme="minorEastAsia" w:hAnsi="Times New Roman" w:cs="Arial"/>
                      <w:szCs w:val="18"/>
                      <w:lang w:eastAsia="ru-RU"/>
                    </w:rPr>
                  </w:pPr>
                  <w:r>
                    <w:rPr>
                      <w:rFonts w:ascii="Times New Roman" w:eastAsiaTheme="minorEastAsia" w:hAnsi="Times New Roman" w:cs="Arial"/>
                      <w:szCs w:val="18"/>
                      <w:lang w:eastAsia="ru-RU"/>
                    </w:rPr>
                    <w:t>0</w:t>
                  </w:r>
                </w:p>
              </w:tc>
              <w:tc>
                <w:tcPr>
                  <w:tcW w:w="96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D02D9C" w:rsidP="00C96163">
                  <w:pPr>
                    <w:widowControl w:val="0"/>
                    <w:autoSpaceDE w:val="0"/>
                    <w:autoSpaceDN w:val="0"/>
                    <w:adjustRightInd w:val="0"/>
                    <w:spacing w:after="0" w:line="240" w:lineRule="auto"/>
                    <w:jc w:val="center"/>
                    <w:rPr>
                      <w:rFonts w:ascii="Times New Roman" w:eastAsiaTheme="minorEastAsia" w:hAnsi="Times New Roman" w:cs="Arial"/>
                      <w:szCs w:val="18"/>
                      <w:lang w:eastAsia="ru-RU"/>
                    </w:rPr>
                  </w:pPr>
                  <w:r>
                    <w:rPr>
                      <w:rFonts w:ascii="Times New Roman" w:eastAsiaTheme="minorEastAsia" w:hAnsi="Times New Roman" w:cs="Arial"/>
                      <w:szCs w:val="18"/>
                      <w:lang w:eastAsia="ru-RU"/>
                    </w:rPr>
                    <w:t>0</w:t>
                  </w:r>
                </w:p>
              </w:tc>
              <w:tc>
                <w:tcPr>
                  <w:tcW w:w="1255"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D02D9C" w:rsidP="00C96163">
                  <w:pPr>
                    <w:widowControl w:val="0"/>
                    <w:autoSpaceDE w:val="0"/>
                    <w:autoSpaceDN w:val="0"/>
                    <w:adjustRightInd w:val="0"/>
                    <w:spacing w:after="0" w:line="240" w:lineRule="auto"/>
                    <w:jc w:val="center"/>
                    <w:rPr>
                      <w:rFonts w:ascii="Times New Roman" w:eastAsiaTheme="minorEastAsia" w:hAnsi="Times New Roman" w:cs="Arial"/>
                      <w:szCs w:val="18"/>
                      <w:lang w:eastAsia="ru-RU"/>
                    </w:rPr>
                  </w:pPr>
                  <w:r>
                    <w:rPr>
                      <w:rFonts w:ascii="Times New Roman" w:eastAsiaTheme="minorEastAsia" w:hAnsi="Times New Roman" w:cs="Arial"/>
                      <w:szCs w:val="18"/>
                      <w:lang w:eastAsia="ru-RU"/>
                    </w:rPr>
                    <w:t>0</w:t>
                  </w:r>
                </w:p>
              </w:tc>
              <w:tc>
                <w:tcPr>
                  <w:tcW w:w="67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D02D9C" w:rsidP="00C96163">
                  <w:pPr>
                    <w:widowControl w:val="0"/>
                    <w:autoSpaceDE w:val="0"/>
                    <w:autoSpaceDN w:val="0"/>
                    <w:adjustRightInd w:val="0"/>
                    <w:spacing w:after="0" w:line="240" w:lineRule="auto"/>
                    <w:jc w:val="center"/>
                    <w:rPr>
                      <w:rFonts w:ascii="Times New Roman" w:eastAsiaTheme="minorEastAsia" w:hAnsi="Times New Roman" w:cs="Arial"/>
                      <w:szCs w:val="18"/>
                      <w:lang w:eastAsia="ru-RU"/>
                    </w:rPr>
                  </w:pPr>
                  <w:r>
                    <w:rPr>
                      <w:rFonts w:ascii="Times New Roman" w:eastAsiaTheme="minorEastAsia" w:hAnsi="Times New Roman" w:cs="Arial"/>
                      <w:szCs w:val="18"/>
                      <w:lang w:eastAsia="ru-RU"/>
                    </w:rPr>
                    <w:t>0</w:t>
                  </w:r>
                </w:p>
              </w:tc>
            </w:tr>
            <w:tr w:rsidR="00EB24A9" w:rsidRPr="00C96163" w:rsidTr="00C96163">
              <w:trPr>
                <w:trHeight w:val="257"/>
                <w:jc w:val="center"/>
              </w:trPr>
              <w:tc>
                <w:tcPr>
                  <w:tcW w:w="122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EB24A9" w:rsidRPr="00C96163" w:rsidRDefault="00EB24A9" w:rsidP="00C96163">
                  <w:pPr>
                    <w:widowControl w:val="0"/>
                    <w:autoSpaceDE w:val="0"/>
                    <w:autoSpaceDN w:val="0"/>
                    <w:adjustRightInd w:val="0"/>
                    <w:spacing w:after="0" w:line="240" w:lineRule="auto"/>
                    <w:jc w:val="center"/>
                    <w:rPr>
                      <w:rFonts w:ascii="Times New Roman" w:eastAsiaTheme="minorEastAsia" w:hAnsi="Times New Roman" w:cs="Arial"/>
                      <w:bCs/>
                      <w:szCs w:val="18"/>
                      <w:lang w:eastAsia="ru-RU"/>
                    </w:rPr>
                  </w:pPr>
                  <w:r>
                    <w:rPr>
                      <w:rFonts w:ascii="Times New Roman" w:eastAsiaTheme="minorEastAsia" w:hAnsi="Times New Roman" w:cs="Arial"/>
                      <w:bCs/>
                      <w:szCs w:val="18"/>
                      <w:lang w:eastAsia="ru-RU"/>
                    </w:rPr>
                    <w:t>2021</w:t>
                  </w:r>
                </w:p>
              </w:tc>
              <w:tc>
                <w:tcPr>
                  <w:tcW w:w="1418"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EB24A9" w:rsidRPr="00C96163" w:rsidRDefault="00D02D9C" w:rsidP="00C96163">
                  <w:pPr>
                    <w:widowControl w:val="0"/>
                    <w:autoSpaceDE w:val="0"/>
                    <w:autoSpaceDN w:val="0"/>
                    <w:adjustRightInd w:val="0"/>
                    <w:spacing w:after="0" w:line="240" w:lineRule="auto"/>
                    <w:jc w:val="center"/>
                    <w:rPr>
                      <w:rFonts w:ascii="Times New Roman" w:eastAsiaTheme="minorEastAsia" w:hAnsi="Times New Roman" w:cs="Arial"/>
                      <w:szCs w:val="18"/>
                      <w:lang w:eastAsia="ru-RU"/>
                    </w:rPr>
                  </w:pPr>
                  <w:r>
                    <w:rPr>
                      <w:rFonts w:ascii="Times New Roman" w:eastAsiaTheme="minorEastAsia" w:hAnsi="Times New Roman" w:cs="Arial"/>
                      <w:szCs w:val="18"/>
                      <w:lang w:eastAsia="ru-RU"/>
                    </w:rPr>
                    <w:t>0</w:t>
                  </w:r>
                </w:p>
              </w:tc>
              <w:tc>
                <w:tcPr>
                  <w:tcW w:w="874"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EB24A9" w:rsidRPr="00C96163" w:rsidRDefault="00D02D9C" w:rsidP="00C96163">
                  <w:pPr>
                    <w:widowControl w:val="0"/>
                    <w:autoSpaceDE w:val="0"/>
                    <w:autoSpaceDN w:val="0"/>
                    <w:adjustRightInd w:val="0"/>
                    <w:spacing w:after="0" w:line="240" w:lineRule="auto"/>
                    <w:jc w:val="center"/>
                    <w:rPr>
                      <w:rFonts w:ascii="Times New Roman" w:eastAsiaTheme="minorEastAsia" w:hAnsi="Times New Roman" w:cs="Arial"/>
                      <w:szCs w:val="18"/>
                      <w:lang w:eastAsia="ru-RU"/>
                    </w:rPr>
                  </w:pPr>
                  <w:r>
                    <w:rPr>
                      <w:rFonts w:ascii="Times New Roman" w:eastAsiaTheme="minorEastAsia" w:hAnsi="Times New Roman" w:cs="Arial"/>
                      <w:szCs w:val="18"/>
                      <w:lang w:eastAsia="ru-RU"/>
                    </w:rPr>
                    <w:t>0</w:t>
                  </w:r>
                </w:p>
              </w:tc>
              <w:tc>
                <w:tcPr>
                  <w:tcW w:w="96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EB24A9" w:rsidRPr="00C96163" w:rsidRDefault="00D02D9C" w:rsidP="00C96163">
                  <w:pPr>
                    <w:widowControl w:val="0"/>
                    <w:autoSpaceDE w:val="0"/>
                    <w:autoSpaceDN w:val="0"/>
                    <w:adjustRightInd w:val="0"/>
                    <w:spacing w:after="0" w:line="240" w:lineRule="auto"/>
                    <w:jc w:val="center"/>
                    <w:rPr>
                      <w:rFonts w:ascii="Times New Roman" w:eastAsiaTheme="minorEastAsia" w:hAnsi="Times New Roman" w:cs="Arial"/>
                      <w:szCs w:val="18"/>
                      <w:lang w:eastAsia="ru-RU"/>
                    </w:rPr>
                  </w:pPr>
                  <w:r>
                    <w:rPr>
                      <w:rFonts w:ascii="Times New Roman" w:eastAsiaTheme="minorEastAsia" w:hAnsi="Times New Roman" w:cs="Arial"/>
                      <w:szCs w:val="18"/>
                      <w:lang w:eastAsia="ru-RU"/>
                    </w:rPr>
                    <w:t>0</w:t>
                  </w:r>
                </w:p>
              </w:tc>
              <w:tc>
                <w:tcPr>
                  <w:tcW w:w="1255"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EB24A9" w:rsidRPr="00C96163" w:rsidRDefault="00D02D9C" w:rsidP="00C96163">
                  <w:pPr>
                    <w:widowControl w:val="0"/>
                    <w:autoSpaceDE w:val="0"/>
                    <w:autoSpaceDN w:val="0"/>
                    <w:adjustRightInd w:val="0"/>
                    <w:spacing w:after="0" w:line="240" w:lineRule="auto"/>
                    <w:jc w:val="center"/>
                    <w:rPr>
                      <w:rFonts w:ascii="Times New Roman" w:eastAsiaTheme="minorEastAsia" w:hAnsi="Times New Roman" w:cs="Arial"/>
                      <w:szCs w:val="18"/>
                      <w:lang w:eastAsia="ru-RU"/>
                    </w:rPr>
                  </w:pPr>
                  <w:r>
                    <w:rPr>
                      <w:rFonts w:ascii="Times New Roman" w:eastAsiaTheme="minorEastAsia" w:hAnsi="Times New Roman" w:cs="Arial"/>
                      <w:szCs w:val="18"/>
                      <w:lang w:eastAsia="ru-RU"/>
                    </w:rPr>
                    <w:t>0</w:t>
                  </w:r>
                </w:p>
              </w:tc>
              <w:tc>
                <w:tcPr>
                  <w:tcW w:w="678"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EB24A9" w:rsidRPr="00C96163" w:rsidRDefault="00D02D9C" w:rsidP="00C96163">
                  <w:pPr>
                    <w:widowControl w:val="0"/>
                    <w:autoSpaceDE w:val="0"/>
                    <w:autoSpaceDN w:val="0"/>
                    <w:adjustRightInd w:val="0"/>
                    <w:spacing w:after="0" w:line="240" w:lineRule="auto"/>
                    <w:jc w:val="center"/>
                    <w:rPr>
                      <w:rFonts w:ascii="Times New Roman" w:eastAsiaTheme="minorEastAsia" w:hAnsi="Times New Roman" w:cs="Arial"/>
                      <w:szCs w:val="18"/>
                      <w:lang w:eastAsia="ru-RU"/>
                    </w:rPr>
                  </w:pPr>
                  <w:r>
                    <w:rPr>
                      <w:rFonts w:ascii="Times New Roman" w:eastAsiaTheme="minorEastAsia" w:hAnsi="Times New Roman" w:cs="Arial"/>
                      <w:szCs w:val="18"/>
                      <w:lang w:eastAsia="ru-RU"/>
                    </w:rPr>
                    <w:t>0</w:t>
                  </w:r>
                </w:p>
              </w:tc>
            </w:tr>
          </w:tbl>
          <w:p w:rsidR="00C96163" w:rsidRPr="00C96163" w:rsidRDefault="00C96163" w:rsidP="00C96163">
            <w:pPr>
              <w:spacing w:after="0" w:line="240" w:lineRule="auto"/>
              <w:jc w:val="both"/>
              <w:rPr>
                <w:rFonts w:ascii="Times New Roman" w:eastAsiaTheme="minorEastAsia" w:hAnsi="Times New Roman" w:cs="Times New Roman"/>
                <w:sz w:val="24"/>
                <w:szCs w:val="24"/>
              </w:rPr>
            </w:pPr>
            <w:r w:rsidRPr="00C96163">
              <w:rPr>
                <w:rFonts w:ascii="Times New Roman" w:eastAsiaTheme="minorEastAsia" w:hAnsi="Times New Roman" w:cs="Times New Roman"/>
                <w:sz w:val="20"/>
                <w:szCs w:val="24"/>
              </w:rPr>
              <w:t>*- подлежит ежегодному уточнению</w:t>
            </w:r>
          </w:p>
        </w:tc>
      </w:tr>
      <w:tr w:rsidR="00C96163" w:rsidRPr="00C96163" w:rsidTr="00C96163">
        <w:tc>
          <w:tcPr>
            <w:tcW w:w="3402" w:type="dxa"/>
          </w:tcPr>
          <w:p w:rsidR="00C96163" w:rsidRPr="00C96163" w:rsidRDefault="00C96163" w:rsidP="00C96163">
            <w:pPr>
              <w:autoSpaceDE w:val="0"/>
              <w:snapToGrid w:val="0"/>
              <w:spacing w:after="0" w:line="240" w:lineRule="auto"/>
              <w:jc w:val="both"/>
              <w:rPr>
                <w:rFonts w:ascii="Times New Roman" w:eastAsiaTheme="minorEastAsia" w:hAnsi="Times New Roman" w:cs="Times New Roman"/>
                <w:sz w:val="24"/>
                <w:szCs w:val="24"/>
              </w:rPr>
            </w:pPr>
            <w:r w:rsidRPr="00C96163">
              <w:rPr>
                <w:rFonts w:ascii="Times New Roman" w:eastAsiaTheme="minorEastAsia" w:hAnsi="Times New Roman" w:cs="Times New Roman"/>
                <w:sz w:val="24"/>
                <w:szCs w:val="24"/>
              </w:rPr>
              <w:t>Ожидаемые результаты реализации</w:t>
            </w:r>
          </w:p>
        </w:tc>
        <w:tc>
          <w:tcPr>
            <w:tcW w:w="6663" w:type="dxa"/>
          </w:tcPr>
          <w:p w:rsidR="00C96163" w:rsidRPr="00C96163" w:rsidRDefault="00C96163" w:rsidP="00C96163">
            <w:pPr>
              <w:spacing w:after="0" w:line="240" w:lineRule="auto"/>
              <w:jc w:val="both"/>
              <w:rPr>
                <w:rFonts w:ascii="Times New Roman" w:eastAsiaTheme="minorEastAsia" w:hAnsi="Times New Roman" w:cs="Times New Roman"/>
                <w:sz w:val="24"/>
                <w:szCs w:val="24"/>
              </w:rPr>
            </w:pPr>
            <w:r w:rsidRPr="00C96163">
              <w:rPr>
                <w:rFonts w:ascii="Times New Roman" w:eastAsiaTheme="minorEastAsia" w:hAnsi="Times New Roman" w:cs="Times New Roman"/>
                <w:sz w:val="24"/>
                <w:szCs w:val="24"/>
              </w:rPr>
              <w:t>Реализация мероприятий подп</w:t>
            </w:r>
            <w:r w:rsidR="00EB24A9">
              <w:rPr>
                <w:rFonts w:ascii="Times New Roman" w:eastAsiaTheme="minorEastAsia" w:hAnsi="Times New Roman" w:cs="Times New Roman"/>
                <w:sz w:val="24"/>
                <w:szCs w:val="24"/>
              </w:rPr>
              <w:t>рограммы позволит достичь к 2021</w:t>
            </w:r>
            <w:r w:rsidRPr="00C96163">
              <w:rPr>
                <w:rFonts w:ascii="Times New Roman" w:eastAsiaTheme="minorEastAsia" w:hAnsi="Times New Roman" w:cs="Times New Roman"/>
                <w:sz w:val="24"/>
                <w:szCs w:val="24"/>
              </w:rPr>
              <w:t xml:space="preserve"> году:</w:t>
            </w:r>
          </w:p>
          <w:p w:rsidR="00C96163" w:rsidRPr="00C96163" w:rsidRDefault="00C96163" w:rsidP="00C96163">
            <w:pPr>
              <w:spacing w:after="0" w:line="240" w:lineRule="auto"/>
              <w:jc w:val="both"/>
              <w:rPr>
                <w:rFonts w:ascii="Times New Roman" w:eastAsiaTheme="minorEastAsia" w:hAnsi="Times New Roman" w:cs="Times New Roman"/>
                <w:sz w:val="24"/>
                <w:szCs w:val="24"/>
              </w:rPr>
            </w:pPr>
            <w:r w:rsidRPr="00C96163">
              <w:rPr>
                <w:rFonts w:ascii="Times New Roman" w:eastAsiaTheme="minorEastAsia" w:hAnsi="Times New Roman" w:cs="Times New Roman"/>
                <w:sz w:val="24"/>
                <w:szCs w:val="24"/>
              </w:rPr>
              <w:t>-сокращение разрыва между уровнями общей и регистрируемой безработицы;</w:t>
            </w:r>
          </w:p>
          <w:p w:rsidR="00C96163" w:rsidRPr="00C96163" w:rsidRDefault="00C96163" w:rsidP="00C96163">
            <w:pPr>
              <w:spacing w:after="0" w:line="240" w:lineRule="auto"/>
              <w:jc w:val="both"/>
              <w:rPr>
                <w:rFonts w:ascii="Times New Roman" w:eastAsiaTheme="minorEastAsia" w:hAnsi="Times New Roman" w:cs="Times New Roman"/>
                <w:sz w:val="24"/>
                <w:szCs w:val="24"/>
              </w:rPr>
            </w:pPr>
            <w:r w:rsidRPr="00C96163">
              <w:rPr>
                <w:rFonts w:ascii="Times New Roman" w:eastAsiaTheme="minorEastAsia" w:hAnsi="Times New Roman" w:cs="Times New Roman"/>
                <w:sz w:val="24"/>
                <w:szCs w:val="24"/>
              </w:rPr>
              <w:t>-развитие трудовой мобильности населения.</w:t>
            </w:r>
          </w:p>
        </w:tc>
      </w:tr>
    </w:tbl>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sectPr w:rsidR="00C96163" w:rsidRPr="00C96163" w:rsidSect="00C96163">
          <w:pgSz w:w="11905" w:h="16837"/>
          <w:pgMar w:top="800" w:right="1440" w:bottom="1100" w:left="1440" w:header="720" w:footer="720" w:gutter="0"/>
          <w:cols w:space="720"/>
          <w:noEndnote/>
          <w:docGrid w:linePitch="326"/>
        </w:sectPr>
      </w:pPr>
    </w:p>
    <w:p w:rsidR="00C96163" w:rsidRPr="00C96163" w:rsidRDefault="00C96163" w:rsidP="00C96163">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26282F"/>
          <w:sz w:val="24"/>
          <w:szCs w:val="24"/>
          <w:lang w:eastAsia="ru-RU"/>
        </w:rPr>
      </w:pPr>
      <w:r w:rsidRPr="00C96163">
        <w:rPr>
          <w:rFonts w:ascii="Times New Roman" w:eastAsiaTheme="minorEastAsia" w:hAnsi="Times New Roman" w:cs="Times New Roman"/>
          <w:b/>
          <w:bCs/>
          <w:color w:val="26282F"/>
          <w:sz w:val="24"/>
          <w:szCs w:val="24"/>
          <w:lang w:eastAsia="ru-RU"/>
        </w:rPr>
        <w:lastRenderedPageBreak/>
        <w:t xml:space="preserve">I. Характеристика сферы </w:t>
      </w:r>
    </w:p>
    <w:p w:rsidR="00C96163" w:rsidRPr="00C96163" w:rsidRDefault="00C96163" w:rsidP="00C96163">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26282F"/>
          <w:szCs w:val="24"/>
          <w:lang w:eastAsia="ru-RU"/>
        </w:rPr>
      </w:pPr>
      <w:r w:rsidRPr="00C96163">
        <w:rPr>
          <w:rFonts w:ascii="Times New Roman" w:eastAsiaTheme="minorEastAsia" w:hAnsi="Times New Roman" w:cs="Times New Roman"/>
          <w:b/>
          <w:bCs/>
          <w:color w:val="26282F"/>
          <w:sz w:val="24"/>
          <w:szCs w:val="24"/>
          <w:lang w:eastAsia="ru-RU"/>
        </w:rPr>
        <w:t>реализации подпрограммы, описание основных проблем в указанной сфере и прогноз ее развития</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xml:space="preserve">Муниципальная политика в области содействия занятости населения муниципального образования «Хоринский район» направлена </w:t>
      </w:r>
      <w:proofErr w:type="gramStart"/>
      <w:r w:rsidRPr="00C96163">
        <w:rPr>
          <w:rFonts w:ascii="Times New Roman" w:eastAsiaTheme="minorEastAsia" w:hAnsi="Times New Roman" w:cs="Times New Roman"/>
          <w:sz w:val="24"/>
          <w:szCs w:val="24"/>
          <w:lang w:eastAsia="ru-RU"/>
        </w:rPr>
        <w:t>на</w:t>
      </w:r>
      <w:proofErr w:type="gramEnd"/>
      <w:r w:rsidRPr="00C96163">
        <w:rPr>
          <w:rFonts w:ascii="Times New Roman" w:eastAsiaTheme="minorEastAsia" w:hAnsi="Times New Roman" w:cs="Times New Roman"/>
          <w:sz w:val="24"/>
          <w:szCs w:val="24"/>
          <w:lang w:eastAsia="ru-RU"/>
        </w:rPr>
        <w:t>:</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-развитие трудовых ресурсов, повышение их мобильности, защиту рынка труда;</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-обеспечение равных возможностей всем гражданам независимо от национальности, пола, возраста, социального положения, политических убеждений и отношения к религии в реализации права на добровольный труд и свободный выбор занятости;</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-создание условий, обеспечивающих достойную жизнь и свободное развитие человека;</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-поддержку трудовой и предпринимательской инициативы граждан, осуществляемой в рамках законности, содействие развитию их способностей к производительному, творческому труду;</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roofErr w:type="gramStart"/>
      <w:r w:rsidRPr="00C96163">
        <w:rPr>
          <w:rFonts w:ascii="Times New Roman" w:eastAsiaTheme="minorEastAsia" w:hAnsi="Times New Roman" w:cs="Times New Roman"/>
          <w:sz w:val="24"/>
          <w:szCs w:val="24"/>
          <w:lang w:eastAsia="ru-RU"/>
        </w:rPr>
        <w:t>-осуществление мероприятий, способствующих занятости граждан, испытывающих трудности в поиске работы (инвалиды, лица, освобожденные из учреждений, исполняющих наказание в виде лишения свободы, несовершеннолетние в возрасте от 14 до 18 лет, лица предпенсионного возраста (за два года до наступления возраста, дающего право выхода на трудовую пенсию по старости, в том числе досрочно назначаемую трудовую пенсию по старости), беженцы и вынужденные переселенцы, граждане</w:t>
      </w:r>
      <w:proofErr w:type="gramEnd"/>
      <w:r w:rsidRPr="00C96163">
        <w:rPr>
          <w:rFonts w:ascii="Times New Roman" w:eastAsiaTheme="minorEastAsia" w:hAnsi="Times New Roman" w:cs="Times New Roman"/>
          <w:sz w:val="24"/>
          <w:szCs w:val="24"/>
          <w:lang w:eastAsia="ru-RU"/>
        </w:rPr>
        <w:t>, уволенные с военной службы, и члены их семей, одинокие и многодетные родители, воспитывающие несовершеннолетних детей, детей-инвалидов, граждане в возрасте от 18 до 20 лет из числа выпускников учреждений начального и среднего профессионального образования, ищущие работу впервые);</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-предупреждение массовой и сокращение длительной (более одного года) безработицы;</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roofErr w:type="gramStart"/>
      <w:r w:rsidRPr="00C96163">
        <w:rPr>
          <w:rFonts w:ascii="Times New Roman" w:eastAsiaTheme="minorEastAsia" w:hAnsi="Times New Roman" w:cs="Times New Roman"/>
          <w:sz w:val="24"/>
          <w:szCs w:val="24"/>
          <w:lang w:eastAsia="ru-RU"/>
        </w:rPr>
        <w:t>-поощрение работодателей, сохраняющих действующие и создающих новые рабочие места, прежде всего для граждан, испытывающих трудности в поиске работы;</w:t>
      </w:r>
      <w:proofErr w:type="gramEnd"/>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-объединение усилий участников рынка труда и согласованность их действий при реализации мероприятий по содействию занятости населения;</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-координацию деятельности в области занятости населения с деятельностью по другим направлениям экономической и социальной политики, включая инвестиционно - структурную политику, регулирование роста и распределение доходов, предупреждение инфляции;</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-координацию деятельности органов местного самоуправления, профессиональных союзов, иных представительных органов работников и работодателей в разработке и реализации мер по обеспечению занятости населения;</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В 2011-2014 годах была продолжена реализация дополнительных мероприятий, позволивших стабилизировать ситуацию на рынке труда, а также снизить социальную напряженность в обществе, оказать положительное воздействие на ситуацию с занятостью населения.</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xml:space="preserve">Вместе с тем на рынке труда существует проблема трудоустройства граждан, которые в силу различных причин (социальных, физических и иных) являются наименее конкурентоспособными. </w:t>
      </w:r>
      <w:proofErr w:type="gramStart"/>
      <w:r w:rsidRPr="00C96163">
        <w:rPr>
          <w:rFonts w:ascii="Times New Roman" w:eastAsiaTheme="minorEastAsia" w:hAnsi="Times New Roman" w:cs="Times New Roman"/>
          <w:sz w:val="24"/>
          <w:szCs w:val="24"/>
          <w:lang w:eastAsia="ru-RU"/>
        </w:rPr>
        <w:t>Это - женщины, имеющие малолетних детей, многодетные родители, родители, воспитывающие детей-инвалидов; граждане, имеющие ограничения трудоспособности по состоянию здоровья; граждане предпенсионного и пенсионного возрастов; отдельные категории молодежи (не имеющие профессионального образования или выпускники профессиональных образовательных учреждений без опыта работы) и другие категории граждан (лица, уволенные с военной службы, освободившиеся из мест лишения свободы).</w:t>
      </w:r>
      <w:proofErr w:type="gramEnd"/>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Имеется разрыв между фактической численностью  безработных и численностью безработных, зарегистрированных в органах службы занятости, что ведет к дисбалансу заявленных в органы службы занятости вакансий с запросами граждан, ищущих работу.</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xml:space="preserve">По мере повышения качества предоставляемых услуг в области содействия занятости </w:t>
      </w:r>
      <w:r w:rsidRPr="00C96163">
        <w:rPr>
          <w:rFonts w:ascii="Times New Roman" w:eastAsiaTheme="minorEastAsia" w:hAnsi="Times New Roman" w:cs="Times New Roman"/>
          <w:sz w:val="24"/>
          <w:szCs w:val="24"/>
          <w:lang w:eastAsia="ru-RU"/>
        </w:rPr>
        <w:lastRenderedPageBreak/>
        <w:t xml:space="preserve">населения увеличится численность безработных граждан, обращающихся в органы службы занятости. В этой связи прогнозируется сближение регистрируемой и общей </w:t>
      </w:r>
      <w:proofErr w:type="gramStart"/>
      <w:r w:rsidRPr="00C96163">
        <w:rPr>
          <w:rFonts w:ascii="Times New Roman" w:eastAsiaTheme="minorEastAsia" w:hAnsi="Times New Roman" w:cs="Times New Roman"/>
          <w:sz w:val="24"/>
          <w:szCs w:val="24"/>
          <w:lang w:eastAsia="ru-RU"/>
        </w:rPr>
        <w:t>безработицы</w:t>
      </w:r>
      <w:proofErr w:type="gramEnd"/>
      <w:r w:rsidRPr="00C96163">
        <w:rPr>
          <w:rFonts w:ascii="Times New Roman" w:eastAsiaTheme="minorEastAsia" w:hAnsi="Times New Roman" w:cs="Times New Roman"/>
          <w:sz w:val="24"/>
          <w:szCs w:val="24"/>
          <w:lang w:eastAsia="ru-RU"/>
        </w:rPr>
        <w:t xml:space="preserve"> сопровождающееся некоторым замедлением снижения численности безработных граждан, зарегистрированных в органах службы занятости населения. </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Исходя из прогнозируемой общей численности безработных, соотношения численности зарегистрированных безработных и общей численности безработных, среднегодовая численность зарегистрированных безработных в 2015 - 2017 годах стабилизируется на уровне 0,2 процента.</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26282F"/>
          <w:sz w:val="24"/>
          <w:szCs w:val="24"/>
          <w:lang w:eastAsia="ru-RU"/>
        </w:rPr>
      </w:pPr>
      <w:r w:rsidRPr="00C96163">
        <w:rPr>
          <w:rFonts w:ascii="Times New Roman" w:eastAsiaTheme="minorEastAsia" w:hAnsi="Times New Roman" w:cs="Times New Roman"/>
          <w:b/>
          <w:bCs/>
          <w:color w:val="26282F"/>
          <w:sz w:val="24"/>
          <w:szCs w:val="24"/>
          <w:lang w:eastAsia="ru-RU"/>
        </w:rPr>
        <w:t>II. Основные цели и задачи подпрограммы</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Цель подпрограммы - предотвращение роста напряженности на рынке труда.</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Для достижения указанной цели предусматривается решение следующих задач подпрограммы.</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Задача 1. Совершенствование нормативно-правового регулирования в сфере содействия занятости населения.</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Для решения данной задачи предусмотрены мероприятия по разработке нормативной правовой и методической базы в сфере содействия занятости населения.</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Задача 2. Повышение эффективности содействия трудоустройству безработных граждан и ищущих работу граждан.</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Для решения данной задачи предусмотрены основные мероприятия:</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1.Реализация мероприятий активной политики занятости населения.</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2.Мониторинг состояния и разработка прогнозных оценок рынка труда.</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3.Содействие добровольному переселению в Республику Бурятия соотечественников, проживающих за рубежом.</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26282F"/>
          <w:sz w:val="24"/>
          <w:szCs w:val="24"/>
          <w:lang w:eastAsia="ru-RU"/>
        </w:rPr>
      </w:pPr>
      <w:r w:rsidRPr="00C96163">
        <w:rPr>
          <w:rFonts w:ascii="Times New Roman" w:eastAsiaTheme="minorEastAsia" w:hAnsi="Times New Roman" w:cs="Times New Roman"/>
          <w:b/>
          <w:bCs/>
          <w:color w:val="26282F"/>
          <w:sz w:val="24"/>
          <w:szCs w:val="24"/>
          <w:lang w:eastAsia="ru-RU"/>
        </w:rPr>
        <w:t>III. Ожидаемые результаты подпрограммы</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Реализация мероприятий подпрограммы позволит достичь к 202</w:t>
      </w:r>
      <w:r w:rsidR="00EB24A9">
        <w:rPr>
          <w:rFonts w:ascii="Times New Roman" w:eastAsiaTheme="minorEastAsia" w:hAnsi="Times New Roman" w:cs="Times New Roman"/>
          <w:sz w:val="24"/>
          <w:szCs w:val="24"/>
          <w:lang w:eastAsia="ru-RU"/>
        </w:rPr>
        <w:t>1</w:t>
      </w:r>
      <w:r w:rsidRPr="00C96163">
        <w:rPr>
          <w:rFonts w:ascii="Times New Roman" w:eastAsiaTheme="minorEastAsia" w:hAnsi="Times New Roman" w:cs="Times New Roman"/>
          <w:sz w:val="24"/>
          <w:szCs w:val="24"/>
          <w:lang w:eastAsia="ru-RU"/>
        </w:rPr>
        <w:t xml:space="preserve"> году:</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-сокращение разрыва между уровнями общей и регистрируемой безработицы;</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-развитие трудовой мобильности населения.</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В итоге реализации подпрограмм</w:t>
      </w:r>
      <w:r w:rsidR="00EB24A9">
        <w:rPr>
          <w:rFonts w:ascii="Times New Roman" w:eastAsiaTheme="minorEastAsia" w:hAnsi="Times New Roman" w:cs="Times New Roman"/>
          <w:sz w:val="24"/>
          <w:szCs w:val="24"/>
          <w:lang w:eastAsia="ru-RU"/>
        </w:rPr>
        <w:t>ы к 2021</w:t>
      </w:r>
      <w:r w:rsidRPr="00C96163">
        <w:rPr>
          <w:rFonts w:ascii="Times New Roman" w:eastAsiaTheme="minorEastAsia" w:hAnsi="Times New Roman" w:cs="Times New Roman"/>
          <w:sz w:val="24"/>
          <w:szCs w:val="24"/>
          <w:lang w:eastAsia="ru-RU"/>
        </w:rPr>
        <w:t xml:space="preserve"> году будут достигнуты следующие результаты:</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xml:space="preserve">- численность безработных (по методологии Международной организации труда) до </w:t>
      </w:r>
      <w:r w:rsidRPr="00C96163">
        <w:rPr>
          <w:rFonts w:ascii="Times New Roman" w:eastAsiaTheme="minorEastAsia" w:hAnsi="Times New Roman" w:cs="Times New Roman"/>
          <w:color w:val="000000"/>
          <w:sz w:val="24"/>
          <w:szCs w:val="24"/>
          <w:lang w:eastAsia="ru-RU"/>
        </w:rPr>
        <w:t>477</w:t>
      </w:r>
      <w:r w:rsidRPr="00C96163">
        <w:rPr>
          <w:rFonts w:ascii="Times New Roman" w:eastAsiaTheme="minorEastAsia" w:hAnsi="Times New Roman" w:cs="Times New Roman"/>
          <w:sz w:val="24"/>
          <w:szCs w:val="24"/>
          <w:lang w:eastAsia="ru-RU"/>
        </w:rPr>
        <w:t xml:space="preserve"> чел.;</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xml:space="preserve">- численность экономически активного населения до </w:t>
      </w:r>
      <w:r w:rsidRPr="00C96163">
        <w:rPr>
          <w:rFonts w:ascii="Times New Roman" w:eastAsiaTheme="minorEastAsia" w:hAnsi="Times New Roman" w:cs="Times New Roman"/>
          <w:color w:val="000000"/>
          <w:sz w:val="24"/>
          <w:szCs w:val="24"/>
          <w:lang w:eastAsia="ru-RU"/>
        </w:rPr>
        <w:t xml:space="preserve">7,1 </w:t>
      </w:r>
      <w:proofErr w:type="spellStart"/>
      <w:r w:rsidRPr="00C96163">
        <w:rPr>
          <w:rFonts w:ascii="Times New Roman" w:eastAsiaTheme="minorEastAsia" w:hAnsi="Times New Roman" w:cs="Times New Roman"/>
          <w:color w:val="000000"/>
          <w:sz w:val="24"/>
          <w:szCs w:val="24"/>
          <w:lang w:eastAsia="ru-RU"/>
        </w:rPr>
        <w:t>тыс</w:t>
      </w:r>
      <w:proofErr w:type="gramStart"/>
      <w:r w:rsidRPr="00C96163">
        <w:rPr>
          <w:rFonts w:ascii="Times New Roman" w:eastAsiaTheme="minorEastAsia" w:hAnsi="Times New Roman" w:cs="Times New Roman"/>
          <w:color w:val="000000"/>
          <w:sz w:val="24"/>
          <w:szCs w:val="24"/>
          <w:lang w:eastAsia="ru-RU"/>
        </w:rPr>
        <w:t>.</w:t>
      </w:r>
      <w:r w:rsidRPr="00C96163">
        <w:rPr>
          <w:rFonts w:ascii="Times New Roman" w:eastAsiaTheme="minorEastAsia" w:hAnsi="Times New Roman" w:cs="Times New Roman"/>
          <w:sz w:val="24"/>
          <w:szCs w:val="24"/>
          <w:lang w:eastAsia="ru-RU"/>
        </w:rPr>
        <w:t>ч</w:t>
      </w:r>
      <w:proofErr w:type="gramEnd"/>
      <w:r w:rsidRPr="00C96163">
        <w:rPr>
          <w:rFonts w:ascii="Times New Roman" w:eastAsiaTheme="minorEastAsia" w:hAnsi="Times New Roman" w:cs="Times New Roman"/>
          <w:sz w:val="24"/>
          <w:szCs w:val="24"/>
          <w:lang w:eastAsia="ru-RU"/>
        </w:rPr>
        <w:t>ел</w:t>
      </w:r>
      <w:proofErr w:type="spellEnd"/>
      <w:r w:rsidRPr="00C96163">
        <w:rPr>
          <w:rFonts w:ascii="Times New Roman" w:eastAsiaTheme="minorEastAsia" w:hAnsi="Times New Roman" w:cs="Times New Roman"/>
          <w:sz w:val="24"/>
          <w:szCs w:val="24"/>
          <w:lang w:eastAsia="ru-RU"/>
        </w:rPr>
        <w:t>.;</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уровень регистрируемой безработицы до 0,9%.</w:t>
      </w:r>
    </w:p>
    <w:p w:rsidR="00C96163" w:rsidRPr="00C96163" w:rsidRDefault="00C96163" w:rsidP="00C96163">
      <w:pPr>
        <w:widowControl w:val="0"/>
        <w:autoSpaceDE w:val="0"/>
        <w:autoSpaceDN w:val="0"/>
        <w:adjustRightInd w:val="0"/>
        <w:spacing w:after="0" w:line="240" w:lineRule="auto"/>
        <w:ind w:firstLine="709"/>
        <w:jc w:val="both"/>
        <w:outlineLvl w:val="2"/>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Для достижения целей и решения задач подпрограммы необходимо реализовать ряд основных мероприятий.</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26282F"/>
          <w:sz w:val="24"/>
          <w:szCs w:val="24"/>
          <w:lang w:eastAsia="ru-RU"/>
        </w:rPr>
      </w:pPr>
      <w:r w:rsidRPr="00C96163">
        <w:rPr>
          <w:rFonts w:ascii="Times New Roman" w:eastAsiaTheme="minorEastAsia" w:hAnsi="Times New Roman" w:cs="Times New Roman"/>
          <w:b/>
          <w:bCs/>
          <w:color w:val="26282F"/>
          <w:sz w:val="24"/>
          <w:szCs w:val="24"/>
          <w:lang w:eastAsia="ru-RU"/>
        </w:rPr>
        <w:t>IV. Основные мероприятия подпрограммы</w:t>
      </w:r>
    </w:p>
    <w:p w:rsidR="00C96163" w:rsidRPr="00C96163" w:rsidRDefault="00C96163" w:rsidP="00C96163">
      <w:pPr>
        <w:widowControl w:val="0"/>
        <w:autoSpaceDE w:val="0"/>
        <w:autoSpaceDN w:val="0"/>
        <w:adjustRightInd w:val="0"/>
        <w:spacing w:after="0" w:line="240" w:lineRule="auto"/>
        <w:ind w:firstLine="709"/>
        <w:jc w:val="center"/>
        <w:outlineLvl w:val="3"/>
        <w:rPr>
          <w:rFonts w:ascii="Times New Roman" w:eastAsiaTheme="minorEastAsia" w:hAnsi="Times New Roman" w:cs="Times New Roman"/>
          <w:b/>
          <w:sz w:val="24"/>
          <w:szCs w:val="24"/>
          <w:lang w:eastAsia="ru-RU"/>
        </w:rPr>
      </w:pPr>
    </w:p>
    <w:p w:rsidR="00C96163" w:rsidRPr="00C96163" w:rsidRDefault="00C96163" w:rsidP="00C96163">
      <w:pPr>
        <w:widowControl w:val="0"/>
        <w:autoSpaceDE w:val="0"/>
        <w:autoSpaceDN w:val="0"/>
        <w:adjustRightInd w:val="0"/>
        <w:spacing w:after="0" w:line="240" w:lineRule="auto"/>
        <w:ind w:firstLine="709"/>
        <w:jc w:val="center"/>
        <w:outlineLvl w:val="3"/>
        <w:rPr>
          <w:rFonts w:ascii="Times New Roman" w:eastAsiaTheme="minorEastAsia" w:hAnsi="Times New Roman" w:cs="Times New Roman"/>
          <w:b/>
          <w:sz w:val="24"/>
          <w:szCs w:val="24"/>
          <w:lang w:eastAsia="ru-RU"/>
        </w:rPr>
      </w:pPr>
      <w:r w:rsidRPr="00C96163">
        <w:rPr>
          <w:rFonts w:ascii="Times New Roman" w:eastAsiaTheme="minorEastAsia" w:hAnsi="Times New Roman" w:cs="Times New Roman"/>
          <w:b/>
          <w:sz w:val="24"/>
          <w:szCs w:val="24"/>
          <w:lang w:eastAsia="ru-RU"/>
        </w:rPr>
        <w:t>Основное мероприятие 1.</w:t>
      </w:r>
    </w:p>
    <w:p w:rsidR="00C96163" w:rsidRPr="00C96163" w:rsidRDefault="00C96163" w:rsidP="00C96163">
      <w:pPr>
        <w:widowControl w:val="0"/>
        <w:autoSpaceDE w:val="0"/>
        <w:autoSpaceDN w:val="0"/>
        <w:adjustRightInd w:val="0"/>
        <w:spacing w:after="0" w:line="240" w:lineRule="auto"/>
        <w:ind w:firstLine="709"/>
        <w:jc w:val="center"/>
        <w:outlineLvl w:val="3"/>
        <w:rPr>
          <w:rFonts w:ascii="Times New Roman" w:eastAsiaTheme="minorEastAsia" w:hAnsi="Times New Roman" w:cs="Times New Roman"/>
          <w:b/>
          <w:sz w:val="24"/>
          <w:szCs w:val="24"/>
          <w:lang w:eastAsia="ru-RU"/>
        </w:rPr>
      </w:pPr>
      <w:r w:rsidRPr="00C96163">
        <w:rPr>
          <w:rFonts w:ascii="Times New Roman" w:eastAsiaTheme="minorEastAsia" w:hAnsi="Times New Roman" w:cs="Times New Roman"/>
          <w:b/>
          <w:sz w:val="24"/>
          <w:szCs w:val="24"/>
          <w:lang w:eastAsia="ru-RU"/>
        </w:rPr>
        <w:t>«Разработка нормативной правовой и методической базы в сфере содействия занятости населения»</w:t>
      </w:r>
    </w:p>
    <w:p w:rsidR="00C96163" w:rsidRPr="00C96163" w:rsidRDefault="00C96163" w:rsidP="00C96163">
      <w:pPr>
        <w:widowControl w:val="0"/>
        <w:autoSpaceDE w:val="0"/>
        <w:autoSpaceDN w:val="0"/>
        <w:adjustRightInd w:val="0"/>
        <w:spacing w:after="0" w:line="240" w:lineRule="auto"/>
        <w:ind w:firstLine="709"/>
        <w:jc w:val="center"/>
        <w:outlineLvl w:val="3"/>
        <w:rPr>
          <w:rFonts w:ascii="Times New Roman" w:eastAsiaTheme="minorEastAsia" w:hAnsi="Times New Roman" w:cs="Times New Roman"/>
          <w:b/>
          <w:sz w:val="24"/>
          <w:szCs w:val="24"/>
          <w:lang w:eastAsia="ru-RU"/>
        </w:rPr>
      </w:pP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В рамках данного мероприятия предусматривается:</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внесение изменений в действующую законодательную и нормативную правовую базу муниципального образования «Хоринский район», регулирующую вопросы содействия занятости населения;</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xml:space="preserve">издание методических рекомендаций по предоставлению муниципальных услуг и </w:t>
      </w:r>
      <w:r w:rsidRPr="00C96163">
        <w:rPr>
          <w:rFonts w:ascii="Times New Roman" w:eastAsiaTheme="minorEastAsia" w:hAnsi="Times New Roman" w:cs="Times New Roman"/>
          <w:sz w:val="24"/>
          <w:szCs w:val="24"/>
          <w:lang w:eastAsia="ru-RU"/>
        </w:rPr>
        <w:lastRenderedPageBreak/>
        <w:t>исполнению муниципальных функций в сфере содействия занятости населения.</w:t>
      </w:r>
    </w:p>
    <w:p w:rsidR="00C96163" w:rsidRPr="00C96163" w:rsidRDefault="00C96163" w:rsidP="00C96163">
      <w:pPr>
        <w:widowControl w:val="0"/>
        <w:autoSpaceDE w:val="0"/>
        <w:autoSpaceDN w:val="0"/>
        <w:adjustRightInd w:val="0"/>
        <w:spacing w:after="0" w:line="240" w:lineRule="auto"/>
        <w:ind w:firstLine="709"/>
        <w:jc w:val="center"/>
        <w:outlineLvl w:val="3"/>
        <w:rPr>
          <w:rFonts w:ascii="Times New Roman" w:eastAsiaTheme="minorEastAsia" w:hAnsi="Times New Roman" w:cs="Times New Roman"/>
          <w:b/>
          <w:sz w:val="24"/>
          <w:szCs w:val="24"/>
          <w:lang w:eastAsia="ru-RU"/>
        </w:rPr>
      </w:pPr>
    </w:p>
    <w:p w:rsidR="00C96163" w:rsidRPr="00C96163" w:rsidRDefault="00C96163" w:rsidP="00C96163">
      <w:pPr>
        <w:widowControl w:val="0"/>
        <w:autoSpaceDE w:val="0"/>
        <w:autoSpaceDN w:val="0"/>
        <w:adjustRightInd w:val="0"/>
        <w:spacing w:after="0" w:line="240" w:lineRule="auto"/>
        <w:ind w:firstLine="709"/>
        <w:jc w:val="center"/>
        <w:outlineLvl w:val="3"/>
        <w:rPr>
          <w:rFonts w:ascii="Times New Roman" w:eastAsiaTheme="minorEastAsia" w:hAnsi="Times New Roman" w:cs="Times New Roman"/>
          <w:b/>
          <w:sz w:val="24"/>
          <w:szCs w:val="24"/>
          <w:lang w:eastAsia="ru-RU"/>
        </w:rPr>
      </w:pPr>
      <w:r w:rsidRPr="00C96163">
        <w:rPr>
          <w:rFonts w:ascii="Times New Roman" w:eastAsiaTheme="minorEastAsia" w:hAnsi="Times New Roman" w:cs="Times New Roman"/>
          <w:b/>
          <w:sz w:val="24"/>
          <w:szCs w:val="24"/>
          <w:lang w:eastAsia="ru-RU"/>
        </w:rPr>
        <w:t>Основное мероприятие 2.</w:t>
      </w: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b/>
          <w:sz w:val="24"/>
          <w:szCs w:val="24"/>
          <w:lang w:eastAsia="ru-RU"/>
        </w:rPr>
      </w:pPr>
      <w:r w:rsidRPr="00C96163">
        <w:rPr>
          <w:rFonts w:ascii="Times New Roman" w:eastAsiaTheme="minorEastAsia" w:hAnsi="Times New Roman" w:cs="Times New Roman"/>
          <w:b/>
          <w:sz w:val="24"/>
          <w:szCs w:val="24"/>
          <w:lang w:eastAsia="ru-RU"/>
        </w:rPr>
        <w:t>«Реализация мероприятий активной политики занятости населения»</w:t>
      </w: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b/>
          <w:sz w:val="24"/>
          <w:szCs w:val="24"/>
          <w:lang w:eastAsia="ru-RU"/>
        </w:rPr>
      </w:pP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В рамках мероприятий активной политики занятости населения будет продолжено оказание муниципальных услуг в области содействия занятости населения, в том числе:</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содействие гражданам в поиске подходящей работы, а работодателям - в подборе необходимых работников;</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информирование о положении на рынке труда муниципального образования «Хоринский район»;</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участие в ярмарках вакансий и учебных рабочих мест;</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организация профессиональной ориентации граждан в целях выбора сферы деятельности (профессии), трудоустройства, профессионального обучения;</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организация проведения оплачиваемых общественных работ;</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организация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из числа выпускников образовательных учреждений начального и среднего профессионального образования, ищущих работу впервые;</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содействие трудоустройству многодетных родителей и родителей, воспитывающих детей-инвалидов, на оборудованные рабочие места;</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квотирование рабочих мест для трудоустройства несовершеннолетних граждан;</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Дополнительные мероприятия, направленные на снижение напряженности на рынке труда муниципального образования «Хоринский район», предусматривают содействие в трудоустройстве незанятых инвалидов на оборудованные (оснащенные) для них рабочие места.</w:t>
      </w:r>
    </w:p>
    <w:p w:rsidR="00C96163" w:rsidRPr="00C96163" w:rsidRDefault="00C96163" w:rsidP="00C96163">
      <w:pPr>
        <w:widowControl w:val="0"/>
        <w:autoSpaceDE w:val="0"/>
        <w:autoSpaceDN w:val="0"/>
        <w:adjustRightInd w:val="0"/>
        <w:spacing w:after="0" w:line="240" w:lineRule="auto"/>
        <w:ind w:firstLine="709"/>
        <w:jc w:val="center"/>
        <w:outlineLvl w:val="3"/>
        <w:rPr>
          <w:rFonts w:ascii="Times New Roman" w:eastAsiaTheme="minorEastAsia" w:hAnsi="Times New Roman" w:cs="Times New Roman"/>
          <w:b/>
          <w:sz w:val="24"/>
          <w:szCs w:val="24"/>
          <w:lang w:eastAsia="ru-RU"/>
        </w:rPr>
      </w:pPr>
    </w:p>
    <w:p w:rsidR="00C96163" w:rsidRPr="00C96163" w:rsidRDefault="00C96163" w:rsidP="00C96163">
      <w:pPr>
        <w:widowControl w:val="0"/>
        <w:autoSpaceDE w:val="0"/>
        <w:autoSpaceDN w:val="0"/>
        <w:adjustRightInd w:val="0"/>
        <w:spacing w:after="0" w:line="240" w:lineRule="auto"/>
        <w:ind w:firstLine="709"/>
        <w:jc w:val="center"/>
        <w:outlineLvl w:val="3"/>
        <w:rPr>
          <w:rFonts w:ascii="Times New Roman" w:eastAsiaTheme="minorEastAsia" w:hAnsi="Times New Roman" w:cs="Times New Roman"/>
          <w:b/>
          <w:sz w:val="24"/>
          <w:szCs w:val="24"/>
          <w:lang w:eastAsia="ru-RU"/>
        </w:rPr>
      </w:pPr>
      <w:r w:rsidRPr="00C96163">
        <w:rPr>
          <w:rFonts w:ascii="Times New Roman" w:eastAsiaTheme="minorEastAsia" w:hAnsi="Times New Roman" w:cs="Times New Roman"/>
          <w:b/>
          <w:sz w:val="24"/>
          <w:szCs w:val="24"/>
          <w:lang w:eastAsia="ru-RU"/>
        </w:rPr>
        <w:t>Основное мероприятие 3.</w:t>
      </w: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b/>
          <w:sz w:val="24"/>
          <w:szCs w:val="24"/>
          <w:lang w:eastAsia="ru-RU"/>
        </w:rPr>
      </w:pPr>
      <w:r w:rsidRPr="00C96163">
        <w:rPr>
          <w:rFonts w:ascii="Times New Roman" w:eastAsiaTheme="minorEastAsia" w:hAnsi="Times New Roman" w:cs="Times New Roman"/>
          <w:b/>
          <w:sz w:val="24"/>
          <w:szCs w:val="24"/>
          <w:lang w:eastAsia="ru-RU"/>
        </w:rPr>
        <w:t>«Мониторинг состояния и разработка прогнозных оценок рынка труда»</w:t>
      </w: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Данное мероприятие реализуется с целью информационно-аналитического обеспечения принятия управленческих решений в сфере реализации подпрограммы и предусматривает сбор, обработку и анализ данных статистической отчетности, специально организуемых наблюдений за ситуацией на рынке труда, а также проведение опросов населения.</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Данное мероприятие включает:</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проведение мониторинга состояния рынка труда муниципального образования «Хоринский район» и реализации дополнительных мероприятий, направленных на снижение напряженности на рынке труда;</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информирование граждан и работодателей о положении на рынке труда в муниципальном образовании «Хоринский район», правах и гарантиях в области занятости населения и защиты от безработицы.</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На основе анализа результатов мониторинга ситуации на рынке труда:</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принимаются меры, направленные на устранение причин дестабилизации ситуации на рынке труда;</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оценивается эффективность реализации дополнительных мероприятий на рынке труда муниципального образования «Хоринский район».</w:t>
      </w:r>
    </w:p>
    <w:p w:rsidR="00C96163" w:rsidRPr="00C96163" w:rsidRDefault="00C96163" w:rsidP="00C96163">
      <w:pPr>
        <w:widowControl w:val="0"/>
        <w:autoSpaceDE w:val="0"/>
        <w:autoSpaceDN w:val="0"/>
        <w:adjustRightInd w:val="0"/>
        <w:spacing w:after="0" w:line="240" w:lineRule="auto"/>
        <w:ind w:firstLine="709"/>
        <w:jc w:val="center"/>
        <w:outlineLvl w:val="3"/>
        <w:rPr>
          <w:rFonts w:ascii="Times New Roman" w:eastAsiaTheme="minorEastAsia" w:hAnsi="Times New Roman" w:cs="Times New Roman"/>
          <w:b/>
          <w:sz w:val="24"/>
          <w:szCs w:val="24"/>
          <w:lang w:eastAsia="ru-RU"/>
        </w:rPr>
      </w:pPr>
    </w:p>
    <w:p w:rsidR="00C96163" w:rsidRPr="00C96163" w:rsidRDefault="00C96163" w:rsidP="00C96163">
      <w:pPr>
        <w:widowControl w:val="0"/>
        <w:autoSpaceDE w:val="0"/>
        <w:autoSpaceDN w:val="0"/>
        <w:adjustRightInd w:val="0"/>
        <w:spacing w:after="0" w:line="240" w:lineRule="auto"/>
        <w:ind w:firstLine="709"/>
        <w:jc w:val="center"/>
        <w:outlineLvl w:val="3"/>
        <w:rPr>
          <w:rFonts w:ascii="Times New Roman" w:eastAsiaTheme="minorEastAsia" w:hAnsi="Times New Roman" w:cs="Times New Roman"/>
          <w:b/>
          <w:sz w:val="24"/>
          <w:szCs w:val="24"/>
          <w:lang w:eastAsia="ru-RU"/>
        </w:rPr>
      </w:pPr>
      <w:r w:rsidRPr="00C96163">
        <w:rPr>
          <w:rFonts w:ascii="Times New Roman" w:eastAsiaTheme="minorEastAsia" w:hAnsi="Times New Roman" w:cs="Times New Roman"/>
          <w:b/>
          <w:sz w:val="24"/>
          <w:szCs w:val="24"/>
          <w:lang w:eastAsia="ru-RU"/>
        </w:rPr>
        <w:t>Основное мероприятие 4.</w:t>
      </w: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b/>
          <w:sz w:val="24"/>
          <w:szCs w:val="24"/>
          <w:lang w:eastAsia="ru-RU"/>
        </w:rPr>
      </w:pPr>
      <w:r w:rsidRPr="00C96163">
        <w:rPr>
          <w:rFonts w:ascii="Times New Roman" w:eastAsiaTheme="minorEastAsia" w:hAnsi="Times New Roman" w:cs="Times New Roman"/>
          <w:b/>
          <w:sz w:val="24"/>
          <w:szCs w:val="24"/>
          <w:lang w:eastAsia="ru-RU"/>
        </w:rPr>
        <w:t>«Содействие добровольному переселению в Республику Бурятия соотечественников, проживающих за рубежом»</w:t>
      </w: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Times New Roman"/>
          <w:sz w:val="24"/>
          <w:szCs w:val="24"/>
          <w:lang w:eastAsia="ru-RU"/>
        </w:rPr>
      </w:pP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lastRenderedPageBreak/>
        <w:t>В целях сокращения дисбаланса на рынке труда, создания условий для миграции трудовых ресурсов предполагается:</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оказание содействия добровольному переселению в Республику Бурятия соотечественников, проживающих за рубежом;</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обмен информацией о возможностях трудоустройства с целью повышения информированности граждан о возможностях и условиях трудоустройства и проживания в других районах республики;</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 развитие взаимодействия органов местного самоуправления с органами службы занятости и частными агентствами занятости по организации трудоустройства российских граждан за пределами места постоянного проживания.</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C96163">
        <w:rPr>
          <w:rFonts w:ascii="Times New Roman" w:eastAsiaTheme="minorEastAsia" w:hAnsi="Times New Roman" w:cs="Times New Roman"/>
          <w:sz w:val="24"/>
          <w:szCs w:val="24"/>
          <w:lang w:eastAsia="ru-RU"/>
        </w:rPr>
        <w:t>С целью повышения информированности граждан о возможностях и условиях трудоустройства и проживания в других субъектах Российской Федерации предполагается использование Информационного портала Федеральной службы по труду и занятости "Работа в России".</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sectPr w:rsidR="00C96163" w:rsidRPr="00C96163" w:rsidSect="00C96163">
          <w:pgSz w:w="11905" w:h="16837"/>
          <w:pgMar w:top="1440" w:right="799" w:bottom="1440" w:left="1100" w:header="720" w:footer="720" w:gutter="0"/>
          <w:cols w:space="720"/>
          <w:noEndnote/>
          <w:docGrid w:linePitch="326"/>
        </w:sectPr>
      </w:pP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heme="minorEastAsia" w:hAnsi="Times New Roman" w:cs="Arial"/>
          <w:sz w:val="28"/>
          <w:szCs w:val="28"/>
          <w:lang w:eastAsia="ru-RU"/>
        </w:rPr>
      </w:pPr>
      <w:r w:rsidRPr="00C96163">
        <w:rPr>
          <w:rFonts w:ascii="Times New Roman" w:eastAsiaTheme="minorEastAsia" w:hAnsi="Times New Roman" w:cs="Arial"/>
          <w:sz w:val="24"/>
          <w:szCs w:val="24"/>
          <w:lang w:eastAsia="ru-RU"/>
        </w:rPr>
        <w:lastRenderedPageBreak/>
        <w:t>Перечень основных мероприятий подпрограммы</w:t>
      </w:r>
    </w:p>
    <w:p w:rsidR="00C96163" w:rsidRPr="00C96163" w:rsidRDefault="00C96163" w:rsidP="00C96163">
      <w:pPr>
        <w:widowControl w:val="0"/>
        <w:autoSpaceDE w:val="0"/>
        <w:autoSpaceDN w:val="0"/>
        <w:adjustRightInd w:val="0"/>
        <w:spacing w:after="0" w:line="240" w:lineRule="auto"/>
        <w:ind w:firstLine="709"/>
        <w:jc w:val="center"/>
        <w:rPr>
          <w:rFonts w:ascii="Times New Roman" w:eastAsiaTheme="minorEastAsia" w:hAnsi="Times New Roman" w:cs="Arial"/>
          <w:sz w:val="28"/>
          <w:szCs w:val="28"/>
          <w:lang w:eastAsia="ru-RU"/>
        </w:rPr>
      </w:pPr>
    </w:p>
    <w:tbl>
      <w:tblPr>
        <w:tblW w:w="1516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7"/>
        <w:gridCol w:w="2410"/>
        <w:gridCol w:w="2126"/>
        <w:gridCol w:w="993"/>
        <w:gridCol w:w="992"/>
        <w:gridCol w:w="2693"/>
        <w:gridCol w:w="2693"/>
        <w:gridCol w:w="2694"/>
      </w:tblGrid>
      <w:tr w:rsidR="00C96163" w:rsidRPr="00C96163" w:rsidTr="00C96163">
        <w:tc>
          <w:tcPr>
            <w:tcW w:w="567" w:type="dxa"/>
            <w:vMerge w:val="restart"/>
          </w:tcPr>
          <w:p w:rsidR="00C96163" w:rsidRPr="00C96163" w:rsidRDefault="00C96163" w:rsidP="00C96163">
            <w:pPr>
              <w:widowControl w:val="0"/>
              <w:suppressLineNumbers/>
              <w:suppressAutoHyphens/>
              <w:snapToGrid w:val="0"/>
              <w:spacing w:after="0" w:line="240" w:lineRule="auto"/>
              <w:jc w:val="center"/>
              <w:rPr>
                <w:rFonts w:ascii="Times New Roman" w:eastAsiaTheme="minorEastAsia" w:hAnsi="Times New Roman" w:cs="Times New Roman"/>
                <w:kern w:val="1"/>
                <w:sz w:val="20"/>
                <w:szCs w:val="20"/>
                <w:lang w:eastAsia="hi-IN" w:bidi="hi-IN"/>
              </w:rPr>
            </w:pPr>
            <w:r w:rsidRPr="00C96163">
              <w:rPr>
                <w:rFonts w:ascii="Times New Roman" w:eastAsiaTheme="minorEastAsia" w:hAnsi="Times New Roman" w:cs="Times New Roman"/>
                <w:kern w:val="1"/>
                <w:sz w:val="20"/>
                <w:szCs w:val="20"/>
                <w:lang w:eastAsia="hi-IN" w:bidi="hi-IN"/>
              </w:rPr>
              <w:t xml:space="preserve">№ </w:t>
            </w:r>
            <w:proofErr w:type="gramStart"/>
            <w:r w:rsidRPr="00C96163">
              <w:rPr>
                <w:rFonts w:ascii="Times New Roman" w:eastAsiaTheme="minorEastAsia" w:hAnsi="Times New Roman" w:cs="Times New Roman"/>
                <w:kern w:val="1"/>
                <w:sz w:val="20"/>
                <w:szCs w:val="20"/>
                <w:lang w:eastAsia="hi-IN" w:bidi="hi-IN"/>
              </w:rPr>
              <w:t>п</w:t>
            </w:r>
            <w:proofErr w:type="gramEnd"/>
            <w:r w:rsidRPr="00C96163">
              <w:rPr>
                <w:rFonts w:ascii="Times New Roman" w:eastAsiaTheme="minorEastAsia" w:hAnsi="Times New Roman" w:cs="Times New Roman"/>
                <w:kern w:val="1"/>
                <w:sz w:val="20"/>
                <w:szCs w:val="20"/>
                <w:lang w:eastAsia="hi-IN" w:bidi="hi-IN"/>
              </w:rPr>
              <w:t>/п</w:t>
            </w:r>
          </w:p>
        </w:tc>
        <w:tc>
          <w:tcPr>
            <w:tcW w:w="2410" w:type="dxa"/>
            <w:vMerge w:val="restart"/>
          </w:tcPr>
          <w:p w:rsidR="00C96163" w:rsidRPr="00C96163" w:rsidRDefault="00C96163" w:rsidP="00C96163">
            <w:pPr>
              <w:widowControl w:val="0"/>
              <w:suppressLineNumbers/>
              <w:suppressAutoHyphens/>
              <w:snapToGrid w:val="0"/>
              <w:spacing w:after="0" w:line="240" w:lineRule="auto"/>
              <w:jc w:val="center"/>
              <w:rPr>
                <w:rFonts w:ascii="Times New Roman" w:eastAsiaTheme="minorEastAsia" w:hAnsi="Times New Roman" w:cs="Times New Roman"/>
                <w:kern w:val="1"/>
                <w:sz w:val="20"/>
                <w:szCs w:val="20"/>
                <w:lang w:eastAsia="hi-IN" w:bidi="hi-IN"/>
              </w:rPr>
            </w:pPr>
            <w:r w:rsidRPr="00C96163">
              <w:rPr>
                <w:rFonts w:ascii="Times New Roman" w:eastAsiaTheme="minorEastAsia" w:hAnsi="Times New Roman" w:cs="Times New Roman"/>
                <w:kern w:val="1"/>
                <w:sz w:val="20"/>
                <w:szCs w:val="20"/>
                <w:lang w:eastAsia="hi-IN" w:bidi="hi-IN"/>
              </w:rPr>
              <w:t>Наименование основного мероприятия</w:t>
            </w:r>
          </w:p>
        </w:tc>
        <w:tc>
          <w:tcPr>
            <w:tcW w:w="2126" w:type="dxa"/>
            <w:vMerge w:val="restart"/>
          </w:tcPr>
          <w:p w:rsidR="00C96163" w:rsidRPr="00C96163" w:rsidRDefault="00C96163" w:rsidP="00C96163">
            <w:pPr>
              <w:widowControl w:val="0"/>
              <w:suppressLineNumbers/>
              <w:suppressAutoHyphens/>
              <w:snapToGrid w:val="0"/>
              <w:spacing w:after="0" w:line="240" w:lineRule="auto"/>
              <w:jc w:val="center"/>
              <w:rPr>
                <w:rFonts w:ascii="Times New Roman" w:eastAsiaTheme="minorEastAsia" w:hAnsi="Times New Roman" w:cs="Times New Roman"/>
                <w:kern w:val="1"/>
                <w:sz w:val="20"/>
                <w:szCs w:val="20"/>
                <w:lang w:eastAsia="hi-IN" w:bidi="hi-IN"/>
              </w:rPr>
            </w:pPr>
            <w:r w:rsidRPr="00C96163">
              <w:rPr>
                <w:rFonts w:ascii="Times New Roman" w:eastAsiaTheme="minorEastAsia" w:hAnsi="Times New Roman" w:cs="Times New Roman"/>
                <w:kern w:val="1"/>
                <w:sz w:val="20"/>
                <w:szCs w:val="20"/>
                <w:lang w:eastAsia="hi-IN" w:bidi="hi-IN"/>
              </w:rPr>
              <w:t>Ответственный исполнитель</w:t>
            </w:r>
          </w:p>
        </w:tc>
        <w:tc>
          <w:tcPr>
            <w:tcW w:w="1985" w:type="dxa"/>
            <w:gridSpan w:val="2"/>
          </w:tcPr>
          <w:p w:rsidR="00C96163" w:rsidRPr="00C96163" w:rsidRDefault="00C96163" w:rsidP="00C96163">
            <w:pPr>
              <w:widowControl w:val="0"/>
              <w:suppressLineNumbers/>
              <w:suppressAutoHyphens/>
              <w:snapToGrid w:val="0"/>
              <w:spacing w:after="0" w:line="240" w:lineRule="auto"/>
              <w:jc w:val="center"/>
              <w:rPr>
                <w:rFonts w:ascii="Times New Roman" w:eastAsiaTheme="minorEastAsia" w:hAnsi="Times New Roman" w:cs="Times New Roman"/>
                <w:kern w:val="1"/>
                <w:sz w:val="20"/>
                <w:szCs w:val="20"/>
                <w:lang w:eastAsia="hi-IN" w:bidi="hi-IN"/>
              </w:rPr>
            </w:pPr>
            <w:r w:rsidRPr="00C96163">
              <w:rPr>
                <w:rFonts w:ascii="Times New Roman" w:eastAsiaTheme="minorEastAsia" w:hAnsi="Times New Roman" w:cs="Times New Roman"/>
                <w:kern w:val="1"/>
                <w:sz w:val="20"/>
                <w:szCs w:val="20"/>
                <w:lang w:eastAsia="hi-IN" w:bidi="hi-IN"/>
              </w:rPr>
              <w:t xml:space="preserve">Срок </w:t>
            </w:r>
          </w:p>
        </w:tc>
        <w:tc>
          <w:tcPr>
            <w:tcW w:w="2693" w:type="dxa"/>
            <w:vMerge w:val="restart"/>
          </w:tcPr>
          <w:p w:rsidR="00C96163" w:rsidRPr="00C96163" w:rsidRDefault="00C96163" w:rsidP="00C96163">
            <w:pPr>
              <w:widowControl w:val="0"/>
              <w:suppressLineNumbers/>
              <w:suppressAutoHyphens/>
              <w:snapToGrid w:val="0"/>
              <w:spacing w:after="0" w:line="240" w:lineRule="auto"/>
              <w:jc w:val="center"/>
              <w:rPr>
                <w:rFonts w:ascii="Times New Roman" w:eastAsiaTheme="minorEastAsia" w:hAnsi="Times New Roman" w:cs="Times New Roman"/>
                <w:kern w:val="1"/>
                <w:sz w:val="20"/>
                <w:szCs w:val="20"/>
                <w:lang w:eastAsia="hi-IN" w:bidi="hi-IN"/>
              </w:rPr>
            </w:pPr>
            <w:r w:rsidRPr="00C96163">
              <w:rPr>
                <w:rFonts w:ascii="Times New Roman" w:eastAsiaTheme="minorEastAsia" w:hAnsi="Times New Roman" w:cs="Times New Roman"/>
                <w:kern w:val="1"/>
                <w:sz w:val="20"/>
                <w:szCs w:val="20"/>
                <w:lang w:eastAsia="hi-IN" w:bidi="hi-IN"/>
              </w:rPr>
              <w:t>Ожидаемый непосредственный результат (краткое описание)</w:t>
            </w:r>
          </w:p>
        </w:tc>
        <w:tc>
          <w:tcPr>
            <w:tcW w:w="2693" w:type="dxa"/>
            <w:vMerge w:val="restart"/>
          </w:tcPr>
          <w:p w:rsidR="00C96163" w:rsidRPr="00C96163" w:rsidRDefault="00C96163" w:rsidP="00C96163">
            <w:pPr>
              <w:widowControl w:val="0"/>
              <w:suppressLineNumbers/>
              <w:suppressAutoHyphens/>
              <w:snapToGrid w:val="0"/>
              <w:spacing w:after="0" w:line="240" w:lineRule="auto"/>
              <w:jc w:val="center"/>
              <w:rPr>
                <w:rFonts w:ascii="Times New Roman" w:eastAsiaTheme="minorEastAsia" w:hAnsi="Times New Roman" w:cs="Times New Roman"/>
                <w:kern w:val="1"/>
                <w:sz w:val="20"/>
                <w:szCs w:val="20"/>
                <w:lang w:eastAsia="hi-IN" w:bidi="hi-IN"/>
              </w:rPr>
            </w:pPr>
            <w:r w:rsidRPr="00C96163">
              <w:rPr>
                <w:rFonts w:ascii="Times New Roman" w:eastAsiaTheme="minorEastAsia" w:hAnsi="Times New Roman" w:cs="Times New Roman"/>
                <w:kern w:val="1"/>
                <w:sz w:val="20"/>
                <w:szCs w:val="20"/>
                <w:lang w:eastAsia="hi-IN" w:bidi="hi-IN"/>
              </w:rPr>
              <w:t>Последствия не реализации основного мероприятия</w:t>
            </w:r>
          </w:p>
        </w:tc>
        <w:tc>
          <w:tcPr>
            <w:tcW w:w="2694" w:type="dxa"/>
            <w:vMerge w:val="restart"/>
          </w:tcPr>
          <w:p w:rsidR="00C96163" w:rsidRPr="00C96163" w:rsidRDefault="00C96163" w:rsidP="00C96163">
            <w:pPr>
              <w:widowControl w:val="0"/>
              <w:suppressLineNumbers/>
              <w:suppressAutoHyphens/>
              <w:snapToGrid w:val="0"/>
              <w:spacing w:after="0" w:line="240" w:lineRule="auto"/>
              <w:jc w:val="center"/>
              <w:rPr>
                <w:rFonts w:ascii="Times New Roman" w:eastAsiaTheme="minorEastAsia" w:hAnsi="Times New Roman" w:cs="Times New Roman"/>
                <w:kern w:val="1"/>
                <w:sz w:val="20"/>
                <w:szCs w:val="20"/>
                <w:lang w:eastAsia="hi-IN" w:bidi="hi-IN"/>
              </w:rPr>
            </w:pPr>
            <w:r w:rsidRPr="00C96163">
              <w:rPr>
                <w:rFonts w:ascii="Times New Roman" w:eastAsiaTheme="minorEastAsia" w:hAnsi="Times New Roman" w:cs="Times New Roman"/>
                <w:kern w:val="1"/>
                <w:sz w:val="20"/>
                <w:szCs w:val="20"/>
                <w:lang w:eastAsia="hi-IN" w:bidi="hi-IN"/>
              </w:rPr>
              <w:t xml:space="preserve">Связь с показателями </w:t>
            </w:r>
          </w:p>
          <w:p w:rsidR="00C96163" w:rsidRPr="00C96163" w:rsidRDefault="00C96163" w:rsidP="00C96163">
            <w:pPr>
              <w:widowControl w:val="0"/>
              <w:suppressLineNumbers/>
              <w:suppressAutoHyphens/>
              <w:snapToGrid w:val="0"/>
              <w:spacing w:after="0" w:line="240" w:lineRule="auto"/>
              <w:jc w:val="center"/>
              <w:rPr>
                <w:rFonts w:ascii="Times New Roman" w:eastAsiaTheme="minorEastAsia" w:hAnsi="Times New Roman" w:cs="Times New Roman"/>
                <w:kern w:val="1"/>
                <w:sz w:val="20"/>
                <w:szCs w:val="20"/>
                <w:lang w:eastAsia="hi-IN" w:bidi="hi-IN"/>
              </w:rPr>
            </w:pPr>
            <w:r w:rsidRPr="00C96163">
              <w:rPr>
                <w:rFonts w:ascii="Times New Roman" w:eastAsiaTheme="minorEastAsia" w:hAnsi="Times New Roman" w:cs="Times New Roman"/>
                <w:kern w:val="1"/>
                <w:sz w:val="20"/>
                <w:szCs w:val="20"/>
                <w:lang w:eastAsia="hi-IN" w:bidi="hi-IN"/>
              </w:rPr>
              <w:t>подпрограммы</w:t>
            </w:r>
          </w:p>
        </w:tc>
      </w:tr>
      <w:tr w:rsidR="00C96163" w:rsidRPr="00C96163" w:rsidTr="00C96163">
        <w:tc>
          <w:tcPr>
            <w:tcW w:w="567" w:type="dxa"/>
            <w:vMerge/>
          </w:tcPr>
          <w:p w:rsidR="00C96163" w:rsidRPr="00C96163" w:rsidRDefault="00C96163" w:rsidP="00C96163">
            <w:pPr>
              <w:widowControl w:val="0"/>
              <w:suppressLineNumbers/>
              <w:suppressAutoHyphens/>
              <w:snapToGrid w:val="0"/>
              <w:spacing w:after="0" w:line="240" w:lineRule="auto"/>
              <w:jc w:val="center"/>
              <w:rPr>
                <w:rFonts w:ascii="Times New Roman" w:eastAsiaTheme="minorEastAsia" w:hAnsi="Times New Roman" w:cs="Times New Roman"/>
                <w:kern w:val="1"/>
                <w:sz w:val="20"/>
                <w:szCs w:val="20"/>
                <w:lang w:eastAsia="hi-IN" w:bidi="hi-IN"/>
              </w:rPr>
            </w:pPr>
          </w:p>
        </w:tc>
        <w:tc>
          <w:tcPr>
            <w:tcW w:w="2410" w:type="dxa"/>
            <w:vMerge/>
          </w:tcPr>
          <w:p w:rsidR="00C96163" w:rsidRPr="00C96163" w:rsidRDefault="00C96163" w:rsidP="00C96163">
            <w:pPr>
              <w:widowControl w:val="0"/>
              <w:suppressLineNumbers/>
              <w:suppressAutoHyphens/>
              <w:snapToGrid w:val="0"/>
              <w:spacing w:after="0" w:line="240" w:lineRule="auto"/>
              <w:jc w:val="center"/>
              <w:rPr>
                <w:rFonts w:ascii="Times New Roman" w:eastAsiaTheme="minorEastAsia" w:hAnsi="Times New Roman" w:cs="Times New Roman"/>
                <w:kern w:val="1"/>
                <w:sz w:val="20"/>
                <w:szCs w:val="20"/>
                <w:lang w:eastAsia="hi-IN" w:bidi="hi-IN"/>
              </w:rPr>
            </w:pPr>
          </w:p>
        </w:tc>
        <w:tc>
          <w:tcPr>
            <w:tcW w:w="2126" w:type="dxa"/>
            <w:vMerge/>
          </w:tcPr>
          <w:p w:rsidR="00C96163" w:rsidRPr="00C96163" w:rsidRDefault="00C96163" w:rsidP="00C96163">
            <w:pPr>
              <w:widowControl w:val="0"/>
              <w:suppressLineNumbers/>
              <w:suppressAutoHyphens/>
              <w:snapToGrid w:val="0"/>
              <w:spacing w:after="0" w:line="240" w:lineRule="auto"/>
              <w:jc w:val="center"/>
              <w:rPr>
                <w:rFonts w:ascii="Times New Roman" w:eastAsiaTheme="minorEastAsia" w:hAnsi="Times New Roman" w:cs="Times New Roman"/>
                <w:kern w:val="1"/>
                <w:sz w:val="20"/>
                <w:szCs w:val="20"/>
                <w:lang w:eastAsia="hi-IN" w:bidi="hi-IN"/>
              </w:rPr>
            </w:pPr>
          </w:p>
        </w:tc>
        <w:tc>
          <w:tcPr>
            <w:tcW w:w="993" w:type="dxa"/>
          </w:tcPr>
          <w:p w:rsidR="00C96163" w:rsidRPr="00C96163" w:rsidRDefault="00C96163" w:rsidP="00C96163">
            <w:pPr>
              <w:widowControl w:val="0"/>
              <w:suppressLineNumbers/>
              <w:suppressAutoHyphens/>
              <w:snapToGrid w:val="0"/>
              <w:spacing w:after="0" w:line="240" w:lineRule="auto"/>
              <w:jc w:val="center"/>
              <w:rPr>
                <w:rFonts w:ascii="Times New Roman" w:eastAsiaTheme="minorEastAsia" w:hAnsi="Times New Roman" w:cs="Times New Roman"/>
                <w:kern w:val="1"/>
                <w:sz w:val="20"/>
                <w:szCs w:val="20"/>
                <w:lang w:eastAsia="hi-IN" w:bidi="hi-IN"/>
              </w:rPr>
            </w:pPr>
            <w:r w:rsidRPr="00C96163">
              <w:rPr>
                <w:rFonts w:ascii="Times New Roman" w:eastAsiaTheme="minorEastAsia" w:hAnsi="Times New Roman" w:cs="Times New Roman"/>
                <w:kern w:val="1"/>
                <w:sz w:val="20"/>
                <w:szCs w:val="20"/>
                <w:lang w:eastAsia="hi-IN" w:bidi="hi-IN"/>
              </w:rPr>
              <w:t>Начало реализации</w:t>
            </w:r>
          </w:p>
        </w:tc>
        <w:tc>
          <w:tcPr>
            <w:tcW w:w="992" w:type="dxa"/>
          </w:tcPr>
          <w:p w:rsidR="00C96163" w:rsidRPr="00C96163" w:rsidRDefault="00C96163" w:rsidP="00C96163">
            <w:pPr>
              <w:widowControl w:val="0"/>
              <w:suppressLineNumbers/>
              <w:suppressAutoHyphens/>
              <w:snapToGrid w:val="0"/>
              <w:spacing w:after="0" w:line="240" w:lineRule="auto"/>
              <w:jc w:val="center"/>
              <w:rPr>
                <w:rFonts w:ascii="Times New Roman" w:eastAsiaTheme="minorEastAsia" w:hAnsi="Times New Roman" w:cs="Times New Roman"/>
                <w:kern w:val="1"/>
                <w:sz w:val="20"/>
                <w:szCs w:val="20"/>
                <w:lang w:eastAsia="hi-IN" w:bidi="hi-IN"/>
              </w:rPr>
            </w:pPr>
            <w:r w:rsidRPr="00C96163">
              <w:rPr>
                <w:rFonts w:ascii="Times New Roman" w:eastAsiaTheme="minorEastAsia" w:hAnsi="Times New Roman" w:cs="Times New Roman"/>
                <w:kern w:val="1"/>
                <w:sz w:val="20"/>
                <w:szCs w:val="20"/>
                <w:lang w:eastAsia="hi-IN" w:bidi="hi-IN"/>
              </w:rPr>
              <w:t>Окончание реализации</w:t>
            </w:r>
          </w:p>
        </w:tc>
        <w:tc>
          <w:tcPr>
            <w:tcW w:w="2693" w:type="dxa"/>
            <w:vMerge/>
          </w:tcPr>
          <w:p w:rsidR="00C96163" w:rsidRPr="00C96163" w:rsidRDefault="00C96163" w:rsidP="00C96163">
            <w:pPr>
              <w:widowControl w:val="0"/>
              <w:suppressLineNumbers/>
              <w:suppressAutoHyphens/>
              <w:snapToGrid w:val="0"/>
              <w:spacing w:after="0" w:line="240" w:lineRule="auto"/>
              <w:jc w:val="center"/>
              <w:rPr>
                <w:rFonts w:ascii="Times New Roman" w:eastAsiaTheme="minorEastAsia" w:hAnsi="Times New Roman" w:cs="Times New Roman"/>
                <w:kern w:val="1"/>
                <w:sz w:val="20"/>
                <w:szCs w:val="20"/>
                <w:lang w:eastAsia="hi-IN" w:bidi="hi-IN"/>
              </w:rPr>
            </w:pPr>
          </w:p>
        </w:tc>
        <w:tc>
          <w:tcPr>
            <w:tcW w:w="2693" w:type="dxa"/>
            <w:vMerge/>
          </w:tcPr>
          <w:p w:rsidR="00C96163" w:rsidRPr="00C96163" w:rsidRDefault="00C96163" w:rsidP="00C96163">
            <w:pPr>
              <w:widowControl w:val="0"/>
              <w:suppressLineNumbers/>
              <w:suppressAutoHyphens/>
              <w:snapToGrid w:val="0"/>
              <w:spacing w:after="0" w:line="240" w:lineRule="auto"/>
              <w:jc w:val="center"/>
              <w:rPr>
                <w:rFonts w:ascii="Times New Roman" w:eastAsiaTheme="minorEastAsia" w:hAnsi="Times New Roman" w:cs="Times New Roman"/>
                <w:kern w:val="1"/>
                <w:sz w:val="20"/>
                <w:szCs w:val="20"/>
                <w:lang w:eastAsia="hi-IN" w:bidi="hi-IN"/>
              </w:rPr>
            </w:pPr>
          </w:p>
        </w:tc>
        <w:tc>
          <w:tcPr>
            <w:tcW w:w="2694" w:type="dxa"/>
            <w:vMerge/>
          </w:tcPr>
          <w:p w:rsidR="00C96163" w:rsidRPr="00C96163" w:rsidRDefault="00C96163" w:rsidP="00C96163">
            <w:pPr>
              <w:widowControl w:val="0"/>
              <w:suppressLineNumbers/>
              <w:suppressAutoHyphens/>
              <w:snapToGrid w:val="0"/>
              <w:spacing w:after="0" w:line="240" w:lineRule="auto"/>
              <w:jc w:val="center"/>
              <w:rPr>
                <w:rFonts w:ascii="Times New Roman" w:eastAsiaTheme="minorEastAsia" w:hAnsi="Times New Roman" w:cs="Times New Roman"/>
                <w:kern w:val="1"/>
                <w:sz w:val="20"/>
                <w:szCs w:val="20"/>
                <w:lang w:eastAsia="hi-IN" w:bidi="hi-IN"/>
              </w:rPr>
            </w:pPr>
          </w:p>
        </w:tc>
      </w:tr>
      <w:tr w:rsidR="00C96163" w:rsidRPr="00C96163" w:rsidTr="00C96163">
        <w:tc>
          <w:tcPr>
            <w:tcW w:w="567" w:type="dxa"/>
          </w:tcPr>
          <w:p w:rsidR="00C96163" w:rsidRPr="00C96163" w:rsidRDefault="00C96163" w:rsidP="00C96163">
            <w:pPr>
              <w:widowControl w:val="0"/>
              <w:suppressLineNumbers/>
              <w:suppressAutoHyphens/>
              <w:snapToGrid w:val="0"/>
              <w:spacing w:after="0" w:line="240" w:lineRule="auto"/>
              <w:jc w:val="center"/>
              <w:rPr>
                <w:rFonts w:ascii="Times New Roman" w:eastAsiaTheme="minorEastAsia" w:hAnsi="Times New Roman" w:cs="Times New Roman"/>
                <w:kern w:val="1"/>
                <w:sz w:val="20"/>
                <w:szCs w:val="20"/>
                <w:lang w:eastAsia="hi-IN" w:bidi="hi-IN"/>
              </w:rPr>
            </w:pPr>
            <w:r w:rsidRPr="00C96163">
              <w:rPr>
                <w:rFonts w:ascii="Times New Roman" w:eastAsiaTheme="minorEastAsia" w:hAnsi="Times New Roman" w:cs="Times New Roman"/>
                <w:kern w:val="1"/>
                <w:sz w:val="20"/>
                <w:szCs w:val="20"/>
                <w:lang w:eastAsia="hi-IN" w:bidi="hi-IN"/>
              </w:rPr>
              <w:t>1</w:t>
            </w:r>
          </w:p>
        </w:tc>
        <w:tc>
          <w:tcPr>
            <w:tcW w:w="2410" w:type="dxa"/>
          </w:tcPr>
          <w:p w:rsidR="00C96163" w:rsidRPr="00C96163" w:rsidRDefault="00C96163" w:rsidP="00C96163">
            <w:pPr>
              <w:widowControl w:val="0"/>
              <w:suppressLineNumbers/>
              <w:suppressAutoHyphens/>
              <w:snapToGrid w:val="0"/>
              <w:spacing w:after="0" w:line="240" w:lineRule="auto"/>
              <w:jc w:val="center"/>
              <w:rPr>
                <w:rFonts w:ascii="Times New Roman" w:eastAsiaTheme="minorEastAsia" w:hAnsi="Times New Roman" w:cs="Times New Roman"/>
                <w:kern w:val="1"/>
                <w:sz w:val="20"/>
                <w:szCs w:val="20"/>
                <w:lang w:eastAsia="hi-IN" w:bidi="hi-IN"/>
              </w:rPr>
            </w:pPr>
            <w:r w:rsidRPr="00C96163">
              <w:rPr>
                <w:rFonts w:ascii="Times New Roman" w:eastAsiaTheme="minorEastAsia" w:hAnsi="Times New Roman" w:cs="Times New Roman"/>
                <w:kern w:val="1"/>
                <w:sz w:val="20"/>
                <w:szCs w:val="20"/>
                <w:lang w:eastAsia="hi-IN" w:bidi="hi-IN"/>
              </w:rPr>
              <w:t>2</w:t>
            </w:r>
          </w:p>
        </w:tc>
        <w:tc>
          <w:tcPr>
            <w:tcW w:w="2126" w:type="dxa"/>
          </w:tcPr>
          <w:p w:rsidR="00C96163" w:rsidRPr="00C96163" w:rsidRDefault="00C96163" w:rsidP="00C96163">
            <w:pPr>
              <w:widowControl w:val="0"/>
              <w:suppressLineNumbers/>
              <w:suppressAutoHyphens/>
              <w:snapToGrid w:val="0"/>
              <w:spacing w:after="0" w:line="240" w:lineRule="auto"/>
              <w:jc w:val="center"/>
              <w:rPr>
                <w:rFonts w:ascii="Times New Roman" w:eastAsiaTheme="minorEastAsia" w:hAnsi="Times New Roman" w:cs="Times New Roman"/>
                <w:kern w:val="1"/>
                <w:sz w:val="20"/>
                <w:szCs w:val="20"/>
                <w:lang w:eastAsia="hi-IN" w:bidi="hi-IN"/>
              </w:rPr>
            </w:pPr>
            <w:r w:rsidRPr="00C96163">
              <w:rPr>
                <w:rFonts w:ascii="Times New Roman" w:eastAsiaTheme="minorEastAsia" w:hAnsi="Times New Roman" w:cs="Times New Roman"/>
                <w:kern w:val="1"/>
                <w:sz w:val="20"/>
                <w:szCs w:val="20"/>
                <w:lang w:eastAsia="hi-IN" w:bidi="hi-IN"/>
              </w:rPr>
              <w:t>3</w:t>
            </w:r>
          </w:p>
        </w:tc>
        <w:tc>
          <w:tcPr>
            <w:tcW w:w="993" w:type="dxa"/>
          </w:tcPr>
          <w:p w:rsidR="00C96163" w:rsidRPr="00C96163" w:rsidRDefault="00C96163" w:rsidP="00C96163">
            <w:pPr>
              <w:widowControl w:val="0"/>
              <w:suppressLineNumbers/>
              <w:suppressAutoHyphens/>
              <w:snapToGrid w:val="0"/>
              <w:spacing w:after="0" w:line="240" w:lineRule="auto"/>
              <w:jc w:val="center"/>
              <w:rPr>
                <w:rFonts w:ascii="Times New Roman" w:eastAsiaTheme="minorEastAsia" w:hAnsi="Times New Roman" w:cs="Times New Roman"/>
                <w:kern w:val="1"/>
                <w:sz w:val="20"/>
                <w:szCs w:val="20"/>
                <w:lang w:eastAsia="hi-IN" w:bidi="hi-IN"/>
              </w:rPr>
            </w:pPr>
            <w:r w:rsidRPr="00C96163">
              <w:rPr>
                <w:rFonts w:ascii="Times New Roman" w:eastAsiaTheme="minorEastAsia" w:hAnsi="Times New Roman" w:cs="Times New Roman"/>
                <w:kern w:val="1"/>
                <w:sz w:val="20"/>
                <w:szCs w:val="20"/>
                <w:lang w:eastAsia="hi-IN" w:bidi="hi-IN"/>
              </w:rPr>
              <w:t>4</w:t>
            </w:r>
          </w:p>
        </w:tc>
        <w:tc>
          <w:tcPr>
            <w:tcW w:w="992" w:type="dxa"/>
          </w:tcPr>
          <w:p w:rsidR="00C96163" w:rsidRPr="00C96163" w:rsidRDefault="00C96163" w:rsidP="00C96163">
            <w:pPr>
              <w:widowControl w:val="0"/>
              <w:suppressLineNumbers/>
              <w:suppressAutoHyphens/>
              <w:snapToGrid w:val="0"/>
              <w:spacing w:after="0" w:line="240" w:lineRule="auto"/>
              <w:jc w:val="center"/>
              <w:rPr>
                <w:rFonts w:ascii="Times New Roman" w:eastAsiaTheme="minorEastAsia" w:hAnsi="Times New Roman" w:cs="Times New Roman"/>
                <w:kern w:val="1"/>
                <w:sz w:val="20"/>
                <w:szCs w:val="20"/>
                <w:lang w:eastAsia="hi-IN" w:bidi="hi-IN"/>
              </w:rPr>
            </w:pPr>
            <w:r w:rsidRPr="00C96163">
              <w:rPr>
                <w:rFonts w:ascii="Times New Roman" w:eastAsiaTheme="minorEastAsia" w:hAnsi="Times New Roman" w:cs="Times New Roman"/>
                <w:kern w:val="1"/>
                <w:sz w:val="20"/>
                <w:szCs w:val="20"/>
                <w:lang w:eastAsia="hi-IN" w:bidi="hi-IN"/>
              </w:rPr>
              <w:t>5</w:t>
            </w:r>
          </w:p>
        </w:tc>
        <w:tc>
          <w:tcPr>
            <w:tcW w:w="2693" w:type="dxa"/>
          </w:tcPr>
          <w:p w:rsidR="00C96163" w:rsidRPr="00C96163" w:rsidRDefault="00C96163" w:rsidP="00C96163">
            <w:pPr>
              <w:widowControl w:val="0"/>
              <w:suppressLineNumbers/>
              <w:suppressAutoHyphens/>
              <w:snapToGrid w:val="0"/>
              <w:spacing w:after="0" w:line="240" w:lineRule="auto"/>
              <w:jc w:val="center"/>
              <w:rPr>
                <w:rFonts w:ascii="Times New Roman" w:eastAsiaTheme="minorEastAsia" w:hAnsi="Times New Roman" w:cs="Times New Roman"/>
                <w:kern w:val="1"/>
                <w:sz w:val="20"/>
                <w:szCs w:val="20"/>
                <w:lang w:eastAsia="hi-IN" w:bidi="hi-IN"/>
              </w:rPr>
            </w:pPr>
            <w:r w:rsidRPr="00C96163">
              <w:rPr>
                <w:rFonts w:ascii="Times New Roman" w:eastAsiaTheme="minorEastAsia" w:hAnsi="Times New Roman" w:cs="Times New Roman"/>
                <w:kern w:val="1"/>
                <w:sz w:val="20"/>
                <w:szCs w:val="20"/>
                <w:lang w:eastAsia="hi-IN" w:bidi="hi-IN"/>
              </w:rPr>
              <w:t>6</w:t>
            </w:r>
          </w:p>
        </w:tc>
        <w:tc>
          <w:tcPr>
            <w:tcW w:w="2693" w:type="dxa"/>
          </w:tcPr>
          <w:p w:rsidR="00C96163" w:rsidRPr="00C96163" w:rsidRDefault="00C96163" w:rsidP="00C96163">
            <w:pPr>
              <w:widowControl w:val="0"/>
              <w:suppressLineNumbers/>
              <w:suppressAutoHyphens/>
              <w:snapToGrid w:val="0"/>
              <w:spacing w:after="0" w:line="240" w:lineRule="auto"/>
              <w:jc w:val="center"/>
              <w:rPr>
                <w:rFonts w:ascii="Times New Roman" w:eastAsiaTheme="minorEastAsia" w:hAnsi="Times New Roman" w:cs="Times New Roman"/>
                <w:kern w:val="1"/>
                <w:sz w:val="20"/>
                <w:szCs w:val="20"/>
                <w:lang w:eastAsia="hi-IN" w:bidi="hi-IN"/>
              </w:rPr>
            </w:pPr>
            <w:r w:rsidRPr="00C96163">
              <w:rPr>
                <w:rFonts w:ascii="Times New Roman" w:eastAsiaTheme="minorEastAsia" w:hAnsi="Times New Roman" w:cs="Times New Roman"/>
                <w:kern w:val="1"/>
                <w:sz w:val="20"/>
                <w:szCs w:val="20"/>
                <w:lang w:eastAsia="hi-IN" w:bidi="hi-IN"/>
              </w:rPr>
              <w:t>7</w:t>
            </w:r>
          </w:p>
        </w:tc>
        <w:tc>
          <w:tcPr>
            <w:tcW w:w="2694" w:type="dxa"/>
          </w:tcPr>
          <w:p w:rsidR="00C96163" w:rsidRPr="00C96163" w:rsidRDefault="00C96163" w:rsidP="00C96163">
            <w:pPr>
              <w:widowControl w:val="0"/>
              <w:suppressLineNumbers/>
              <w:suppressAutoHyphens/>
              <w:snapToGrid w:val="0"/>
              <w:spacing w:after="0" w:line="240" w:lineRule="auto"/>
              <w:jc w:val="center"/>
              <w:rPr>
                <w:rFonts w:ascii="Times New Roman" w:eastAsiaTheme="minorEastAsia" w:hAnsi="Times New Roman" w:cs="Times New Roman"/>
                <w:kern w:val="1"/>
                <w:sz w:val="20"/>
                <w:szCs w:val="20"/>
                <w:lang w:eastAsia="hi-IN" w:bidi="hi-IN"/>
              </w:rPr>
            </w:pPr>
            <w:r w:rsidRPr="00C96163">
              <w:rPr>
                <w:rFonts w:ascii="Times New Roman" w:eastAsiaTheme="minorEastAsia" w:hAnsi="Times New Roman" w:cs="Times New Roman"/>
                <w:kern w:val="1"/>
                <w:sz w:val="20"/>
                <w:szCs w:val="20"/>
                <w:lang w:eastAsia="hi-IN" w:bidi="hi-IN"/>
              </w:rPr>
              <w:t>8</w:t>
            </w:r>
          </w:p>
        </w:tc>
      </w:tr>
      <w:tr w:rsidR="00C96163" w:rsidRPr="00C96163" w:rsidTr="00C96163">
        <w:trPr>
          <w:trHeight w:val="327"/>
        </w:trPr>
        <w:tc>
          <w:tcPr>
            <w:tcW w:w="567" w:type="dxa"/>
          </w:tcPr>
          <w:p w:rsidR="00C96163" w:rsidRPr="00C96163" w:rsidRDefault="00C96163" w:rsidP="00C96163">
            <w:pPr>
              <w:widowControl w:val="0"/>
              <w:suppressLineNumbers/>
              <w:suppressAutoHyphens/>
              <w:snapToGrid w:val="0"/>
              <w:spacing w:after="0" w:line="240" w:lineRule="auto"/>
              <w:jc w:val="center"/>
              <w:rPr>
                <w:rFonts w:ascii="Times New Roman" w:eastAsiaTheme="minorEastAsia" w:hAnsi="Times New Roman" w:cs="Times New Roman"/>
                <w:kern w:val="1"/>
                <w:sz w:val="20"/>
                <w:szCs w:val="20"/>
                <w:lang w:eastAsia="hi-IN" w:bidi="hi-IN"/>
              </w:rPr>
            </w:pPr>
            <w:r w:rsidRPr="00C96163">
              <w:rPr>
                <w:rFonts w:ascii="Times New Roman" w:eastAsiaTheme="minorEastAsia" w:hAnsi="Times New Roman" w:cs="Times New Roman"/>
                <w:kern w:val="1"/>
                <w:sz w:val="20"/>
                <w:szCs w:val="20"/>
                <w:lang w:eastAsia="hi-IN" w:bidi="hi-IN"/>
              </w:rPr>
              <w:t>3</w:t>
            </w:r>
          </w:p>
        </w:tc>
        <w:tc>
          <w:tcPr>
            <w:tcW w:w="14601" w:type="dxa"/>
            <w:gridSpan w:val="7"/>
          </w:tcPr>
          <w:p w:rsidR="00C96163" w:rsidRPr="00C96163" w:rsidRDefault="00C96163" w:rsidP="00C96163">
            <w:pPr>
              <w:widowControl w:val="0"/>
              <w:autoSpaceDE w:val="0"/>
              <w:autoSpaceDN w:val="0"/>
              <w:adjustRightInd w:val="0"/>
              <w:snapToGrid w:val="0"/>
              <w:spacing w:after="0" w:line="240" w:lineRule="auto"/>
              <w:jc w:val="both"/>
              <w:rPr>
                <w:rFonts w:ascii="Times New Roman" w:eastAsiaTheme="minorEastAsia" w:hAnsi="Times New Roman" w:cs="Arial"/>
                <w:sz w:val="20"/>
                <w:szCs w:val="20"/>
                <w:lang w:eastAsia="ru-RU"/>
              </w:rPr>
            </w:pPr>
            <w:r w:rsidRPr="00C96163">
              <w:rPr>
                <w:rFonts w:ascii="Times New Roman" w:eastAsiaTheme="minorEastAsia" w:hAnsi="Times New Roman" w:cs="Arial"/>
                <w:sz w:val="20"/>
                <w:szCs w:val="20"/>
                <w:lang w:eastAsia="ru-RU"/>
              </w:rPr>
              <w:t xml:space="preserve">Подпрограмма </w:t>
            </w:r>
            <w:r w:rsidRPr="00C96163">
              <w:rPr>
                <w:rFonts w:ascii="Times New Roman" w:eastAsiaTheme="minorEastAsia" w:hAnsi="Times New Roman" w:cs="Arial"/>
                <w:b/>
                <w:bCs/>
                <w:caps/>
                <w:sz w:val="20"/>
                <w:szCs w:val="20"/>
                <w:lang w:eastAsia="ru-RU"/>
              </w:rPr>
              <w:t>«</w:t>
            </w:r>
            <w:r w:rsidRPr="00C96163">
              <w:rPr>
                <w:rFonts w:ascii="Times New Roman" w:eastAsiaTheme="minorEastAsia" w:hAnsi="Times New Roman" w:cs="Arial"/>
                <w:sz w:val="20"/>
                <w:szCs w:val="20"/>
                <w:lang w:eastAsia="ru-RU"/>
              </w:rPr>
              <w:t>Развитие трудовых ресурсов и содействие занятости населения</w:t>
            </w:r>
            <w:r w:rsidRPr="00C96163">
              <w:rPr>
                <w:rFonts w:ascii="Times New Roman" w:eastAsiaTheme="minorEastAsia" w:hAnsi="Times New Roman" w:cs="Arial"/>
                <w:b/>
                <w:bCs/>
                <w:caps/>
                <w:sz w:val="20"/>
                <w:szCs w:val="20"/>
                <w:lang w:eastAsia="ru-RU"/>
              </w:rPr>
              <w:t>»</w:t>
            </w:r>
          </w:p>
        </w:tc>
      </w:tr>
      <w:tr w:rsidR="00C96163" w:rsidRPr="00C96163" w:rsidTr="00C96163">
        <w:tc>
          <w:tcPr>
            <w:tcW w:w="567" w:type="dxa"/>
          </w:tcPr>
          <w:p w:rsidR="00C96163" w:rsidRPr="00C96163" w:rsidRDefault="00C96163" w:rsidP="00C96163">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96163">
              <w:rPr>
                <w:rFonts w:ascii="Times New Roman" w:eastAsiaTheme="minorEastAsia" w:hAnsi="Times New Roman" w:cs="Times New Roman"/>
                <w:sz w:val="20"/>
                <w:szCs w:val="20"/>
                <w:lang w:eastAsia="ru-RU"/>
              </w:rPr>
              <w:t>3.1.</w:t>
            </w:r>
          </w:p>
        </w:tc>
        <w:tc>
          <w:tcPr>
            <w:tcW w:w="2410" w:type="dxa"/>
          </w:tcPr>
          <w:p w:rsidR="00C96163" w:rsidRPr="00C96163" w:rsidRDefault="00C96163" w:rsidP="00C96163">
            <w:pPr>
              <w:widowControl w:val="0"/>
              <w:autoSpaceDE w:val="0"/>
              <w:autoSpaceDN w:val="0"/>
              <w:adjustRightInd w:val="0"/>
              <w:spacing w:after="0" w:line="240" w:lineRule="auto"/>
              <w:jc w:val="both"/>
              <w:outlineLvl w:val="3"/>
              <w:rPr>
                <w:rFonts w:ascii="Times New Roman" w:eastAsiaTheme="minorEastAsia" w:hAnsi="Times New Roman" w:cs="Arial"/>
                <w:sz w:val="20"/>
                <w:szCs w:val="20"/>
                <w:lang w:eastAsia="ru-RU"/>
              </w:rPr>
            </w:pPr>
            <w:r w:rsidRPr="00C96163">
              <w:rPr>
                <w:rFonts w:ascii="Times New Roman" w:eastAsiaTheme="minorEastAsia" w:hAnsi="Times New Roman" w:cs="Arial"/>
                <w:sz w:val="20"/>
                <w:szCs w:val="20"/>
                <w:lang w:eastAsia="ru-RU"/>
              </w:rPr>
              <w:t>Основное мероприятие «Разработка нормативной правовой и методической базы в сфере содействия занятости населения»</w:t>
            </w:r>
          </w:p>
        </w:tc>
        <w:tc>
          <w:tcPr>
            <w:tcW w:w="2126" w:type="dxa"/>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96163">
              <w:rPr>
                <w:rFonts w:ascii="Times New Roman" w:eastAsiaTheme="minorEastAsia" w:hAnsi="Times New Roman" w:cs="Times New Roman"/>
                <w:sz w:val="20"/>
                <w:szCs w:val="20"/>
                <w:lang w:eastAsia="ru-RU"/>
              </w:rPr>
              <w:t>Экономический отдел МУ «Комитет по экономике и финансам»  муниципального образования «Хоринский район», Центр занятости населения по Хоринскому району (по согласованию).</w:t>
            </w:r>
          </w:p>
        </w:tc>
        <w:tc>
          <w:tcPr>
            <w:tcW w:w="993" w:type="dxa"/>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96163">
              <w:rPr>
                <w:rFonts w:ascii="Times New Roman" w:eastAsiaTheme="minorEastAsia" w:hAnsi="Times New Roman" w:cs="Times New Roman"/>
                <w:sz w:val="20"/>
                <w:szCs w:val="20"/>
                <w:lang w:eastAsia="ru-RU"/>
              </w:rPr>
              <w:t>2015</w:t>
            </w:r>
          </w:p>
        </w:tc>
        <w:tc>
          <w:tcPr>
            <w:tcW w:w="992" w:type="dxa"/>
          </w:tcPr>
          <w:p w:rsidR="00C96163" w:rsidRPr="00C96163" w:rsidRDefault="00743349" w:rsidP="00C9616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2021</w:t>
            </w:r>
          </w:p>
        </w:tc>
        <w:tc>
          <w:tcPr>
            <w:tcW w:w="2693" w:type="dxa"/>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96163">
              <w:rPr>
                <w:rFonts w:ascii="Times New Roman" w:eastAsiaTheme="minorEastAsia" w:hAnsi="Times New Roman" w:cs="Times New Roman"/>
                <w:sz w:val="20"/>
                <w:szCs w:val="20"/>
                <w:lang w:eastAsia="ru-RU"/>
              </w:rPr>
              <w:t>Повышение эффективности муниципального управления, совершенствование нормативно-правовой базы</w:t>
            </w:r>
          </w:p>
        </w:tc>
        <w:tc>
          <w:tcPr>
            <w:tcW w:w="2693" w:type="dxa"/>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96163">
              <w:rPr>
                <w:rFonts w:ascii="Times New Roman" w:eastAsiaTheme="minorEastAsia" w:hAnsi="Times New Roman" w:cs="Times New Roman"/>
                <w:sz w:val="20"/>
                <w:szCs w:val="20"/>
                <w:lang w:eastAsia="ru-RU"/>
              </w:rPr>
              <w:t>Снижение эффективности муниципального управления, несовершенство нормативно-правовой базы</w:t>
            </w:r>
          </w:p>
        </w:tc>
        <w:tc>
          <w:tcPr>
            <w:tcW w:w="2694" w:type="dxa"/>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96163">
              <w:rPr>
                <w:rFonts w:ascii="Times New Roman" w:eastAsiaTheme="minorEastAsia" w:hAnsi="Times New Roman" w:cs="Times New Roman"/>
                <w:sz w:val="20"/>
                <w:szCs w:val="20"/>
                <w:lang w:eastAsia="ru-RU"/>
              </w:rPr>
              <w:t>Оказывает непосредственное влияние на достижение показателей подпрограммы</w:t>
            </w:r>
          </w:p>
        </w:tc>
      </w:tr>
      <w:tr w:rsidR="00C96163" w:rsidRPr="00C96163" w:rsidTr="00C96163">
        <w:tc>
          <w:tcPr>
            <w:tcW w:w="567" w:type="dxa"/>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96163">
              <w:rPr>
                <w:rFonts w:ascii="Times New Roman" w:eastAsiaTheme="minorEastAsia" w:hAnsi="Times New Roman" w:cs="Times New Roman"/>
                <w:sz w:val="20"/>
                <w:szCs w:val="20"/>
                <w:lang w:eastAsia="ru-RU"/>
              </w:rPr>
              <w:t>3.2.</w:t>
            </w:r>
          </w:p>
        </w:tc>
        <w:tc>
          <w:tcPr>
            <w:tcW w:w="2410" w:type="dxa"/>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96163">
              <w:rPr>
                <w:rFonts w:ascii="Times New Roman" w:eastAsiaTheme="minorEastAsia" w:hAnsi="Times New Roman" w:cs="Times New Roman"/>
                <w:sz w:val="20"/>
                <w:szCs w:val="20"/>
                <w:lang w:eastAsia="ru-RU"/>
              </w:rPr>
              <w:t>Основное мероприятие «Реализация мероприятий активной политики занятости населения»</w:t>
            </w:r>
          </w:p>
        </w:tc>
        <w:tc>
          <w:tcPr>
            <w:tcW w:w="2126" w:type="dxa"/>
          </w:tcPr>
          <w:p w:rsidR="00C96163" w:rsidRPr="00C96163" w:rsidRDefault="00C96163" w:rsidP="00C96163">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96163">
              <w:rPr>
                <w:rFonts w:ascii="Times New Roman" w:eastAsiaTheme="minorEastAsia" w:hAnsi="Times New Roman" w:cs="Times New Roman"/>
                <w:sz w:val="20"/>
                <w:szCs w:val="20"/>
                <w:lang w:eastAsia="ru-RU"/>
              </w:rPr>
              <w:t>Экономический отдел МУ «Комитет по экономике и финансам»  муниципального образования «Хоринский район», Центр занятости населения по Хоринскому району (по согласованию).</w:t>
            </w:r>
          </w:p>
        </w:tc>
        <w:tc>
          <w:tcPr>
            <w:tcW w:w="993" w:type="dxa"/>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96163">
              <w:rPr>
                <w:rFonts w:ascii="Times New Roman" w:eastAsiaTheme="minorEastAsia" w:hAnsi="Times New Roman" w:cs="Times New Roman"/>
                <w:sz w:val="20"/>
                <w:szCs w:val="20"/>
                <w:lang w:eastAsia="ru-RU"/>
              </w:rPr>
              <w:t>2015</w:t>
            </w:r>
          </w:p>
        </w:tc>
        <w:tc>
          <w:tcPr>
            <w:tcW w:w="992" w:type="dxa"/>
          </w:tcPr>
          <w:p w:rsidR="00C96163" w:rsidRPr="00C96163" w:rsidRDefault="00743349" w:rsidP="00C9616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2021</w:t>
            </w:r>
          </w:p>
        </w:tc>
        <w:tc>
          <w:tcPr>
            <w:tcW w:w="2693" w:type="dxa"/>
            <w:shd w:val="clear" w:color="auto" w:fill="FFFFFF"/>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96163">
              <w:rPr>
                <w:rFonts w:ascii="Times New Roman" w:eastAsiaTheme="minorEastAsia" w:hAnsi="Times New Roman" w:cs="Times New Roman"/>
                <w:sz w:val="20"/>
                <w:szCs w:val="20"/>
                <w:lang w:eastAsia="ru-RU"/>
              </w:rPr>
              <w:t>Минимизация уровней общей и регистрируемой безработицы</w:t>
            </w:r>
          </w:p>
        </w:tc>
        <w:tc>
          <w:tcPr>
            <w:tcW w:w="2693" w:type="dxa"/>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96163">
              <w:rPr>
                <w:rFonts w:ascii="Times New Roman" w:eastAsiaTheme="minorEastAsia" w:hAnsi="Times New Roman" w:cs="Times New Roman"/>
                <w:sz w:val="20"/>
                <w:szCs w:val="20"/>
                <w:lang w:eastAsia="ru-RU"/>
              </w:rPr>
              <w:t>Увеличение уровней общей и регистрируемой безработицы</w:t>
            </w:r>
          </w:p>
        </w:tc>
        <w:tc>
          <w:tcPr>
            <w:tcW w:w="2694" w:type="dxa"/>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96163">
              <w:rPr>
                <w:rFonts w:ascii="Times New Roman" w:eastAsiaTheme="minorEastAsia" w:hAnsi="Times New Roman" w:cs="Times New Roman"/>
                <w:sz w:val="20"/>
                <w:szCs w:val="20"/>
                <w:lang w:eastAsia="ru-RU"/>
              </w:rPr>
              <w:t>Оказывает непосредственное влияние на достижение показателей подпрограммы</w:t>
            </w:r>
          </w:p>
        </w:tc>
      </w:tr>
      <w:tr w:rsidR="00C96163" w:rsidRPr="00C96163" w:rsidTr="00C96163">
        <w:tc>
          <w:tcPr>
            <w:tcW w:w="567" w:type="dxa"/>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96163">
              <w:rPr>
                <w:rFonts w:ascii="Times New Roman" w:eastAsiaTheme="minorEastAsia" w:hAnsi="Times New Roman" w:cs="Times New Roman"/>
                <w:sz w:val="20"/>
                <w:szCs w:val="20"/>
                <w:lang w:eastAsia="ru-RU"/>
              </w:rPr>
              <w:t>3.3.</w:t>
            </w:r>
          </w:p>
        </w:tc>
        <w:tc>
          <w:tcPr>
            <w:tcW w:w="2410" w:type="dxa"/>
          </w:tcPr>
          <w:p w:rsidR="00C96163" w:rsidRPr="00C96163" w:rsidRDefault="00C96163" w:rsidP="00C96163">
            <w:pPr>
              <w:widowControl w:val="0"/>
              <w:autoSpaceDE w:val="0"/>
              <w:autoSpaceDN w:val="0"/>
              <w:adjustRightInd w:val="0"/>
              <w:spacing w:after="0" w:line="240" w:lineRule="auto"/>
              <w:jc w:val="both"/>
              <w:outlineLvl w:val="3"/>
              <w:rPr>
                <w:rFonts w:ascii="Times New Roman" w:eastAsiaTheme="minorEastAsia" w:hAnsi="Times New Roman" w:cs="Arial"/>
                <w:sz w:val="20"/>
                <w:szCs w:val="20"/>
                <w:lang w:eastAsia="ru-RU"/>
              </w:rPr>
            </w:pPr>
            <w:r w:rsidRPr="00C96163">
              <w:rPr>
                <w:rFonts w:ascii="Times New Roman" w:eastAsiaTheme="minorEastAsia" w:hAnsi="Times New Roman" w:cs="Arial"/>
                <w:sz w:val="20"/>
                <w:szCs w:val="20"/>
                <w:lang w:eastAsia="ru-RU"/>
              </w:rPr>
              <w:t>Основное мероприятие «Мониторинг состояния и разработка прогнозных оценок рынка труда»</w:t>
            </w:r>
          </w:p>
        </w:tc>
        <w:tc>
          <w:tcPr>
            <w:tcW w:w="2126" w:type="dxa"/>
          </w:tcPr>
          <w:p w:rsidR="00C96163" w:rsidRPr="00C96163" w:rsidRDefault="00C96163" w:rsidP="00C96163">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96163">
              <w:rPr>
                <w:rFonts w:ascii="Times New Roman" w:eastAsiaTheme="minorEastAsia" w:hAnsi="Times New Roman" w:cs="Times New Roman"/>
                <w:sz w:val="20"/>
                <w:szCs w:val="20"/>
                <w:lang w:eastAsia="ru-RU"/>
              </w:rPr>
              <w:t xml:space="preserve">Экономический отдел МУ «Комитет по экономике и финансам»  </w:t>
            </w:r>
            <w:r w:rsidRPr="00C96163">
              <w:rPr>
                <w:rFonts w:ascii="Times New Roman" w:eastAsiaTheme="minorEastAsia" w:hAnsi="Times New Roman" w:cs="Times New Roman"/>
                <w:sz w:val="20"/>
                <w:szCs w:val="20"/>
                <w:lang w:eastAsia="ru-RU"/>
              </w:rPr>
              <w:lastRenderedPageBreak/>
              <w:t xml:space="preserve">муниципального образования «Хоринский район», администрации муниципальных образований сельских поселений (по согласованию) </w:t>
            </w:r>
          </w:p>
        </w:tc>
        <w:tc>
          <w:tcPr>
            <w:tcW w:w="993" w:type="dxa"/>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96163">
              <w:rPr>
                <w:rFonts w:ascii="Times New Roman" w:eastAsiaTheme="minorEastAsia" w:hAnsi="Times New Roman" w:cs="Times New Roman"/>
                <w:sz w:val="20"/>
                <w:szCs w:val="20"/>
                <w:lang w:eastAsia="ru-RU"/>
              </w:rPr>
              <w:lastRenderedPageBreak/>
              <w:t>2015</w:t>
            </w:r>
          </w:p>
        </w:tc>
        <w:tc>
          <w:tcPr>
            <w:tcW w:w="992" w:type="dxa"/>
          </w:tcPr>
          <w:p w:rsidR="00C96163" w:rsidRPr="00C96163" w:rsidRDefault="00743349" w:rsidP="00C9616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2021</w:t>
            </w:r>
          </w:p>
        </w:tc>
        <w:tc>
          <w:tcPr>
            <w:tcW w:w="2693" w:type="dxa"/>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96163">
              <w:rPr>
                <w:rFonts w:ascii="Times New Roman" w:eastAsiaTheme="minorEastAsia" w:hAnsi="Times New Roman" w:cs="Times New Roman"/>
                <w:sz w:val="20"/>
                <w:szCs w:val="20"/>
                <w:lang w:eastAsia="ru-RU"/>
              </w:rPr>
              <w:t>Информационно-аналитическое обеспечение принятия управленческих решений</w:t>
            </w:r>
          </w:p>
        </w:tc>
        <w:tc>
          <w:tcPr>
            <w:tcW w:w="2693" w:type="dxa"/>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96163">
              <w:rPr>
                <w:rFonts w:ascii="Times New Roman" w:eastAsiaTheme="minorEastAsia" w:hAnsi="Times New Roman" w:cs="Times New Roman"/>
                <w:sz w:val="20"/>
                <w:szCs w:val="20"/>
                <w:lang w:eastAsia="ru-RU"/>
              </w:rPr>
              <w:t>Ухудшение ситуации на рынке труда</w:t>
            </w:r>
          </w:p>
        </w:tc>
        <w:tc>
          <w:tcPr>
            <w:tcW w:w="2694" w:type="dxa"/>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96163">
              <w:rPr>
                <w:rFonts w:ascii="Times New Roman" w:eastAsiaTheme="minorEastAsia" w:hAnsi="Times New Roman" w:cs="Times New Roman"/>
                <w:sz w:val="20"/>
                <w:szCs w:val="20"/>
                <w:lang w:eastAsia="ru-RU"/>
              </w:rPr>
              <w:t>Оказывает непосредственное влияние на достижение показателей подпрограммы</w:t>
            </w:r>
          </w:p>
        </w:tc>
      </w:tr>
      <w:tr w:rsidR="00C96163" w:rsidRPr="00C96163" w:rsidTr="00C96163">
        <w:tc>
          <w:tcPr>
            <w:tcW w:w="567" w:type="dxa"/>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96163">
              <w:rPr>
                <w:rFonts w:ascii="Times New Roman" w:eastAsiaTheme="minorEastAsia" w:hAnsi="Times New Roman" w:cs="Times New Roman"/>
                <w:sz w:val="20"/>
                <w:szCs w:val="20"/>
                <w:lang w:eastAsia="ru-RU"/>
              </w:rPr>
              <w:lastRenderedPageBreak/>
              <w:t>3.4.</w:t>
            </w:r>
          </w:p>
        </w:tc>
        <w:tc>
          <w:tcPr>
            <w:tcW w:w="2410" w:type="dxa"/>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96163">
              <w:rPr>
                <w:rFonts w:ascii="Times New Roman" w:eastAsiaTheme="minorEastAsia" w:hAnsi="Times New Roman" w:cs="Times New Roman"/>
                <w:sz w:val="20"/>
                <w:szCs w:val="20"/>
                <w:lang w:eastAsia="ru-RU"/>
              </w:rPr>
              <w:t>Основное мероприятие «Содействие добровольному переселению в Республику Бурятия соотечественников, проживающих за рубежом»</w:t>
            </w:r>
          </w:p>
        </w:tc>
        <w:tc>
          <w:tcPr>
            <w:tcW w:w="2126" w:type="dxa"/>
          </w:tcPr>
          <w:p w:rsidR="00C96163" w:rsidRPr="00C96163" w:rsidRDefault="00C96163" w:rsidP="00C96163">
            <w:pPr>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96163">
              <w:rPr>
                <w:rFonts w:ascii="Times New Roman" w:eastAsiaTheme="minorEastAsia" w:hAnsi="Times New Roman" w:cs="Times New Roman"/>
                <w:sz w:val="20"/>
                <w:szCs w:val="20"/>
                <w:lang w:eastAsia="ru-RU"/>
              </w:rPr>
              <w:t>Экономический отдел МУ «Комитет по экономике и финансам»  муниципального образования «Хоринский район», Центр занятости населения по Хоринскому району (по согласованию).</w:t>
            </w:r>
          </w:p>
        </w:tc>
        <w:tc>
          <w:tcPr>
            <w:tcW w:w="993" w:type="dxa"/>
          </w:tcPr>
          <w:p w:rsidR="00C96163" w:rsidRPr="00C96163" w:rsidRDefault="00C96163" w:rsidP="00C9616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sidRPr="00C96163">
              <w:rPr>
                <w:rFonts w:ascii="Times New Roman" w:eastAsiaTheme="minorEastAsia" w:hAnsi="Times New Roman" w:cs="Times New Roman"/>
                <w:sz w:val="20"/>
                <w:szCs w:val="20"/>
                <w:lang w:eastAsia="ru-RU"/>
              </w:rPr>
              <w:t>2015</w:t>
            </w:r>
          </w:p>
        </w:tc>
        <w:tc>
          <w:tcPr>
            <w:tcW w:w="992" w:type="dxa"/>
          </w:tcPr>
          <w:p w:rsidR="00C96163" w:rsidRPr="00C96163" w:rsidRDefault="00743349" w:rsidP="00C96163">
            <w:pPr>
              <w:widowControl w:val="0"/>
              <w:autoSpaceDE w:val="0"/>
              <w:autoSpaceDN w:val="0"/>
              <w:adjustRightInd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2021</w:t>
            </w:r>
          </w:p>
        </w:tc>
        <w:tc>
          <w:tcPr>
            <w:tcW w:w="2693" w:type="dxa"/>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96163">
              <w:rPr>
                <w:rFonts w:ascii="Times New Roman" w:eastAsiaTheme="minorEastAsia" w:hAnsi="Times New Roman" w:cs="Times New Roman"/>
                <w:sz w:val="20"/>
                <w:szCs w:val="20"/>
                <w:lang w:eastAsia="ru-RU"/>
              </w:rPr>
              <w:t>Увеличение числа занятых из числа соотечественников, проживающих за рубежом</w:t>
            </w:r>
          </w:p>
        </w:tc>
        <w:tc>
          <w:tcPr>
            <w:tcW w:w="2693" w:type="dxa"/>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96163">
              <w:rPr>
                <w:rFonts w:ascii="Times New Roman" w:eastAsiaTheme="minorEastAsia" w:hAnsi="Times New Roman" w:cs="Times New Roman"/>
                <w:sz w:val="20"/>
                <w:szCs w:val="20"/>
                <w:lang w:eastAsia="ru-RU"/>
              </w:rPr>
              <w:t>Увеличение уровней общей и регистрируемой безработицы</w:t>
            </w:r>
          </w:p>
        </w:tc>
        <w:tc>
          <w:tcPr>
            <w:tcW w:w="2694" w:type="dxa"/>
          </w:tcPr>
          <w:p w:rsidR="00C96163" w:rsidRPr="00C96163" w:rsidRDefault="00C96163" w:rsidP="00C96163">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C96163">
              <w:rPr>
                <w:rFonts w:ascii="Times New Roman" w:eastAsiaTheme="minorEastAsia" w:hAnsi="Times New Roman" w:cs="Times New Roman"/>
                <w:sz w:val="20"/>
                <w:szCs w:val="20"/>
                <w:lang w:eastAsia="ru-RU"/>
              </w:rPr>
              <w:t>Оказывает непосредственное влияние на достижение показателей подпрограммы</w:t>
            </w:r>
          </w:p>
        </w:tc>
      </w:tr>
    </w:tbl>
    <w:p w:rsidR="006535FE" w:rsidRDefault="006535FE">
      <w:pPr>
        <w:sectPr w:rsidR="006535FE" w:rsidSect="006535FE">
          <w:footerReference w:type="default" r:id="rId10"/>
          <w:pgSz w:w="16838" w:h="11906" w:orient="landscape"/>
          <w:pgMar w:top="1021" w:right="851" w:bottom="1021" w:left="851" w:header="720" w:footer="720" w:gutter="0"/>
          <w:cols w:space="720"/>
          <w:docGrid w:linePitch="360"/>
        </w:sectPr>
      </w:pPr>
    </w:p>
    <w:p w:rsidR="00C96163" w:rsidRDefault="00C96163"/>
    <w:p w:rsidR="00C96163" w:rsidRPr="00C96163" w:rsidRDefault="00C96163" w:rsidP="00C96163">
      <w:pPr>
        <w:widowControl w:val="0"/>
        <w:autoSpaceDE w:val="0"/>
        <w:autoSpaceDN w:val="0"/>
        <w:adjustRightInd w:val="0"/>
        <w:spacing w:after="0" w:line="240" w:lineRule="auto"/>
        <w:jc w:val="right"/>
        <w:rPr>
          <w:rFonts w:ascii="Times New Roman" w:eastAsia="Times New Roman" w:hAnsi="Times New Roman" w:cs="Times New Roman"/>
          <w:sz w:val="24"/>
          <w:szCs w:val="28"/>
          <w:lang w:eastAsia="ru-RU"/>
        </w:rPr>
      </w:pPr>
      <w:r w:rsidRPr="00C96163">
        <w:rPr>
          <w:rFonts w:ascii="Times New Roman" w:eastAsia="Times New Roman" w:hAnsi="Times New Roman" w:cs="Times New Roman"/>
          <w:sz w:val="24"/>
          <w:szCs w:val="28"/>
          <w:lang w:eastAsia="ru-RU"/>
        </w:rPr>
        <w:t xml:space="preserve">Приложение №4 </w:t>
      </w:r>
    </w:p>
    <w:p w:rsidR="00C96163" w:rsidRPr="00C96163" w:rsidRDefault="00C96163" w:rsidP="00C96163">
      <w:pPr>
        <w:widowControl w:val="0"/>
        <w:autoSpaceDE w:val="0"/>
        <w:autoSpaceDN w:val="0"/>
        <w:adjustRightInd w:val="0"/>
        <w:spacing w:after="0" w:line="240" w:lineRule="auto"/>
        <w:jc w:val="right"/>
        <w:rPr>
          <w:rFonts w:ascii="Times New Roman" w:eastAsia="Times New Roman" w:hAnsi="Times New Roman" w:cs="Times New Roman"/>
          <w:sz w:val="24"/>
          <w:szCs w:val="28"/>
          <w:lang w:eastAsia="ru-RU"/>
        </w:rPr>
      </w:pPr>
      <w:r w:rsidRPr="00C96163">
        <w:rPr>
          <w:rFonts w:ascii="Times New Roman" w:eastAsia="Times New Roman" w:hAnsi="Times New Roman" w:cs="Times New Roman"/>
          <w:sz w:val="24"/>
          <w:szCs w:val="28"/>
          <w:lang w:eastAsia="ru-RU"/>
        </w:rPr>
        <w:t xml:space="preserve">к Муниципальной программе </w:t>
      </w:r>
    </w:p>
    <w:p w:rsidR="00C96163" w:rsidRPr="00C96163" w:rsidRDefault="00C96163" w:rsidP="00C96163">
      <w:pPr>
        <w:widowControl w:val="0"/>
        <w:autoSpaceDE w:val="0"/>
        <w:autoSpaceDN w:val="0"/>
        <w:adjustRightInd w:val="0"/>
        <w:spacing w:after="0" w:line="240" w:lineRule="auto"/>
        <w:jc w:val="right"/>
        <w:rPr>
          <w:rFonts w:ascii="Times New Roman" w:eastAsia="Times New Roman" w:hAnsi="Times New Roman" w:cs="Times New Roman"/>
          <w:sz w:val="24"/>
          <w:szCs w:val="28"/>
          <w:lang w:eastAsia="ru-RU"/>
        </w:rPr>
      </w:pPr>
      <w:r w:rsidRPr="00C96163">
        <w:rPr>
          <w:rFonts w:ascii="Times New Roman" w:eastAsia="Times New Roman" w:hAnsi="Times New Roman" w:cs="Times New Roman"/>
          <w:sz w:val="24"/>
          <w:szCs w:val="28"/>
          <w:lang w:eastAsia="ru-RU"/>
        </w:rPr>
        <w:t xml:space="preserve">муниципального образования </w:t>
      </w:r>
    </w:p>
    <w:p w:rsidR="00C96163" w:rsidRPr="00C96163" w:rsidRDefault="00C96163" w:rsidP="00C96163">
      <w:pPr>
        <w:widowControl w:val="0"/>
        <w:autoSpaceDE w:val="0"/>
        <w:autoSpaceDN w:val="0"/>
        <w:adjustRightInd w:val="0"/>
        <w:spacing w:after="0" w:line="240" w:lineRule="auto"/>
        <w:jc w:val="right"/>
        <w:rPr>
          <w:rFonts w:ascii="Times New Roman" w:eastAsia="Times New Roman" w:hAnsi="Times New Roman" w:cs="Times New Roman"/>
          <w:sz w:val="24"/>
          <w:szCs w:val="28"/>
          <w:lang w:eastAsia="ru-RU"/>
        </w:rPr>
      </w:pPr>
      <w:r w:rsidRPr="00C96163">
        <w:rPr>
          <w:rFonts w:ascii="Times New Roman" w:eastAsia="Times New Roman" w:hAnsi="Times New Roman" w:cs="Times New Roman"/>
          <w:sz w:val="24"/>
          <w:szCs w:val="28"/>
          <w:lang w:eastAsia="ru-RU"/>
        </w:rPr>
        <w:t xml:space="preserve">«Хоринский район» </w:t>
      </w:r>
    </w:p>
    <w:p w:rsidR="00C96163" w:rsidRPr="00C96163" w:rsidRDefault="00C96163" w:rsidP="00C96163">
      <w:pPr>
        <w:widowControl w:val="0"/>
        <w:autoSpaceDE w:val="0"/>
        <w:autoSpaceDN w:val="0"/>
        <w:adjustRightInd w:val="0"/>
        <w:spacing w:after="0" w:line="240" w:lineRule="auto"/>
        <w:jc w:val="right"/>
        <w:rPr>
          <w:rFonts w:ascii="Times New Roman" w:eastAsia="Times New Roman" w:hAnsi="Times New Roman" w:cs="Times New Roman"/>
          <w:sz w:val="24"/>
          <w:szCs w:val="28"/>
          <w:lang w:eastAsia="ru-RU"/>
        </w:rPr>
      </w:pPr>
      <w:r w:rsidRPr="00C96163">
        <w:rPr>
          <w:rFonts w:ascii="Times New Roman" w:eastAsia="Times New Roman" w:hAnsi="Times New Roman" w:cs="Times New Roman"/>
          <w:sz w:val="24"/>
          <w:szCs w:val="28"/>
          <w:lang w:eastAsia="ru-RU"/>
        </w:rPr>
        <w:t xml:space="preserve">«Развитие экономики </w:t>
      </w:r>
    </w:p>
    <w:p w:rsidR="00EB24A9" w:rsidRDefault="00EB24A9" w:rsidP="00C96163">
      <w:pPr>
        <w:spacing w:after="0" w:line="240" w:lineRule="auto"/>
        <w:jc w:val="right"/>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Муниципального образования </w:t>
      </w:r>
    </w:p>
    <w:p w:rsidR="00C96163" w:rsidRPr="00C96163" w:rsidRDefault="00EB24A9" w:rsidP="00C96163">
      <w:pPr>
        <w:spacing w:after="0" w:line="240" w:lineRule="auto"/>
        <w:jc w:val="right"/>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«Хоринский район</w:t>
      </w:r>
      <w:r w:rsidR="00C96163" w:rsidRPr="00C96163">
        <w:rPr>
          <w:rFonts w:ascii="Times New Roman" w:eastAsia="Times New Roman" w:hAnsi="Times New Roman" w:cs="Times New Roman"/>
          <w:sz w:val="24"/>
          <w:szCs w:val="28"/>
          <w:lang w:eastAsia="ru-RU"/>
        </w:rPr>
        <w:t>»</w:t>
      </w:r>
    </w:p>
    <w:p w:rsidR="00C96163" w:rsidRPr="00C96163" w:rsidRDefault="00C96163" w:rsidP="00C96163">
      <w:pPr>
        <w:spacing w:after="0" w:line="240" w:lineRule="auto"/>
        <w:jc w:val="center"/>
        <w:rPr>
          <w:rFonts w:ascii="Times New Roman" w:eastAsia="Calibri" w:hAnsi="Times New Roman" w:cs="Times New Roman"/>
          <w:b/>
          <w:sz w:val="28"/>
          <w:szCs w:val="28"/>
        </w:rPr>
      </w:pPr>
    </w:p>
    <w:p w:rsidR="00C96163" w:rsidRPr="00C96163" w:rsidRDefault="00C96163" w:rsidP="00C96163">
      <w:pPr>
        <w:spacing w:after="0" w:line="240" w:lineRule="auto"/>
        <w:jc w:val="center"/>
        <w:rPr>
          <w:rFonts w:ascii="Times New Roman" w:eastAsia="Calibri" w:hAnsi="Times New Roman" w:cs="Times New Roman"/>
          <w:b/>
          <w:sz w:val="28"/>
          <w:szCs w:val="28"/>
        </w:rPr>
      </w:pPr>
    </w:p>
    <w:p w:rsidR="00C96163" w:rsidRPr="00C96163" w:rsidRDefault="00C96163" w:rsidP="00C96163">
      <w:pPr>
        <w:spacing w:after="0" w:line="240" w:lineRule="auto"/>
        <w:jc w:val="center"/>
        <w:rPr>
          <w:rFonts w:ascii="Times New Roman" w:eastAsia="Calibri" w:hAnsi="Times New Roman" w:cs="Times New Roman"/>
          <w:b/>
          <w:sz w:val="28"/>
          <w:szCs w:val="28"/>
        </w:rPr>
      </w:pPr>
    </w:p>
    <w:p w:rsidR="00C96163" w:rsidRPr="00C96163" w:rsidRDefault="00C96163" w:rsidP="00C96163">
      <w:pPr>
        <w:spacing w:after="0" w:line="240" w:lineRule="auto"/>
        <w:jc w:val="center"/>
        <w:rPr>
          <w:rFonts w:ascii="Times New Roman" w:eastAsia="Calibri" w:hAnsi="Times New Roman" w:cs="Times New Roman"/>
          <w:b/>
          <w:sz w:val="28"/>
          <w:szCs w:val="28"/>
        </w:rPr>
      </w:pPr>
    </w:p>
    <w:p w:rsidR="00C96163" w:rsidRPr="00C96163" w:rsidRDefault="00C96163" w:rsidP="00C96163">
      <w:pPr>
        <w:spacing w:after="0" w:line="240" w:lineRule="auto"/>
        <w:jc w:val="center"/>
        <w:rPr>
          <w:rFonts w:ascii="Times New Roman" w:eastAsia="Calibri" w:hAnsi="Times New Roman" w:cs="Times New Roman"/>
          <w:b/>
          <w:sz w:val="28"/>
          <w:szCs w:val="28"/>
        </w:rPr>
      </w:pPr>
    </w:p>
    <w:p w:rsidR="00C96163" w:rsidRPr="00C96163" w:rsidRDefault="00C96163" w:rsidP="00C96163">
      <w:pPr>
        <w:spacing w:after="0" w:line="240" w:lineRule="auto"/>
        <w:jc w:val="center"/>
        <w:rPr>
          <w:rFonts w:ascii="Times New Roman" w:eastAsia="Calibri" w:hAnsi="Times New Roman" w:cs="Times New Roman"/>
          <w:b/>
          <w:sz w:val="28"/>
          <w:szCs w:val="28"/>
        </w:rPr>
      </w:pPr>
    </w:p>
    <w:p w:rsidR="00C96163" w:rsidRPr="00C96163" w:rsidRDefault="00C96163" w:rsidP="00C96163">
      <w:pPr>
        <w:spacing w:after="0" w:line="240" w:lineRule="auto"/>
        <w:jc w:val="center"/>
        <w:rPr>
          <w:rFonts w:ascii="Times New Roman" w:eastAsia="Calibri" w:hAnsi="Times New Roman" w:cs="Times New Roman"/>
          <w:b/>
          <w:sz w:val="28"/>
          <w:szCs w:val="28"/>
        </w:rPr>
      </w:pPr>
    </w:p>
    <w:p w:rsidR="00C96163" w:rsidRPr="00C96163" w:rsidRDefault="00C96163" w:rsidP="00C96163">
      <w:pPr>
        <w:spacing w:after="0" w:line="240" w:lineRule="auto"/>
        <w:jc w:val="center"/>
        <w:rPr>
          <w:rFonts w:ascii="Times New Roman" w:eastAsia="Calibri" w:hAnsi="Times New Roman" w:cs="Times New Roman"/>
          <w:b/>
          <w:sz w:val="28"/>
          <w:szCs w:val="28"/>
        </w:rPr>
      </w:pPr>
    </w:p>
    <w:p w:rsidR="00C96163" w:rsidRPr="00C96163" w:rsidRDefault="00C96163" w:rsidP="00C96163">
      <w:pPr>
        <w:spacing w:after="0" w:line="240" w:lineRule="auto"/>
        <w:jc w:val="center"/>
        <w:rPr>
          <w:rFonts w:ascii="Times New Roman" w:eastAsia="Calibri" w:hAnsi="Times New Roman" w:cs="Times New Roman"/>
          <w:b/>
          <w:sz w:val="28"/>
          <w:szCs w:val="28"/>
        </w:rPr>
      </w:pPr>
      <w:r w:rsidRPr="00C96163">
        <w:rPr>
          <w:rFonts w:ascii="Times New Roman" w:eastAsia="Calibri" w:hAnsi="Times New Roman" w:cs="Times New Roman"/>
          <w:b/>
          <w:sz w:val="28"/>
          <w:szCs w:val="28"/>
        </w:rPr>
        <w:t>ПОДПРОГРАММА</w:t>
      </w:r>
    </w:p>
    <w:p w:rsidR="00C96163" w:rsidRPr="00C96163" w:rsidRDefault="00C96163" w:rsidP="00C96163">
      <w:pPr>
        <w:widowControl w:val="0"/>
        <w:suppressAutoHyphens/>
        <w:spacing w:after="0" w:line="240" w:lineRule="auto"/>
        <w:jc w:val="center"/>
        <w:outlineLvl w:val="0"/>
        <w:rPr>
          <w:rFonts w:ascii="Times New Roman" w:eastAsia="Times New Roman" w:hAnsi="Times New Roman" w:cs="Times New Roman"/>
          <w:b/>
          <w:bCs/>
          <w:sz w:val="28"/>
          <w:szCs w:val="28"/>
          <w:lang w:eastAsia="x-none"/>
        </w:rPr>
      </w:pPr>
      <w:r w:rsidRPr="00C96163">
        <w:rPr>
          <w:rFonts w:ascii="Times New Roman" w:eastAsia="Times New Roman" w:hAnsi="Times New Roman" w:cs="Times New Roman"/>
          <w:b/>
          <w:bCs/>
          <w:sz w:val="28"/>
          <w:szCs w:val="28"/>
          <w:lang w:eastAsia="x-none"/>
        </w:rPr>
        <w:t>«Развитие малого и среднего предпринимательства»</w:t>
      </w: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8"/>
          <w:szCs w:val="28"/>
        </w:rPr>
      </w:pPr>
    </w:p>
    <w:p w:rsidR="00C96163" w:rsidRDefault="00C96163" w:rsidP="002E0E88">
      <w:pPr>
        <w:spacing w:after="0" w:line="240" w:lineRule="auto"/>
        <w:rPr>
          <w:rFonts w:ascii="Times New Roman" w:eastAsia="Calibri" w:hAnsi="Times New Roman" w:cs="Times New Roman"/>
          <w:sz w:val="28"/>
          <w:szCs w:val="28"/>
        </w:rPr>
      </w:pPr>
    </w:p>
    <w:p w:rsidR="002E0E88" w:rsidRPr="00C96163" w:rsidRDefault="002E0E88" w:rsidP="002E0E88">
      <w:pPr>
        <w:spacing w:after="0" w:line="240" w:lineRule="auto"/>
        <w:rPr>
          <w:rFonts w:ascii="Times New Roman" w:eastAsia="Calibri" w:hAnsi="Times New Roman" w:cs="Times New Roman"/>
          <w:sz w:val="28"/>
          <w:szCs w:val="28"/>
        </w:rPr>
      </w:pPr>
    </w:p>
    <w:p w:rsidR="00C96163" w:rsidRPr="00C96163" w:rsidRDefault="00C96163" w:rsidP="00C96163">
      <w:pPr>
        <w:spacing w:after="0" w:line="240" w:lineRule="auto"/>
        <w:jc w:val="center"/>
        <w:rPr>
          <w:rFonts w:ascii="Times New Roman" w:eastAsia="Calibri" w:hAnsi="Times New Roman" w:cs="Times New Roman"/>
          <w:sz w:val="24"/>
          <w:szCs w:val="24"/>
        </w:rPr>
      </w:pPr>
      <w:r w:rsidRPr="00C96163">
        <w:rPr>
          <w:rFonts w:ascii="Times New Roman" w:eastAsia="Calibri" w:hAnsi="Times New Roman" w:cs="Times New Roman"/>
          <w:sz w:val="24"/>
          <w:szCs w:val="24"/>
        </w:rPr>
        <w:lastRenderedPageBreak/>
        <w:t>ПАСПОРТ подпрограммы</w:t>
      </w:r>
    </w:p>
    <w:p w:rsidR="00C96163" w:rsidRPr="00C96163" w:rsidRDefault="00C96163" w:rsidP="00C96163">
      <w:pPr>
        <w:spacing w:after="0" w:line="240" w:lineRule="auto"/>
        <w:jc w:val="center"/>
        <w:rPr>
          <w:rFonts w:ascii="Times New Roman" w:eastAsia="Calibri" w:hAnsi="Times New Roman" w:cs="Times New Roman"/>
          <w:sz w:val="24"/>
          <w:szCs w:val="24"/>
        </w:rPr>
      </w:pPr>
      <w:r w:rsidRPr="00C96163">
        <w:rPr>
          <w:rFonts w:ascii="Times New Roman" w:eastAsia="Calibri" w:hAnsi="Times New Roman" w:cs="Times New Roman"/>
          <w:sz w:val="24"/>
          <w:szCs w:val="24"/>
        </w:rPr>
        <w:t>«Развитие малого и среднего предпринимательства»</w:t>
      </w:r>
    </w:p>
    <w:p w:rsidR="00C96163" w:rsidRPr="00C96163" w:rsidRDefault="00C96163" w:rsidP="00C96163">
      <w:pPr>
        <w:spacing w:after="0" w:line="240" w:lineRule="auto"/>
        <w:jc w:val="center"/>
        <w:rPr>
          <w:rFonts w:ascii="Times New Roman" w:eastAsia="Calibri" w:hAnsi="Times New Roman" w:cs="Times New Roman"/>
          <w:sz w:val="28"/>
          <w:szCs w:val="28"/>
        </w:rPr>
      </w:pPr>
    </w:p>
    <w:tbl>
      <w:tblPr>
        <w:tblW w:w="1006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3402"/>
        <w:gridCol w:w="6663"/>
      </w:tblGrid>
      <w:tr w:rsidR="00C96163" w:rsidRPr="00C96163" w:rsidTr="00C96163">
        <w:trPr>
          <w:trHeight w:val="595"/>
        </w:trPr>
        <w:tc>
          <w:tcPr>
            <w:tcW w:w="3402" w:type="dxa"/>
          </w:tcPr>
          <w:p w:rsidR="00C96163" w:rsidRPr="00C96163" w:rsidRDefault="00C96163" w:rsidP="00C96163">
            <w:pPr>
              <w:autoSpaceDE w:val="0"/>
              <w:snapToGrid w:val="0"/>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bCs/>
                <w:sz w:val="24"/>
                <w:szCs w:val="24"/>
              </w:rPr>
              <w:t>Ответственный исполнитель,  координатор</w:t>
            </w:r>
          </w:p>
        </w:tc>
        <w:tc>
          <w:tcPr>
            <w:tcW w:w="6663" w:type="dxa"/>
            <w:shd w:val="clear" w:color="auto" w:fill="auto"/>
          </w:tcPr>
          <w:p w:rsidR="00C96163" w:rsidRPr="00C96163" w:rsidRDefault="00C96163" w:rsidP="00C96163">
            <w:pPr>
              <w:widowControl w:val="0"/>
              <w:suppressLineNumbers/>
              <w:suppressAutoHyphens/>
              <w:snapToGrid w:val="0"/>
              <w:spacing w:after="0" w:line="240" w:lineRule="auto"/>
              <w:jc w:val="both"/>
              <w:rPr>
                <w:rFonts w:ascii="Times New Roman" w:eastAsia="DejaVu Sans" w:hAnsi="Times New Roman" w:cs="Times New Roman"/>
                <w:kern w:val="1"/>
                <w:sz w:val="24"/>
                <w:szCs w:val="24"/>
                <w:lang w:eastAsia="hi-IN" w:bidi="hi-IN"/>
              </w:rPr>
            </w:pPr>
            <w:r w:rsidRPr="00C96163">
              <w:rPr>
                <w:rFonts w:ascii="Times New Roman" w:eastAsia="DejaVu Sans" w:hAnsi="Times New Roman" w:cs="Lohit Hindi"/>
                <w:kern w:val="1"/>
                <w:sz w:val="24"/>
                <w:szCs w:val="24"/>
                <w:lang w:eastAsia="hi-IN" w:bidi="hi-IN"/>
              </w:rPr>
              <w:t>Экономический отдел МУ «Комитет по экономике и финансам»  муниципального образования «Хоринский район»</w:t>
            </w:r>
          </w:p>
        </w:tc>
      </w:tr>
      <w:tr w:rsidR="00C96163" w:rsidRPr="00C96163" w:rsidTr="00C96163">
        <w:tc>
          <w:tcPr>
            <w:tcW w:w="3402" w:type="dxa"/>
          </w:tcPr>
          <w:p w:rsidR="00C96163" w:rsidRPr="00C96163" w:rsidRDefault="00C96163" w:rsidP="00C96163">
            <w:pPr>
              <w:autoSpaceDE w:val="0"/>
              <w:snapToGrid w:val="0"/>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Соисполнители </w:t>
            </w:r>
          </w:p>
        </w:tc>
        <w:tc>
          <w:tcPr>
            <w:tcW w:w="6663" w:type="dxa"/>
            <w:shd w:val="clear" w:color="auto" w:fill="auto"/>
          </w:tcPr>
          <w:p w:rsidR="00C96163" w:rsidRPr="00C96163" w:rsidRDefault="00C96163" w:rsidP="00C9616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6163">
              <w:rPr>
                <w:rFonts w:ascii="Times New Roman" w:eastAsia="Times New Roman" w:hAnsi="Times New Roman" w:cs="Times New Roman"/>
                <w:sz w:val="24"/>
                <w:szCs w:val="24"/>
                <w:lang w:eastAsia="ru-RU"/>
              </w:rPr>
              <w:t>Отдел сельского хозяйства Администрации муниципального образования «Хоринский район», Комитет по управлению муниципальным хозяйством и имуществом, Фонд поддержки малого и среднего предпринимательства муниципального образования «Хоринский район», администрации муниципальных образований сельских поселений (по согласованию), хозяйствующие субъекты (по согласованию)</w:t>
            </w:r>
          </w:p>
        </w:tc>
      </w:tr>
      <w:tr w:rsidR="00C96163" w:rsidRPr="00C96163" w:rsidTr="00C96163">
        <w:trPr>
          <w:trHeight w:val="538"/>
        </w:trPr>
        <w:tc>
          <w:tcPr>
            <w:tcW w:w="3402" w:type="dxa"/>
          </w:tcPr>
          <w:p w:rsidR="00C96163" w:rsidRPr="00C96163" w:rsidRDefault="00C96163" w:rsidP="00C96163">
            <w:pPr>
              <w:autoSpaceDE w:val="0"/>
              <w:snapToGrid w:val="0"/>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Цель</w:t>
            </w:r>
          </w:p>
        </w:tc>
        <w:tc>
          <w:tcPr>
            <w:tcW w:w="6663" w:type="dxa"/>
            <w:shd w:val="clear" w:color="auto" w:fill="auto"/>
          </w:tcPr>
          <w:p w:rsidR="00C96163" w:rsidRPr="00C96163" w:rsidRDefault="00C96163" w:rsidP="00C96163">
            <w:pPr>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Развитие малого и среднего предпринимательства как основного фактора обеспечения занятости и повышения реального уровня благосостояния населения</w:t>
            </w:r>
          </w:p>
        </w:tc>
      </w:tr>
      <w:tr w:rsidR="00C96163" w:rsidRPr="00C96163" w:rsidTr="00C96163">
        <w:tc>
          <w:tcPr>
            <w:tcW w:w="3402" w:type="dxa"/>
          </w:tcPr>
          <w:p w:rsidR="00C96163" w:rsidRPr="00C96163" w:rsidRDefault="00C96163" w:rsidP="00C96163">
            <w:pPr>
              <w:autoSpaceDE w:val="0"/>
              <w:snapToGrid w:val="0"/>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Задачи</w:t>
            </w:r>
          </w:p>
        </w:tc>
        <w:tc>
          <w:tcPr>
            <w:tcW w:w="6663" w:type="dxa"/>
            <w:shd w:val="clear" w:color="auto" w:fill="auto"/>
          </w:tcPr>
          <w:p w:rsidR="00C96163" w:rsidRPr="00C96163" w:rsidRDefault="00C96163" w:rsidP="00C96163">
            <w:pPr>
              <w:widowControl w:val="0"/>
              <w:autoSpaceDE w:val="0"/>
              <w:autoSpaceDN w:val="0"/>
              <w:adjustRightInd w:val="0"/>
              <w:spacing w:after="0" w:line="240" w:lineRule="auto"/>
              <w:jc w:val="both"/>
              <w:outlineLvl w:val="3"/>
              <w:rPr>
                <w:rFonts w:ascii="Times New Roman" w:eastAsia="Calibri" w:hAnsi="Times New Roman" w:cs="Times New Roman"/>
                <w:sz w:val="24"/>
                <w:szCs w:val="24"/>
              </w:rPr>
            </w:pPr>
            <w:r w:rsidRPr="00C96163">
              <w:rPr>
                <w:rFonts w:ascii="Times New Roman" w:eastAsia="Calibri" w:hAnsi="Times New Roman" w:cs="Times New Roman"/>
                <w:sz w:val="24"/>
                <w:szCs w:val="24"/>
              </w:rPr>
              <w:t>Обеспечение доступа субъектов малого и среднего предпринимательства к финансовым, производственным, информационным ресурсам, снижение административных барьеров при создании и ведении бизнеса;</w:t>
            </w:r>
          </w:p>
          <w:p w:rsidR="00C96163" w:rsidRPr="00C96163" w:rsidRDefault="00C96163" w:rsidP="00C96163">
            <w:pPr>
              <w:widowControl w:val="0"/>
              <w:autoSpaceDE w:val="0"/>
              <w:autoSpaceDN w:val="0"/>
              <w:adjustRightInd w:val="0"/>
              <w:spacing w:after="0" w:line="240" w:lineRule="auto"/>
              <w:jc w:val="both"/>
              <w:outlineLvl w:val="3"/>
              <w:rPr>
                <w:rFonts w:ascii="Times New Roman" w:eastAsia="Calibri" w:hAnsi="Times New Roman" w:cs="Times New Roman"/>
                <w:sz w:val="24"/>
                <w:szCs w:val="24"/>
              </w:rPr>
            </w:pPr>
            <w:r w:rsidRPr="00C96163">
              <w:rPr>
                <w:rFonts w:ascii="Times New Roman" w:eastAsia="Calibri" w:hAnsi="Times New Roman" w:cs="Times New Roman"/>
                <w:sz w:val="24"/>
                <w:szCs w:val="24"/>
              </w:rPr>
              <w:t>Создание и развитие инфраструктуры поддержки субъектов малого и среднего предпринимательства</w:t>
            </w:r>
          </w:p>
        </w:tc>
      </w:tr>
      <w:tr w:rsidR="00C96163" w:rsidRPr="00C96163" w:rsidTr="00C96163">
        <w:trPr>
          <w:trHeight w:val="800"/>
        </w:trPr>
        <w:tc>
          <w:tcPr>
            <w:tcW w:w="3402" w:type="dxa"/>
          </w:tcPr>
          <w:p w:rsidR="00C96163" w:rsidRPr="00C96163" w:rsidRDefault="00C96163" w:rsidP="00C96163">
            <w:pPr>
              <w:autoSpaceDE w:val="0"/>
              <w:snapToGrid w:val="0"/>
              <w:spacing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Целевые индикаторы </w:t>
            </w:r>
          </w:p>
        </w:tc>
        <w:tc>
          <w:tcPr>
            <w:tcW w:w="6663" w:type="dxa"/>
            <w:shd w:val="clear" w:color="auto" w:fill="auto"/>
          </w:tcPr>
          <w:p w:rsidR="00C96163" w:rsidRPr="00C96163" w:rsidRDefault="00C96163" w:rsidP="00C96163">
            <w:pPr>
              <w:spacing w:after="0" w:line="240" w:lineRule="auto"/>
              <w:jc w:val="both"/>
              <w:rPr>
                <w:rFonts w:ascii="Times New Roman" w:eastAsia="Calibri" w:hAnsi="Times New Roman" w:cs="Times New Roman"/>
                <w:color w:val="000000"/>
                <w:sz w:val="24"/>
                <w:szCs w:val="24"/>
              </w:rPr>
            </w:pPr>
            <w:r w:rsidRPr="00C96163">
              <w:rPr>
                <w:rFonts w:ascii="Times New Roman" w:eastAsia="Calibri" w:hAnsi="Times New Roman" w:cs="Times New Roman"/>
                <w:color w:val="000000"/>
                <w:sz w:val="24"/>
                <w:szCs w:val="24"/>
              </w:rPr>
              <w:t>Количество малых предприятий;</w:t>
            </w:r>
          </w:p>
          <w:p w:rsidR="00C96163" w:rsidRPr="00C96163" w:rsidRDefault="00C96163" w:rsidP="00C96163">
            <w:pPr>
              <w:spacing w:after="0" w:line="240" w:lineRule="auto"/>
              <w:jc w:val="both"/>
              <w:rPr>
                <w:rFonts w:ascii="Times New Roman" w:eastAsia="Calibri" w:hAnsi="Times New Roman" w:cs="Times New Roman"/>
                <w:color w:val="000000"/>
                <w:sz w:val="24"/>
                <w:szCs w:val="24"/>
              </w:rPr>
            </w:pPr>
            <w:r w:rsidRPr="00C96163">
              <w:rPr>
                <w:rFonts w:ascii="Times New Roman" w:eastAsia="Calibri" w:hAnsi="Times New Roman" w:cs="Times New Roman"/>
                <w:color w:val="000000"/>
                <w:sz w:val="24"/>
                <w:szCs w:val="24"/>
              </w:rPr>
              <w:t>Численность занятых на малых предприятиях на постоянной основе;</w:t>
            </w:r>
          </w:p>
          <w:p w:rsidR="00C96163" w:rsidRPr="00C96163" w:rsidRDefault="00C96163" w:rsidP="00C96163">
            <w:pPr>
              <w:snapToGrid w:val="0"/>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color w:val="000000"/>
                <w:sz w:val="24"/>
                <w:szCs w:val="24"/>
              </w:rPr>
              <w:t>Среднемесячная заработная плата.</w:t>
            </w:r>
          </w:p>
        </w:tc>
      </w:tr>
      <w:tr w:rsidR="00C96163" w:rsidRPr="00C96163" w:rsidTr="00C96163">
        <w:trPr>
          <w:trHeight w:val="597"/>
        </w:trPr>
        <w:tc>
          <w:tcPr>
            <w:tcW w:w="3402" w:type="dxa"/>
          </w:tcPr>
          <w:p w:rsidR="00C96163" w:rsidRPr="00C96163" w:rsidRDefault="00C96163" w:rsidP="00C96163">
            <w:pPr>
              <w:autoSpaceDE w:val="0"/>
              <w:snapToGrid w:val="0"/>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Сроки реализации </w:t>
            </w:r>
          </w:p>
        </w:tc>
        <w:tc>
          <w:tcPr>
            <w:tcW w:w="6663" w:type="dxa"/>
            <w:shd w:val="clear" w:color="auto" w:fill="auto"/>
          </w:tcPr>
          <w:p w:rsidR="00C96163" w:rsidRPr="00C96163" w:rsidRDefault="00C96163" w:rsidP="00C96163">
            <w:pPr>
              <w:snapToGrid w:val="0"/>
              <w:spacing w:after="0" w:line="240" w:lineRule="auto"/>
              <w:rPr>
                <w:rFonts w:ascii="Times New Roman" w:eastAsia="Calibri" w:hAnsi="Times New Roman" w:cs="Times New Roman"/>
                <w:sz w:val="24"/>
                <w:szCs w:val="24"/>
              </w:rPr>
            </w:pPr>
            <w:r w:rsidRPr="00C96163">
              <w:rPr>
                <w:rFonts w:ascii="Times New Roman" w:eastAsia="Calibri" w:hAnsi="Times New Roman" w:cs="Times New Roman"/>
                <w:sz w:val="24"/>
                <w:szCs w:val="24"/>
              </w:rPr>
              <w:t>На 20</w:t>
            </w:r>
            <w:r w:rsidR="002E0E88">
              <w:rPr>
                <w:rFonts w:ascii="Times New Roman" w:eastAsia="Calibri" w:hAnsi="Times New Roman" w:cs="Times New Roman"/>
                <w:sz w:val="24"/>
                <w:szCs w:val="24"/>
              </w:rPr>
              <w:t>15-2017 годы и на период до 2021</w:t>
            </w:r>
            <w:r w:rsidRPr="00C96163">
              <w:rPr>
                <w:rFonts w:ascii="Times New Roman" w:eastAsia="Calibri" w:hAnsi="Times New Roman" w:cs="Times New Roman"/>
                <w:sz w:val="24"/>
                <w:szCs w:val="24"/>
              </w:rPr>
              <w:t xml:space="preserve"> г.</w:t>
            </w:r>
          </w:p>
        </w:tc>
      </w:tr>
      <w:tr w:rsidR="00C96163" w:rsidRPr="00C96163" w:rsidTr="00C96163">
        <w:tc>
          <w:tcPr>
            <w:tcW w:w="3402" w:type="dxa"/>
          </w:tcPr>
          <w:p w:rsidR="00C96163" w:rsidRPr="00C96163" w:rsidRDefault="00C96163" w:rsidP="00C96163">
            <w:pPr>
              <w:autoSpaceDE w:val="0"/>
              <w:snapToGrid w:val="0"/>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Объемы бюджетных ассигнований</w:t>
            </w:r>
          </w:p>
        </w:tc>
        <w:tc>
          <w:tcPr>
            <w:tcW w:w="6663" w:type="dxa"/>
            <w:shd w:val="clear" w:color="auto" w:fill="auto"/>
          </w:tcPr>
          <w:tbl>
            <w:tblPr>
              <w:tblW w:w="5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279"/>
              <w:gridCol w:w="1060"/>
              <w:gridCol w:w="851"/>
              <w:gridCol w:w="850"/>
              <w:gridCol w:w="993"/>
              <w:gridCol w:w="705"/>
            </w:tblGrid>
            <w:tr w:rsidR="00C96163" w:rsidRPr="00C96163" w:rsidTr="00C96163">
              <w:trPr>
                <w:trHeight w:val="206"/>
                <w:jc w:val="center"/>
              </w:trPr>
              <w:tc>
                <w:tcPr>
                  <w:tcW w:w="127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spacing w:after="0" w:line="240" w:lineRule="auto"/>
                    <w:jc w:val="center"/>
                    <w:rPr>
                      <w:rFonts w:ascii="Times New Roman" w:eastAsia="Calibri" w:hAnsi="Times New Roman" w:cs="Times New Roman"/>
                      <w:szCs w:val="18"/>
                    </w:rPr>
                  </w:pPr>
                  <w:r w:rsidRPr="00C96163">
                    <w:rPr>
                      <w:rFonts w:ascii="Times New Roman" w:eastAsia="Calibri" w:hAnsi="Times New Roman" w:cs="Times New Roman"/>
                      <w:bCs/>
                      <w:szCs w:val="18"/>
                    </w:rPr>
                    <w:t>Годы</w:t>
                  </w:r>
                </w:p>
              </w:tc>
              <w:tc>
                <w:tcPr>
                  <w:tcW w:w="106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spacing w:after="0" w:line="240" w:lineRule="auto"/>
                    <w:jc w:val="center"/>
                    <w:rPr>
                      <w:rFonts w:ascii="Times New Roman" w:eastAsia="Calibri" w:hAnsi="Times New Roman" w:cs="Times New Roman"/>
                      <w:szCs w:val="18"/>
                    </w:rPr>
                  </w:pPr>
                  <w:r w:rsidRPr="00C96163">
                    <w:rPr>
                      <w:rFonts w:ascii="Times New Roman" w:eastAsia="Calibri" w:hAnsi="Times New Roman" w:cs="Times New Roman"/>
                      <w:bCs/>
                      <w:szCs w:val="18"/>
                    </w:rPr>
                    <w:t>Всего</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spacing w:after="0" w:line="240" w:lineRule="auto"/>
                    <w:jc w:val="center"/>
                    <w:rPr>
                      <w:rFonts w:ascii="Times New Roman" w:eastAsia="Calibri" w:hAnsi="Times New Roman" w:cs="Times New Roman"/>
                      <w:szCs w:val="18"/>
                    </w:rPr>
                  </w:pPr>
                  <w:r w:rsidRPr="00C96163">
                    <w:rPr>
                      <w:rFonts w:ascii="Times New Roman" w:eastAsia="Calibri" w:hAnsi="Times New Roman" w:cs="Times New Roman"/>
                      <w:bCs/>
                      <w:szCs w:val="18"/>
                    </w:rPr>
                    <w:t>ФБ *</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spacing w:after="0" w:line="240" w:lineRule="auto"/>
                    <w:jc w:val="center"/>
                    <w:rPr>
                      <w:rFonts w:ascii="Times New Roman" w:eastAsia="Calibri" w:hAnsi="Times New Roman" w:cs="Times New Roman"/>
                      <w:szCs w:val="18"/>
                    </w:rPr>
                  </w:pPr>
                  <w:r w:rsidRPr="00C96163">
                    <w:rPr>
                      <w:rFonts w:ascii="Times New Roman" w:eastAsia="Calibri" w:hAnsi="Times New Roman" w:cs="Times New Roman"/>
                      <w:bCs/>
                      <w:szCs w:val="18"/>
                    </w:rPr>
                    <w:t>РБ *</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spacing w:after="0" w:line="240" w:lineRule="auto"/>
                    <w:jc w:val="center"/>
                    <w:rPr>
                      <w:rFonts w:ascii="Times New Roman" w:eastAsia="Calibri" w:hAnsi="Times New Roman" w:cs="Times New Roman"/>
                      <w:szCs w:val="18"/>
                    </w:rPr>
                  </w:pPr>
                  <w:r w:rsidRPr="00C96163">
                    <w:rPr>
                      <w:rFonts w:ascii="Times New Roman" w:eastAsia="Calibri" w:hAnsi="Times New Roman" w:cs="Times New Roman"/>
                      <w:bCs/>
                      <w:szCs w:val="18"/>
                    </w:rPr>
                    <w:t>МБ*</w:t>
                  </w:r>
                </w:p>
              </w:tc>
              <w:tc>
                <w:tcPr>
                  <w:tcW w:w="705"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spacing w:after="0" w:line="240" w:lineRule="auto"/>
                    <w:jc w:val="center"/>
                    <w:rPr>
                      <w:rFonts w:ascii="Times New Roman" w:eastAsia="Calibri" w:hAnsi="Times New Roman" w:cs="Times New Roman"/>
                      <w:szCs w:val="18"/>
                    </w:rPr>
                  </w:pPr>
                  <w:r w:rsidRPr="00C96163">
                    <w:rPr>
                      <w:rFonts w:ascii="Times New Roman" w:eastAsia="Calibri" w:hAnsi="Times New Roman" w:cs="Times New Roman"/>
                      <w:bCs/>
                      <w:szCs w:val="18"/>
                    </w:rPr>
                    <w:t>ВИ *</w:t>
                  </w:r>
                </w:p>
              </w:tc>
            </w:tr>
            <w:tr w:rsidR="00C96163" w:rsidRPr="00C96163" w:rsidTr="00C96163">
              <w:trPr>
                <w:trHeight w:val="254"/>
                <w:jc w:val="center"/>
              </w:trPr>
              <w:tc>
                <w:tcPr>
                  <w:tcW w:w="127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C96163" w:rsidP="00C96163">
                  <w:pPr>
                    <w:spacing w:after="0" w:line="240" w:lineRule="auto"/>
                    <w:jc w:val="center"/>
                    <w:rPr>
                      <w:rFonts w:ascii="Times New Roman" w:eastAsia="Calibri" w:hAnsi="Times New Roman" w:cs="Times New Roman"/>
                      <w:bCs/>
                      <w:szCs w:val="18"/>
                    </w:rPr>
                  </w:pPr>
                  <w:r w:rsidRPr="00C96163">
                    <w:rPr>
                      <w:rFonts w:ascii="Times New Roman" w:eastAsia="Calibri" w:hAnsi="Times New Roman" w:cs="Times New Roman"/>
                      <w:bCs/>
                      <w:szCs w:val="18"/>
                    </w:rPr>
                    <w:t>2015</w:t>
                  </w:r>
                </w:p>
              </w:tc>
              <w:tc>
                <w:tcPr>
                  <w:tcW w:w="1060"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C96163" w:rsidRPr="00C96163" w:rsidRDefault="00C96163" w:rsidP="00C96163">
                  <w:pPr>
                    <w:spacing w:after="0" w:line="240" w:lineRule="auto"/>
                    <w:jc w:val="center"/>
                    <w:rPr>
                      <w:rFonts w:ascii="Times New Roman" w:eastAsia="Calibri" w:hAnsi="Times New Roman" w:cs="Times New Roman"/>
                      <w:szCs w:val="18"/>
                    </w:rPr>
                  </w:pPr>
                  <w:r w:rsidRPr="00C96163">
                    <w:rPr>
                      <w:rFonts w:ascii="Times New Roman" w:eastAsia="Calibri" w:hAnsi="Times New Roman" w:cs="Times New Roman"/>
                      <w:szCs w:val="18"/>
                    </w:rPr>
                    <w:t>500,0</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C96163" w:rsidP="00C96163">
                  <w:pPr>
                    <w:spacing w:after="0" w:line="240" w:lineRule="auto"/>
                    <w:jc w:val="center"/>
                    <w:rPr>
                      <w:rFonts w:ascii="Times New Roman" w:eastAsia="Calibri" w:hAnsi="Times New Roman" w:cs="Times New Roman"/>
                      <w:szCs w:val="18"/>
                    </w:rPr>
                  </w:pPr>
                  <w:r w:rsidRPr="00C96163">
                    <w:rPr>
                      <w:rFonts w:ascii="Times New Roman" w:eastAsia="Calibri" w:hAnsi="Times New Roman" w:cs="Times New Roman"/>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C96163" w:rsidP="00C96163">
                  <w:pPr>
                    <w:spacing w:after="0" w:line="240" w:lineRule="auto"/>
                    <w:jc w:val="center"/>
                    <w:rPr>
                      <w:rFonts w:ascii="Times New Roman" w:eastAsia="Calibri" w:hAnsi="Times New Roman" w:cs="Times New Roman"/>
                      <w:szCs w:val="18"/>
                    </w:rPr>
                  </w:pPr>
                  <w:r w:rsidRPr="00C96163">
                    <w:rPr>
                      <w:rFonts w:ascii="Times New Roman" w:eastAsia="Calibri" w:hAnsi="Times New Roman" w:cs="Times New Roman"/>
                      <w:szCs w:val="18"/>
                    </w:rPr>
                    <w:t>0</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C96163" w:rsidP="00C96163">
                  <w:pPr>
                    <w:spacing w:after="0" w:line="240" w:lineRule="auto"/>
                    <w:jc w:val="center"/>
                    <w:rPr>
                      <w:rFonts w:ascii="Times New Roman" w:eastAsia="Calibri" w:hAnsi="Times New Roman" w:cs="Times New Roman"/>
                      <w:szCs w:val="18"/>
                    </w:rPr>
                  </w:pPr>
                  <w:r w:rsidRPr="00C96163">
                    <w:rPr>
                      <w:rFonts w:ascii="Times New Roman" w:eastAsia="Calibri" w:hAnsi="Times New Roman" w:cs="Times New Roman"/>
                      <w:szCs w:val="18"/>
                    </w:rPr>
                    <w:t>500,0</w:t>
                  </w:r>
                </w:p>
              </w:tc>
              <w:tc>
                <w:tcPr>
                  <w:tcW w:w="705"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2E0E88" w:rsidP="00C96163">
                  <w:pPr>
                    <w:spacing w:after="0" w:line="240" w:lineRule="auto"/>
                    <w:ind w:firstLine="423"/>
                    <w:jc w:val="center"/>
                    <w:rPr>
                      <w:rFonts w:ascii="Times New Roman" w:eastAsia="Calibri" w:hAnsi="Times New Roman" w:cs="Times New Roman"/>
                      <w:szCs w:val="18"/>
                    </w:rPr>
                  </w:pPr>
                  <w:r>
                    <w:rPr>
                      <w:rFonts w:ascii="Times New Roman" w:eastAsia="Calibri" w:hAnsi="Times New Roman" w:cs="Times New Roman"/>
                      <w:szCs w:val="18"/>
                    </w:rPr>
                    <w:t>0</w:t>
                  </w:r>
                </w:p>
              </w:tc>
            </w:tr>
            <w:tr w:rsidR="00C96163" w:rsidRPr="00C96163" w:rsidTr="00C96163">
              <w:trPr>
                <w:trHeight w:val="254"/>
                <w:jc w:val="center"/>
              </w:trPr>
              <w:tc>
                <w:tcPr>
                  <w:tcW w:w="127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spacing w:after="0" w:line="240" w:lineRule="auto"/>
                    <w:jc w:val="center"/>
                    <w:rPr>
                      <w:rFonts w:ascii="Times New Roman" w:eastAsia="Calibri" w:hAnsi="Times New Roman" w:cs="Times New Roman"/>
                      <w:szCs w:val="18"/>
                    </w:rPr>
                  </w:pPr>
                  <w:r w:rsidRPr="00C96163">
                    <w:rPr>
                      <w:rFonts w:ascii="Times New Roman" w:eastAsia="Calibri" w:hAnsi="Times New Roman" w:cs="Times New Roman"/>
                      <w:bCs/>
                      <w:szCs w:val="18"/>
                    </w:rPr>
                    <w:t>2016</w:t>
                  </w:r>
                </w:p>
              </w:tc>
              <w:tc>
                <w:tcPr>
                  <w:tcW w:w="1060"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C96163" w:rsidRPr="00C96163" w:rsidRDefault="00C96163" w:rsidP="00C96163">
                  <w:pPr>
                    <w:tabs>
                      <w:tab w:val="left" w:pos="228"/>
                      <w:tab w:val="center" w:pos="484"/>
                    </w:tabs>
                    <w:spacing w:after="0" w:line="240" w:lineRule="auto"/>
                    <w:rPr>
                      <w:rFonts w:ascii="Times New Roman" w:eastAsia="Calibri" w:hAnsi="Times New Roman" w:cs="Times New Roman"/>
                      <w:szCs w:val="18"/>
                    </w:rPr>
                  </w:pPr>
                  <w:r w:rsidRPr="00C96163">
                    <w:rPr>
                      <w:rFonts w:ascii="Times New Roman" w:eastAsia="Calibri" w:hAnsi="Times New Roman" w:cs="Times New Roman"/>
                      <w:szCs w:val="18"/>
                    </w:rPr>
                    <w:tab/>
                    <w:t>10,0</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spacing w:after="0" w:line="240" w:lineRule="auto"/>
                    <w:jc w:val="center"/>
                    <w:rPr>
                      <w:rFonts w:ascii="Times New Roman" w:eastAsia="Calibri" w:hAnsi="Times New Roman" w:cs="Times New Roman"/>
                      <w:szCs w:val="18"/>
                    </w:rPr>
                  </w:pPr>
                  <w:r w:rsidRPr="00C96163">
                    <w:rPr>
                      <w:rFonts w:ascii="Times New Roman" w:eastAsia="Calibri" w:hAnsi="Times New Roman" w:cs="Times New Roman"/>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spacing w:after="0" w:line="240" w:lineRule="auto"/>
                    <w:jc w:val="center"/>
                    <w:rPr>
                      <w:rFonts w:ascii="Times New Roman" w:eastAsia="Calibri" w:hAnsi="Times New Roman" w:cs="Times New Roman"/>
                      <w:szCs w:val="18"/>
                    </w:rPr>
                  </w:pPr>
                  <w:r w:rsidRPr="00C96163">
                    <w:rPr>
                      <w:rFonts w:ascii="Times New Roman" w:eastAsia="Calibri" w:hAnsi="Times New Roman" w:cs="Times New Roman"/>
                      <w:szCs w:val="18"/>
                    </w:rPr>
                    <w:t>0</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spacing w:after="0" w:line="240" w:lineRule="auto"/>
                    <w:jc w:val="center"/>
                    <w:rPr>
                      <w:rFonts w:ascii="Times New Roman" w:eastAsia="Calibri" w:hAnsi="Times New Roman" w:cs="Times New Roman"/>
                      <w:szCs w:val="18"/>
                    </w:rPr>
                  </w:pPr>
                  <w:r w:rsidRPr="00C96163">
                    <w:rPr>
                      <w:rFonts w:ascii="Times New Roman" w:eastAsia="Calibri" w:hAnsi="Times New Roman" w:cs="Times New Roman"/>
                      <w:szCs w:val="18"/>
                    </w:rPr>
                    <w:t>10,0</w:t>
                  </w:r>
                </w:p>
              </w:tc>
              <w:tc>
                <w:tcPr>
                  <w:tcW w:w="705"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2E0E88" w:rsidP="00C96163">
                  <w:pPr>
                    <w:spacing w:after="0" w:line="240" w:lineRule="auto"/>
                    <w:ind w:firstLine="423"/>
                    <w:jc w:val="center"/>
                    <w:rPr>
                      <w:rFonts w:ascii="Times New Roman" w:eastAsia="Calibri" w:hAnsi="Times New Roman" w:cs="Times New Roman"/>
                      <w:szCs w:val="18"/>
                    </w:rPr>
                  </w:pPr>
                  <w:r>
                    <w:rPr>
                      <w:rFonts w:ascii="Times New Roman" w:eastAsia="Calibri" w:hAnsi="Times New Roman" w:cs="Times New Roman"/>
                      <w:szCs w:val="18"/>
                    </w:rPr>
                    <w:t>0</w:t>
                  </w:r>
                </w:p>
              </w:tc>
            </w:tr>
            <w:tr w:rsidR="00C96163" w:rsidRPr="00C96163" w:rsidTr="00C96163">
              <w:trPr>
                <w:trHeight w:val="137"/>
                <w:jc w:val="center"/>
              </w:trPr>
              <w:tc>
                <w:tcPr>
                  <w:tcW w:w="127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spacing w:after="0" w:line="240" w:lineRule="auto"/>
                    <w:jc w:val="center"/>
                    <w:rPr>
                      <w:rFonts w:ascii="Times New Roman" w:eastAsia="Calibri" w:hAnsi="Times New Roman" w:cs="Times New Roman"/>
                      <w:szCs w:val="18"/>
                    </w:rPr>
                  </w:pPr>
                  <w:r w:rsidRPr="00C96163">
                    <w:rPr>
                      <w:rFonts w:ascii="Times New Roman" w:eastAsia="Calibri" w:hAnsi="Times New Roman" w:cs="Times New Roman"/>
                      <w:bCs/>
                      <w:szCs w:val="18"/>
                    </w:rPr>
                    <w:t>2017</w:t>
                  </w:r>
                </w:p>
              </w:tc>
              <w:tc>
                <w:tcPr>
                  <w:tcW w:w="1060"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C96163" w:rsidRPr="00C96163" w:rsidRDefault="00C96163" w:rsidP="00C96163">
                  <w:pPr>
                    <w:spacing w:after="0" w:line="240" w:lineRule="auto"/>
                    <w:jc w:val="center"/>
                    <w:rPr>
                      <w:rFonts w:ascii="Times New Roman" w:eastAsia="Calibri" w:hAnsi="Times New Roman" w:cs="Times New Roman"/>
                      <w:szCs w:val="18"/>
                    </w:rPr>
                  </w:pPr>
                  <w:r w:rsidRPr="00C96163">
                    <w:rPr>
                      <w:rFonts w:ascii="Times New Roman" w:eastAsia="Calibri" w:hAnsi="Times New Roman" w:cs="Times New Roman"/>
                      <w:szCs w:val="18"/>
                    </w:rPr>
                    <w:t>44,0</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2E0E88" w:rsidP="00C96163">
                  <w:pPr>
                    <w:spacing w:after="0" w:line="240" w:lineRule="auto"/>
                    <w:jc w:val="center"/>
                    <w:rPr>
                      <w:rFonts w:ascii="Times New Roman" w:eastAsia="Calibri" w:hAnsi="Times New Roman" w:cs="Times New Roman"/>
                      <w:szCs w:val="18"/>
                    </w:rPr>
                  </w:pPr>
                  <w:r>
                    <w:rPr>
                      <w:rFonts w:ascii="Times New Roman" w:eastAsia="Calibri" w:hAnsi="Times New Roman" w:cs="Times New Roman"/>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2E0E88" w:rsidP="00C96163">
                  <w:pPr>
                    <w:spacing w:after="0" w:line="240" w:lineRule="auto"/>
                    <w:jc w:val="center"/>
                    <w:rPr>
                      <w:rFonts w:ascii="Times New Roman" w:eastAsia="Calibri" w:hAnsi="Times New Roman" w:cs="Times New Roman"/>
                      <w:szCs w:val="18"/>
                    </w:rPr>
                  </w:pPr>
                  <w:r>
                    <w:rPr>
                      <w:rFonts w:ascii="Times New Roman" w:eastAsia="Calibri" w:hAnsi="Times New Roman" w:cs="Times New Roman"/>
                      <w:szCs w:val="18"/>
                    </w:rPr>
                    <w:t>0</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spacing w:after="0" w:line="240" w:lineRule="auto"/>
                    <w:jc w:val="center"/>
                    <w:rPr>
                      <w:rFonts w:ascii="Times New Roman" w:eastAsia="Calibri" w:hAnsi="Times New Roman" w:cs="Times New Roman"/>
                      <w:szCs w:val="18"/>
                    </w:rPr>
                  </w:pPr>
                  <w:r w:rsidRPr="00C96163">
                    <w:rPr>
                      <w:rFonts w:ascii="Times New Roman" w:eastAsia="Calibri" w:hAnsi="Times New Roman" w:cs="Times New Roman"/>
                      <w:szCs w:val="18"/>
                    </w:rPr>
                    <w:t>44,0</w:t>
                  </w:r>
                </w:p>
              </w:tc>
              <w:tc>
                <w:tcPr>
                  <w:tcW w:w="705"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2E0E88" w:rsidP="00C96163">
                  <w:pPr>
                    <w:spacing w:after="0" w:line="240" w:lineRule="auto"/>
                    <w:ind w:firstLine="423"/>
                    <w:jc w:val="center"/>
                    <w:rPr>
                      <w:rFonts w:ascii="Times New Roman" w:eastAsia="Calibri" w:hAnsi="Times New Roman" w:cs="Times New Roman"/>
                      <w:szCs w:val="18"/>
                    </w:rPr>
                  </w:pPr>
                  <w:r>
                    <w:rPr>
                      <w:rFonts w:ascii="Times New Roman" w:eastAsia="Calibri" w:hAnsi="Times New Roman" w:cs="Times New Roman"/>
                      <w:szCs w:val="18"/>
                    </w:rPr>
                    <w:t>0</w:t>
                  </w:r>
                </w:p>
              </w:tc>
            </w:tr>
            <w:tr w:rsidR="00C96163" w:rsidRPr="00C96163" w:rsidTr="00C96163">
              <w:trPr>
                <w:trHeight w:val="257"/>
                <w:jc w:val="center"/>
              </w:trPr>
              <w:tc>
                <w:tcPr>
                  <w:tcW w:w="127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spacing w:after="0" w:line="240" w:lineRule="auto"/>
                    <w:jc w:val="center"/>
                    <w:rPr>
                      <w:rFonts w:ascii="Times New Roman" w:eastAsia="Calibri" w:hAnsi="Times New Roman" w:cs="Times New Roman"/>
                      <w:szCs w:val="18"/>
                    </w:rPr>
                  </w:pPr>
                  <w:r w:rsidRPr="00C96163">
                    <w:rPr>
                      <w:rFonts w:ascii="Times New Roman" w:eastAsia="Calibri" w:hAnsi="Times New Roman" w:cs="Times New Roman"/>
                      <w:bCs/>
                      <w:szCs w:val="18"/>
                    </w:rPr>
                    <w:t>2018</w:t>
                  </w:r>
                </w:p>
              </w:tc>
              <w:tc>
                <w:tcPr>
                  <w:tcW w:w="1060"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C96163" w:rsidRPr="00C96163" w:rsidRDefault="002E0E88" w:rsidP="00C96163">
                  <w:pPr>
                    <w:spacing w:after="0" w:line="240" w:lineRule="auto"/>
                    <w:jc w:val="center"/>
                    <w:rPr>
                      <w:rFonts w:ascii="Times New Roman" w:eastAsia="Calibri" w:hAnsi="Times New Roman" w:cs="Times New Roman"/>
                      <w:szCs w:val="18"/>
                    </w:rPr>
                  </w:pPr>
                  <w:r>
                    <w:rPr>
                      <w:rFonts w:ascii="Times New Roman" w:eastAsia="Calibri" w:hAnsi="Times New Roman" w:cs="Times New Roman"/>
                      <w:szCs w:val="18"/>
                    </w:rPr>
                    <w:t>80,0</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2E0E88" w:rsidP="00C96163">
                  <w:pPr>
                    <w:spacing w:after="0" w:line="240" w:lineRule="auto"/>
                    <w:jc w:val="center"/>
                    <w:rPr>
                      <w:rFonts w:ascii="Times New Roman" w:eastAsia="Calibri" w:hAnsi="Times New Roman" w:cs="Times New Roman"/>
                      <w:szCs w:val="18"/>
                    </w:rPr>
                  </w:pPr>
                  <w:r>
                    <w:rPr>
                      <w:rFonts w:ascii="Times New Roman" w:eastAsia="Calibri" w:hAnsi="Times New Roman" w:cs="Times New Roman"/>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2E0E88" w:rsidP="00C96163">
                  <w:pPr>
                    <w:spacing w:after="0" w:line="240" w:lineRule="auto"/>
                    <w:jc w:val="center"/>
                    <w:rPr>
                      <w:rFonts w:ascii="Times New Roman" w:eastAsia="Calibri" w:hAnsi="Times New Roman" w:cs="Times New Roman"/>
                      <w:szCs w:val="18"/>
                    </w:rPr>
                  </w:pPr>
                  <w:r>
                    <w:rPr>
                      <w:rFonts w:ascii="Times New Roman" w:eastAsia="Calibri" w:hAnsi="Times New Roman" w:cs="Times New Roman"/>
                      <w:szCs w:val="18"/>
                    </w:rPr>
                    <w:t>0</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0A1419" w:rsidP="00C96163">
                  <w:pPr>
                    <w:spacing w:after="0" w:line="240" w:lineRule="auto"/>
                    <w:jc w:val="center"/>
                    <w:rPr>
                      <w:rFonts w:ascii="Times New Roman" w:eastAsia="Calibri" w:hAnsi="Times New Roman" w:cs="Times New Roman"/>
                      <w:szCs w:val="18"/>
                    </w:rPr>
                  </w:pPr>
                  <w:r>
                    <w:rPr>
                      <w:rFonts w:ascii="Times New Roman" w:eastAsia="Calibri" w:hAnsi="Times New Roman" w:cs="Times New Roman"/>
                      <w:szCs w:val="18"/>
                    </w:rPr>
                    <w:t>8</w:t>
                  </w:r>
                  <w:r w:rsidR="00C96163" w:rsidRPr="00C96163">
                    <w:rPr>
                      <w:rFonts w:ascii="Times New Roman" w:eastAsia="Calibri" w:hAnsi="Times New Roman" w:cs="Times New Roman"/>
                      <w:szCs w:val="18"/>
                    </w:rPr>
                    <w:t>0,0</w:t>
                  </w:r>
                </w:p>
              </w:tc>
              <w:tc>
                <w:tcPr>
                  <w:tcW w:w="705"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2E0E88" w:rsidP="00C96163">
                  <w:pPr>
                    <w:spacing w:after="0" w:line="240" w:lineRule="auto"/>
                    <w:ind w:firstLine="423"/>
                    <w:jc w:val="center"/>
                    <w:rPr>
                      <w:rFonts w:ascii="Times New Roman" w:eastAsia="Calibri" w:hAnsi="Times New Roman" w:cs="Times New Roman"/>
                      <w:szCs w:val="18"/>
                    </w:rPr>
                  </w:pPr>
                  <w:r>
                    <w:rPr>
                      <w:rFonts w:ascii="Times New Roman" w:eastAsia="Calibri" w:hAnsi="Times New Roman" w:cs="Times New Roman"/>
                      <w:szCs w:val="18"/>
                    </w:rPr>
                    <w:t>0</w:t>
                  </w:r>
                </w:p>
              </w:tc>
            </w:tr>
            <w:tr w:rsidR="00C96163" w:rsidRPr="00C96163" w:rsidTr="00C96163">
              <w:trPr>
                <w:trHeight w:val="257"/>
                <w:jc w:val="center"/>
              </w:trPr>
              <w:tc>
                <w:tcPr>
                  <w:tcW w:w="127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C96163" w:rsidP="00C96163">
                  <w:pPr>
                    <w:spacing w:after="0" w:line="240" w:lineRule="auto"/>
                    <w:jc w:val="center"/>
                    <w:rPr>
                      <w:rFonts w:ascii="Times New Roman" w:eastAsia="Calibri" w:hAnsi="Times New Roman" w:cs="Times New Roman"/>
                      <w:bCs/>
                      <w:szCs w:val="18"/>
                    </w:rPr>
                  </w:pPr>
                  <w:r w:rsidRPr="00C96163">
                    <w:rPr>
                      <w:rFonts w:ascii="Times New Roman" w:eastAsia="Calibri" w:hAnsi="Times New Roman" w:cs="Times New Roman"/>
                      <w:bCs/>
                      <w:szCs w:val="18"/>
                    </w:rPr>
                    <w:t>2019</w:t>
                  </w:r>
                </w:p>
              </w:tc>
              <w:tc>
                <w:tcPr>
                  <w:tcW w:w="1060"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C96163" w:rsidRPr="00C96163" w:rsidRDefault="00D02D9C" w:rsidP="00C96163">
                  <w:pPr>
                    <w:spacing w:after="0" w:line="240" w:lineRule="auto"/>
                    <w:jc w:val="center"/>
                    <w:rPr>
                      <w:rFonts w:ascii="Times New Roman" w:eastAsia="Calibri" w:hAnsi="Times New Roman" w:cs="Times New Roman"/>
                      <w:szCs w:val="18"/>
                    </w:rPr>
                  </w:pPr>
                  <w:r>
                    <w:rPr>
                      <w:rFonts w:ascii="Times New Roman" w:eastAsia="Calibri" w:hAnsi="Times New Roman" w:cs="Times New Roman"/>
                      <w:szCs w:val="18"/>
                    </w:rPr>
                    <w:t>3</w:t>
                  </w:r>
                  <w:r w:rsidR="00F278C9">
                    <w:rPr>
                      <w:rFonts w:ascii="Times New Roman" w:eastAsia="Calibri" w:hAnsi="Times New Roman" w:cs="Times New Roman"/>
                      <w:szCs w:val="18"/>
                    </w:rPr>
                    <w:t>0,0</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F278C9" w:rsidP="00C96163">
                  <w:pPr>
                    <w:spacing w:after="0" w:line="240" w:lineRule="auto"/>
                    <w:jc w:val="center"/>
                    <w:rPr>
                      <w:rFonts w:ascii="Times New Roman" w:eastAsia="Calibri" w:hAnsi="Times New Roman" w:cs="Times New Roman"/>
                      <w:szCs w:val="18"/>
                    </w:rPr>
                  </w:pPr>
                  <w:r>
                    <w:rPr>
                      <w:rFonts w:ascii="Times New Roman" w:eastAsia="Calibri" w:hAnsi="Times New Roman" w:cs="Times New Roman"/>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F278C9" w:rsidP="00C96163">
                  <w:pPr>
                    <w:spacing w:after="0" w:line="240" w:lineRule="auto"/>
                    <w:jc w:val="center"/>
                    <w:rPr>
                      <w:rFonts w:ascii="Times New Roman" w:eastAsia="Calibri" w:hAnsi="Times New Roman" w:cs="Times New Roman"/>
                      <w:szCs w:val="18"/>
                    </w:rPr>
                  </w:pPr>
                  <w:r>
                    <w:rPr>
                      <w:rFonts w:ascii="Times New Roman" w:eastAsia="Calibri" w:hAnsi="Times New Roman" w:cs="Times New Roman"/>
                      <w:szCs w:val="18"/>
                    </w:rPr>
                    <w:t>0</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D02D9C" w:rsidP="00C96163">
                  <w:pPr>
                    <w:spacing w:after="0" w:line="240" w:lineRule="auto"/>
                    <w:jc w:val="center"/>
                    <w:rPr>
                      <w:rFonts w:ascii="Times New Roman" w:eastAsia="Calibri" w:hAnsi="Times New Roman" w:cs="Times New Roman"/>
                      <w:szCs w:val="18"/>
                    </w:rPr>
                  </w:pPr>
                  <w:r>
                    <w:rPr>
                      <w:rFonts w:ascii="Times New Roman" w:eastAsia="Calibri" w:hAnsi="Times New Roman" w:cs="Times New Roman"/>
                      <w:szCs w:val="18"/>
                    </w:rPr>
                    <w:t>3</w:t>
                  </w:r>
                  <w:r w:rsidR="00F278C9">
                    <w:rPr>
                      <w:rFonts w:ascii="Times New Roman" w:eastAsia="Calibri" w:hAnsi="Times New Roman" w:cs="Times New Roman"/>
                      <w:szCs w:val="18"/>
                    </w:rPr>
                    <w:t>0,0</w:t>
                  </w:r>
                </w:p>
              </w:tc>
              <w:tc>
                <w:tcPr>
                  <w:tcW w:w="705"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F278C9" w:rsidP="00C96163">
                  <w:pPr>
                    <w:spacing w:after="0" w:line="240" w:lineRule="auto"/>
                    <w:jc w:val="center"/>
                    <w:rPr>
                      <w:rFonts w:ascii="Times New Roman" w:eastAsia="Calibri" w:hAnsi="Times New Roman" w:cs="Times New Roman"/>
                      <w:szCs w:val="18"/>
                    </w:rPr>
                  </w:pPr>
                  <w:r>
                    <w:rPr>
                      <w:rFonts w:ascii="Times New Roman" w:eastAsia="Calibri" w:hAnsi="Times New Roman" w:cs="Times New Roman"/>
                      <w:szCs w:val="18"/>
                    </w:rPr>
                    <w:t>0</w:t>
                  </w:r>
                </w:p>
              </w:tc>
            </w:tr>
            <w:tr w:rsidR="00C96163" w:rsidRPr="00C96163" w:rsidTr="00C96163">
              <w:trPr>
                <w:trHeight w:val="257"/>
                <w:jc w:val="center"/>
              </w:trPr>
              <w:tc>
                <w:tcPr>
                  <w:tcW w:w="127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C96163" w:rsidP="00C96163">
                  <w:pPr>
                    <w:spacing w:after="0" w:line="240" w:lineRule="auto"/>
                    <w:jc w:val="center"/>
                    <w:rPr>
                      <w:rFonts w:ascii="Times New Roman" w:eastAsia="Calibri" w:hAnsi="Times New Roman" w:cs="Times New Roman"/>
                      <w:bCs/>
                      <w:szCs w:val="18"/>
                    </w:rPr>
                  </w:pPr>
                  <w:r w:rsidRPr="00C96163">
                    <w:rPr>
                      <w:rFonts w:ascii="Times New Roman" w:eastAsia="Calibri" w:hAnsi="Times New Roman" w:cs="Times New Roman"/>
                      <w:bCs/>
                      <w:szCs w:val="18"/>
                    </w:rPr>
                    <w:t>2020</w:t>
                  </w:r>
                </w:p>
              </w:tc>
              <w:tc>
                <w:tcPr>
                  <w:tcW w:w="1060"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C96163" w:rsidRPr="00C96163" w:rsidRDefault="00F278C9" w:rsidP="00C96163">
                  <w:pPr>
                    <w:spacing w:after="0" w:line="240" w:lineRule="auto"/>
                    <w:jc w:val="center"/>
                    <w:rPr>
                      <w:rFonts w:ascii="Times New Roman" w:eastAsia="Calibri" w:hAnsi="Times New Roman" w:cs="Times New Roman"/>
                      <w:szCs w:val="18"/>
                    </w:rPr>
                  </w:pPr>
                  <w:r>
                    <w:rPr>
                      <w:rFonts w:ascii="Times New Roman" w:eastAsia="Calibri" w:hAnsi="Times New Roman" w:cs="Times New Roman"/>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F278C9" w:rsidP="00C96163">
                  <w:pPr>
                    <w:spacing w:after="0" w:line="240" w:lineRule="auto"/>
                    <w:jc w:val="center"/>
                    <w:rPr>
                      <w:rFonts w:ascii="Times New Roman" w:eastAsia="Calibri" w:hAnsi="Times New Roman" w:cs="Times New Roman"/>
                      <w:szCs w:val="18"/>
                    </w:rPr>
                  </w:pPr>
                  <w:r>
                    <w:rPr>
                      <w:rFonts w:ascii="Times New Roman" w:eastAsia="Calibri" w:hAnsi="Times New Roman" w:cs="Times New Roman"/>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F278C9" w:rsidP="00C96163">
                  <w:pPr>
                    <w:spacing w:after="0" w:line="240" w:lineRule="auto"/>
                    <w:jc w:val="center"/>
                    <w:rPr>
                      <w:rFonts w:ascii="Times New Roman" w:eastAsia="Calibri" w:hAnsi="Times New Roman" w:cs="Times New Roman"/>
                      <w:szCs w:val="18"/>
                    </w:rPr>
                  </w:pPr>
                  <w:r>
                    <w:rPr>
                      <w:rFonts w:ascii="Times New Roman" w:eastAsia="Calibri" w:hAnsi="Times New Roman" w:cs="Times New Roman"/>
                      <w:szCs w:val="18"/>
                    </w:rPr>
                    <w:t>0</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F278C9" w:rsidP="00C96163">
                  <w:pPr>
                    <w:spacing w:after="0" w:line="240" w:lineRule="auto"/>
                    <w:jc w:val="center"/>
                    <w:rPr>
                      <w:rFonts w:ascii="Times New Roman" w:eastAsia="Calibri" w:hAnsi="Times New Roman" w:cs="Times New Roman"/>
                      <w:szCs w:val="18"/>
                    </w:rPr>
                  </w:pPr>
                  <w:r>
                    <w:rPr>
                      <w:rFonts w:ascii="Times New Roman" w:eastAsia="Calibri" w:hAnsi="Times New Roman" w:cs="Times New Roman"/>
                      <w:szCs w:val="18"/>
                    </w:rPr>
                    <w:t>0</w:t>
                  </w:r>
                </w:p>
              </w:tc>
              <w:tc>
                <w:tcPr>
                  <w:tcW w:w="705"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F278C9" w:rsidP="00C96163">
                  <w:pPr>
                    <w:spacing w:after="0" w:line="240" w:lineRule="auto"/>
                    <w:jc w:val="center"/>
                    <w:rPr>
                      <w:rFonts w:ascii="Times New Roman" w:eastAsia="Calibri" w:hAnsi="Times New Roman" w:cs="Times New Roman"/>
                      <w:szCs w:val="18"/>
                    </w:rPr>
                  </w:pPr>
                  <w:r>
                    <w:rPr>
                      <w:rFonts w:ascii="Times New Roman" w:eastAsia="Calibri" w:hAnsi="Times New Roman" w:cs="Times New Roman"/>
                      <w:szCs w:val="18"/>
                    </w:rPr>
                    <w:t>0</w:t>
                  </w:r>
                </w:p>
              </w:tc>
            </w:tr>
            <w:tr w:rsidR="002E0E88" w:rsidRPr="00C96163" w:rsidTr="00C96163">
              <w:trPr>
                <w:trHeight w:val="257"/>
                <w:jc w:val="center"/>
              </w:trPr>
              <w:tc>
                <w:tcPr>
                  <w:tcW w:w="127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2E0E88" w:rsidRPr="00C96163" w:rsidRDefault="002E0E88" w:rsidP="00C96163">
                  <w:pPr>
                    <w:spacing w:after="0" w:line="240" w:lineRule="auto"/>
                    <w:jc w:val="center"/>
                    <w:rPr>
                      <w:rFonts w:ascii="Times New Roman" w:eastAsia="Calibri" w:hAnsi="Times New Roman" w:cs="Times New Roman"/>
                      <w:bCs/>
                      <w:szCs w:val="18"/>
                    </w:rPr>
                  </w:pPr>
                  <w:r>
                    <w:rPr>
                      <w:rFonts w:ascii="Times New Roman" w:eastAsia="Calibri" w:hAnsi="Times New Roman" w:cs="Times New Roman"/>
                      <w:bCs/>
                      <w:szCs w:val="18"/>
                    </w:rPr>
                    <w:t>2021</w:t>
                  </w:r>
                </w:p>
              </w:tc>
              <w:tc>
                <w:tcPr>
                  <w:tcW w:w="1060"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2E0E88" w:rsidRPr="00C96163" w:rsidRDefault="00F278C9" w:rsidP="00C96163">
                  <w:pPr>
                    <w:spacing w:after="0" w:line="240" w:lineRule="auto"/>
                    <w:jc w:val="center"/>
                    <w:rPr>
                      <w:rFonts w:ascii="Times New Roman" w:eastAsia="Calibri" w:hAnsi="Times New Roman" w:cs="Times New Roman"/>
                      <w:szCs w:val="18"/>
                    </w:rPr>
                  </w:pPr>
                  <w:r>
                    <w:rPr>
                      <w:rFonts w:ascii="Times New Roman" w:eastAsia="Calibri" w:hAnsi="Times New Roman" w:cs="Times New Roman"/>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2E0E88" w:rsidRPr="00C96163" w:rsidRDefault="00F278C9" w:rsidP="00C96163">
                  <w:pPr>
                    <w:spacing w:after="0" w:line="240" w:lineRule="auto"/>
                    <w:jc w:val="center"/>
                    <w:rPr>
                      <w:rFonts w:ascii="Times New Roman" w:eastAsia="Calibri" w:hAnsi="Times New Roman" w:cs="Times New Roman"/>
                      <w:szCs w:val="18"/>
                    </w:rPr>
                  </w:pPr>
                  <w:r>
                    <w:rPr>
                      <w:rFonts w:ascii="Times New Roman" w:eastAsia="Calibri" w:hAnsi="Times New Roman" w:cs="Times New Roman"/>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2E0E88" w:rsidRPr="00C96163" w:rsidRDefault="00F278C9" w:rsidP="00C96163">
                  <w:pPr>
                    <w:spacing w:after="0" w:line="240" w:lineRule="auto"/>
                    <w:jc w:val="center"/>
                    <w:rPr>
                      <w:rFonts w:ascii="Times New Roman" w:eastAsia="Calibri" w:hAnsi="Times New Roman" w:cs="Times New Roman"/>
                      <w:szCs w:val="18"/>
                    </w:rPr>
                  </w:pPr>
                  <w:r>
                    <w:rPr>
                      <w:rFonts w:ascii="Times New Roman" w:eastAsia="Calibri" w:hAnsi="Times New Roman" w:cs="Times New Roman"/>
                      <w:szCs w:val="18"/>
                    </w:rPr>
                    <w:t>0</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2E0E88" w:rsidRPr="00C96163" w:rsidRDefault="00F278C9" w:rsidP="00C96163">
                  <w:pPr>
                    <w:spacing w:after="0" w:line="240" w:lineRule="auto"/>
                    <w:jc w:val="center"/>
                    <w:rPr>
                      <w:rFonts w:ascii="Times New Roman" w:eastAsia="Calibri" w:hAnsi="Times New Roman" w:cs="Times New Roman"/>
                      <w:szCs w:val="18"/>
                    </w:rPr>
                  </w:pPr>
                  <w:r>
                    <w:rPr>
                      <w:rFonts w:ascii="Times New Roman" w:eastAsia="Calibri" w:hAnsi="Times New Roman" w:cs="Times New Roman"/>
                      <w:szCs w:val="18"/>
                    </w:rPr>
                    <w:t>0</w:t>
                  </w:r>
                </w:p>
              </w:tc>
              <w:tc>
                <w:tcPr>
                  <w:tcW w:w="705"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2E0E88" w:rsidRPr="00C96163" w:rsidRDefault="00F278C9" w:rsidP="00C96163">
                  <w:pPr>
                    <w:spacing w:after="0" w:line="240" w:lineRule="auto"/>
                    <w:jc w:val="center"/>
                    <w:rPr>
                      <w:rFonts w:ascii="Times New Roman" w:eastAsia="Calibri" w:hAnsi="Times New Roman" w:cs="Times New Roman"/>
                      <w:szCs w:val="18"/>
                    </w:rPr>
                  </w:pPr>
                  <w:r>
                    <w:rPr>
                      <w:rFonts w:ascii="Times New Roman" w:eastAsia="Calibri" w:hAnsi="Times New Roman" w:cs="Times New Roman"/>
                      <w:szCs w:val="18"/>
                    </w:rPr>
                    <w:t>0</w:t>
                  </w:r>
                </w:p>
              </w:tc>
            </w:tr>
          </w:tbl>
          <w:p w:rsidR="00C96163" w:rsidRPr="00C96163" w:rsidRDefault="00C96163" w:rsidP="00C96163">
            <w:pPr>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0"/>
                <w:szCs w:val="24"/>
              </w:rPr>
              <w:t>*- подлежит ежегодному уточнению</w:t>
            </w:r>
          </w:p>
        </w:tc>
      </w:tr>
      <w:tr w:rsidR="00C96163" w:rsidRPr="00C96163" w:rsidTr="00C96163">
        <w:tc>
          <w:tcPr>
            <w:tcW w:w="3402" w:type="dxa"/>
          </w:tcPr>
          <w:p w:rsidR="00C96163" w:rsidRPr="00C96163" w:rsidRDefault="00C96163" w:rsidP="00C96163">
            <w:pPr>
              <w:autoSpaceDE w:val="0"/>
              <w:snapToGrid w:val="0"/>
              <w:spacing w:after="0" w:line="240" w:lineRule="auto"/>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Ожидаемые результаты реализации</w:t>
            </w:r>
          </w:p>
        </w:tc>
        <w:tc>
          <w:tcPr>
            <w:tcW w:w="6663" w:type="dxa"/>
            <w:shd w:val="clear" w:color="auto" w:fill="auto"/>
          </w:tcPr>
          <w:p w:rsidR="00C96163" w:rsidRPr="00C96163" w:rsidRDefault="002E0E88" w:rsidP="00C9616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Достижение к 2021</w:t>
            </w:r>
            <w:r w:rsidR="00C96163" w:rsidRPr="00C96163">
              <w:rPr>
                <w:rFonts w:ascii="Times New Roman" w:eastAsia="Times New Roman" w:hAnsi="Times New Roman" w:cs="Times New Roman"/>
                <w:sz w:val="24"/>
                <w:szCs w:val="24"/>
                <w:lang w:eastAsia="ru-RU"/>
              </w:rPr>
              <w:t xml:space="preserve"> году:</w:t>
            </w:r>
          </w:p>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6163">
              <w:rPr>
                <w:rFonts w:ascii="Times New Roman" w:eastAsia="Times New Roman" w:hAnsi="Times New Roman" w:cs="Times New Roman"/>
                <w:sz w:val="24"/>
                <w:szCs w:val="24"/>
                <w:lang w:eastAsia="ru-RU"/>
              </w:rPr>
              <w:t xml:space="preserve">- </w:t>
            </w:r>
            <w:r w:rsidRPr="00C96163">
              <w:rPr>
                <w:rFonts w:ascii="Times New Roman" w:eastAsia="Times New Roman" w:hAnsi="Times New Roman" w:cs="Arial"/>
                <w:color w:val="000000"/>
                <w:sz w:val="24"/>
                <w:szCs w:val="24"/>
                <w:lang w:eastAsia="ru-RU"/>
              </w:rPr>
              <w:t>Количества малых предприятий</w:t>
            </w:r>
            <w:r w:rsidRPr="00C96163">
              <w:rPr>
                <w:rFonts w:ascii="Times New Roman" w:eastAsia="Times New Roman" w:hAnsi="Times New Roman" w:cs="Times New Roman"/>
                <w:sz w:val="24"/>
                <w:szCs w:val="24"/>
                <w:lang w:eastAsia="ru-RU"/>
              </w:rPr>
              <w:t xml:space="preserve"> до 110 ед.;</w:t>
            </w:r>
          </w:p>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6163">
              <w:rPr>
                <w:rFonts w:ascii="Times New Roman" w:eastAsia="Times New Roman" w:hAnsi="Times New Roman" w:cs="Times New Roman"/>
                <w:sz w:val="24"/>
                <w:szCs w:val="24"/>
                <w:lang w:eastAsia="ru-RU"/>
              </w:rPr>
              <w:t xml:space="preserve">- </w:t>
            </w:r>
            <w:r w:rsidRPr="00C96163">
              <w:rPr>
                <w:rFonts w:ascii="Times New Roman" w:eastAsia="Times New Roman" w:hAnsi="Times New Roman" w:cs="Arial"/>
                <w:color w:val="000000"/>
                <w:sz w:val="24"/>
                <w:szCs w:val="24"/>
                <w:lang w:eastAsia="ru-RU"/>
              </w:rPr>
              <w:t xml:space="preserve">Численности занятых на малых предприятиях на постоянной основе до </w:t>
            </w:r>
            <w:r w:rsidRPr="00C96163">
              <w:rPr>
                <w:rFonts w:ascii="Times New Roman" w:eastAsia="Times New Roman" w:hAnsi="Times New Roman" w:cs="Times New Roman"/>
                <w:sz w:val="24"/>
                <w:szCs w:val="24"/>
                <w:lang w:eastAsia="ru-RU"/>
              </w:rPr>
              <w:t>578</w:t>
            </w:r>
            <w:r w:rsidRPr="00C96163">
              <w:rPr>
                <w:rFonts w:ascii="Times New Roman" w:eastAsia="Times New Roman" w:hAnsi="Times New Roman" w:cs="Arial"/>
                <w:color w:val="000000"/>
                <w:sz w:val="24"/>
                <w:szCs w:val="24"/>
                <w:lang w:eastAsia="ru-RU"/>
              </w:rPr>
              <w:t xml:space="preserve"> чел.;</w:t>
            </w:r>
          </w:p>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6163">
              <w:rPr>
                <w:rFonts w:ascii="Times New Roman" w:eastAsia="Times New Roman" w:hAnsi="Times New Roman" w:cs="Times New Roman"/>
                <w:sz w:val="24"/>
                <w:szCs w:val="24"/>
                <w:lang w:eastAsia="ru-RU"/>
              </w:rPr>
              <w:t>- среднемесячной заработной платы до 19910 тыс. руб.</w:t>
            </w:r>
          </w:p>
        </w:tc>
      </w:tr>
    </w:tbl>
    <w:p w:rsidR="00C96163" w:rsidRPr="00C96163" w:rsidRDefault="00C96163" w:rsidP="00C96163">
      <w:pPr>
        <w:numPr>
          <w:ilvl w:val="0"/>
          <w:numId w:val="5"/>
        </w:numPr>
        <w:spacing w:after="0" w:line="240" w:lineRule="auto"/>
        <w:jc w:val="center"/>
        <w:rPr>
          <w:rFonts w:ascii="Times New Roman" w:eastAsia="Calibri" w:hAnsi="Times New Roman" w:cs="Times New Roman"/>
          <w:b/>
          <w:sz w:val="24"/>
          <w:szCs w:val="24"/>
        </w:rPr>
      </w:pPr>
      <w:r w:rsidRPr="00C96163">
        <w:rPr>
          <w:rFonts w:ascii="Times New Roman" w:eastAsia="Calibri" w:hAnsi="Times New Roman" w:cs="Times New Roman"/>
          <w:b/>
          <w:sz w:val="28"/>
          <w:szCs w:val="28"/>
        </w:rPr>
        <w:br w:type="page"/>
      </w:r>
      <w:r w:rsidRPr="00C96163">
        <w:rPr>
          <w:rFonts w:ascii="Times New Roman" w:eastAsia="Calibri" w:hAnsi="Times New Roman" w:cs="Times New Roman"/>
          <w:b/>
          <w:sz w:val="24"/>
          <w:szCs w:val="24"/>
        </w:rPr>
        <w:lastRenderedPageBreak/>
        <w:t xml:space="preserve"> Характеристика сферы </w:t>
      </w:r>
    </w:p>
    <w:p w:rsidR="00C96163" w:rsidRPr="00C96163" w:rsidRDefault="00C96163" w:rsidP="00C96163">
      <w:pPr>
        <w:spacing w:after="0" w:line="240" w:lineRule="auto"/>
        <w:ind w:left="142"/>
        <w:jc w:val="center"/>
        <w:rPr>
          <w:rFonts w:ascii="Times New Roman" w:eastAsia="Calibri" w:hAnsi="Times New Roman" w:cs="Times New Roman"/>
          <w:b/>
          <w:sz w:val="24"/>
          <w:szCs w:val="24"/>
        </w:rPr>
      </w:pPr>
      <w:r w:rsidRPr="00C96163">
        <w:rPr>
          <w:rFonts w:ascii="Times New Roman" w:eastAsia="Calibri" w:hAnsi="Times New Roman" w:cs="Times New Roman"/>
          <w:b/>
          <w:sz w:val="24"/>
          <w:szCs w:val="24"/>
        </w:rPr>
        <w:t>реализации подпрограммы, описание основных проблем в указанной сфере и прогноз ее развития</w:t>
      </w:r>
    </w:p>
    <w:p w:rsidR="00C96163" w:rsidRPr="00C96163" w:rsidRDefault="00C96163" w:rsidP="00C96163">
      <w:pPr>
        <w:spacing w:after="0" w:line="240" w:lineRule="auto"/>
        <w:ind w:left="142"/>
        <w:jc w:val="center"/>
        <w:rPr>
          <w:rFonts w:ascii="Times New Roman" w:eastAsia="Calibri" w:hAnsi="Times New Roman" w:cs="Times New Roman"/>
          <w:b/>
          <w:sz w:val="24"/>
          <w:szCs w:val="24"/>
        </w:rPr>
      </w:pP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В число основных задач социально-экономической политики государства на современном этапе входит улучшение предпринимательского климата. В этой связи разработка подпрограммы обусловлена актуальностью проблем недостаточного уровня развития малого предпринимательства для быстрого создания новых рабочих мест, оживления спроса и предложения на местных товарных рынках, появления самостоятельных источников дохода за счет предпринимательской инициативы у экономически активной части населения. В то же время подпрограмма разработана </w:t>
      </w:r>
      <w:proofErr w:type="gramStart"/>
      <w:r w:rsidRPr="00C96163">
        <w:rPr>
          <w:rFonts w:ascii="Times New Roman" w:eastAsia="Calibri" w:hAnsi="Times New Roman" w:cs="Times New Roman"/>
          <w:sz w:val="24"/>
          <w:szCs w:val="24"/>
        </w:rPr>
        <w:t>исходя из необходимости совершенствования механизмов реализации государственной политики в части</w:t>
      </w:r>
      <w:proofErr w:type="gramEnd"/>
      <w:r w:rsidRPr="00C96163">
        <w:rPr>
          <w:rFonts w:ascii="Times New Roman" w:eastAsia="Calibri" w:hAnsi="Times New Roman" w:cs="Times New Roman"/>
          <w:sz w:val="24"/>
          <w:szCs w:val="24"/>
        </w:rPr>
        <w:t xml:space="preserve"> развития и поддержки малого предпринимательства и более тесной ее взаимосвязи с общими задачами социально-экономического развития района на долгосрочную перспективу.</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Вклад малого предпринимательства в реальный сектор экономики района с каждым годом становится более весомым. Среднегодовой темп роста объема отгрузки товаров собственного производства, выполненных работ и услуг собственными силами субъектов малого предпринимательства в 2011-2013 годах  составляет 117%. Доля промышленной продукции субъектов малого предпринимательства в общем объеме промышленности составляет до  90%.</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Однако достигнутый уровень развития малого предпринимательства в районе еще недостаточен.</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Факторами, сдерживающими развитие малого предпринимательства, являются:</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недостаток собственных финансовых ресурсов и затрудненный доступ к разным источникам финансирования;</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высокие издержки при "вхождении на рынок" для начинающих субъектов малого предпринимательства, в том числе высокая арендная плата за нежилые помещения;</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отсутствие системы сбыта, неэффективная маркетинговая политика;</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высокие издержки выхода на внешние рынки;</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недостаток квалифицированных кадров.</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В целях усиления наметившейся тенденции к развитию малого предпринимательства необходим комплексный подход органов местного самоуправления к решению проблем в части его поддержки и преодоления сдерживающих факторов.</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Основным инструментом реализации полномочий по поддержке малого предпринимательства будет настоящая подпрограмма. Подпрограмма представляет собой комплексный план действий по созданию благоприятной для малого предпринимательства среды и направлена, в первую очередь, на развитие инфраструктуры поддержки и развития предпринимательства.</w:t>
      </w:r>
    </w:p>
    <w:p w:rsidR="00C96163" w:rsidRPr="00C96163" w:rsidRDefault="00C96163" w:rsidP="00C96163">
      <w:pPr>
        <w:spacing w:after="0" w:line="240" w:lineRule="auto"/>
        <w:ind w:firstLine="709"/>
        <w:jc w:val="both"/>
        <w:rPr>
          <w:rFonts w:ascii="Times New Roman" w:eastAsia="Calibri" w:hAnsi="Times New Roman" w:cs="Times New Roman"/>
          <w:color w:val="FF0000"/>
          <w:sz w:val="24"/>
          <w:szCs w:val="24"/>
        </w:rPr>
      </w:pPr>
    </w:p>
    <w:p w:rsidR="00C96163" w:rsidRPr="00C96163" w:rsidRDefault="00C96163" w:rsidP="00C96163">
      <w:pPr>
        <w:spacing w:after="0" w:line="240" w:lineRule="auto"/>
        <w:ind w:left="709"/>
        <w:jc w:val="center"/>
        <w:rPr>
          <w:rFonts w:ascii="Times New Roman" w:eastAsia="Calibri" w:hAnsi="Times New Roman" w:cs="Times New Roman"/>
          <w:b/>
          <w:sz w:val="24"/>
          <w:szCs w:val="24"/>
        </w:rPr>
      </w:pPr>
      <w:r w:rsidRPr="00C96163">
        <w:rPr>
          <w:rFonts w:ascii="Times New Roman" w:eastAsia="Calibri" w:hAnsi="Times New Roman" w:cs="Times New Roman"/>
          <w:b/>
          <w:sz w:val="24"/>
          <w:szCs w:val="24"/>
          <w:lang w:val="en-US"/>
        </w:rPr>
        <w:t>II</w:t>
      </w:r>
      <w:r w:rsidRPr="00C96163">
        <w:rPr>
          <w:rFonts w:ascii="Times New Roman" w:eastAsia="Calibri" w:hAnsi="Times New Roman" w:cs="Times New Roman"/>
          <w:b/>
          <w:sz w:val="24"/>
          <w:szCs w:val="24"/>
        </w:rPr>
        <w:t>. Основные цели и задачи подпрограммы</w:t>
      </w:r>
    </w:p>
    <w:p w:rsidR="00C96163" w:rsidRPr="00C96163" w:rsidRDefault="00C96163" w:rsidP="00C96163">
      <w:pPr>
        <w:spacing w:after="0" w:line="240" w:lineRule="auto"/>
        <w:ind w:firstLine="709"/>
        <w:jc w:val="both"/>
        <w:rPr>
          <w:rFonts w:ascii="Times New Roman" w:eastAsia="Calibri" w:hAnsi="Times New Roman" w:cs="Times New Roman"/>
          <w:sz w:val="24"/>
          <w:szCs w:val="24"/>
        </w:rPr>
      </w:pPr>
    </w:p>
    <w:p w:rsidR="00C96163" w:rsidRPr="00C96163" w:rsidRDefault="00C96163" w:rsidP="00C96163">
      <w:pPr>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Целью настоящей подпрограммы является развитие малого и среднего предпринимательства как основного фактора обеспечения занятости и повышения реального уровня благосостояния населения.</w:t>
      </w:r>
    </w:p>
    <w:p w:rsidR="00C96163" w:rsidRPr="00C96163" w:rsidRDefault="00C96163" w:rsidP="00C96163">
      <w:pPr>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Задачи подпрограммы:</w:t>
      </w:r>
    </w:p>
    <w:p w:rsidR="00C96163" w:rsidRPr="00C96163" w:rsidRDefault="00C96163" w:rsidP="00C96163">
      <w:pPr>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Основными задачами развития малого предпринимательства являются:</w:t>
      </w:r>
    </w:p>
    <w:p w:rsidR="00C96163" w:rsidRPr="00C96163" w:rsidRDefault="00C96163" w:rsidP="00C96163">
      <w:pPr>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-обеспечение доступа субъектов малого и среднего предпринимательства к финансовым, производственным, информационным ресурсам, снижение административных барьеров при создании и ведении бизнеса;</w:t>
      </w:r>
    </w:p>
    <w:p w:rsidR="00C96163" w:rsidRPr="00C96163" w:rsidRDefault="00C96163" w:rsidP="00C96163">
      <w:pPr>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-создание и развитие инфраструктуры поддержки субъектов малого и среднего предпринимательства</w:t>
      </w:r>
    </w:p>
    <w:p w:rsidR="00C96163" w:rsidRPr="00C96163" w:rsidRDefault="00C96163" w:rsidP="00C96163">
      <w:pPr>
        <w:spacing w:after="0" w:line="240" w:lineRule="auto"/>
        <w:ind w:firstLine="709"/>
        <w:jc w:val="center"/>
        <w:rPr>
          <w:rFonts w:ascii="Times New Roman" w:eastAsia="Calibri" w:hAnsi="Times New Roman" w:cs="Times New Roman"/>
          <w:b/>
          <w:sz w:val="24"/>
          <w:szCs w:val="24"/>
        </w:rPr>
      </w:pPr>
      <w:r w:rsidRPr="00C96163">
        <w:rPr>
          <w:rFonts w:ascii="Times New Roman" w:eastAsia="Calibri" w:hAnsi="Times New Roman" w:cs="Times New Roman"/>
          <w:b/>
          <w:sz w:val="24"/>
          <w:szCs w:val="24"/>
          <w:lang w:val="en-US"/>
        </w:rPr>
        <w:lastRenderedPageBreak/>
        <w:t>III</w:t>
      </w:r>
      <w:r w:rsidRPr="00C96163">
        <w:rPr>
          <w:rFonts w:ascii="Times New Roman" w:eastAsia="Calibri" w:hAnsi="Times New Roman" w:cs="Times New Roman"/>
          <w:b/>
          <w:sz w:val="24"/>
          <w:szCs w:val="24"/>
        </w:rPr>
        <w:t>. Ожидаемые результаты подпрограммы</w:t>
      </w:r>
    </w:p>
    <w:p w:rsidR="00C96163" w:rsidRPr="00C96163" w:rsidRDefault="00C96163" w:rsidP="00C96163">
      <w:pPr>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В результате реализации подпрограммы</w:t>
      </w:r>
      <w:r w:rsidR="002E0E88">
        <w:rPr>
          <w:rFonts w:ascii="Times New Roman" w:eastAsia="Calibri" w:hAnsi="Times New Roman" w:cs="Times New Roman"/>
          <w:sz w:val="24"/>
          <w:szCs w:val="24"/>
        </w:rPr>
        <w:t xml:space="preserve"> запланировано достижение к 2021</w:t>
      </w:r>
      <w:r w:rsidRPr="00C96163">
        <w:rPr>
          <w:rFonts w:ascii="Times New Roman" w:eastAsia="Calibri" w:hAnsi="Times New Roman" w:cs="Times New Roman"/>
          <w:sz w:val="24"/>
          <w:szCs w:val="24"/>
        </w:rPr>
        <w:t xml:space="preserve"> году:</w:t>
      </w:r>
    </w:p>
    <w:p w:rsidR="00C96163" w:rsidRPr="00C96163" w:rsidRDefault="00C96163" w:rsidP="00C96163">
      <w:pPr>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Количества малых предприятий до 110 ед.;</w:t>
      </w:r>
    </w:p>
    <w:p w:rsidR="00C96163" w:rsidRPr="00C96163" w:rsidRDefault="00C96163" w:rsidP="00C96163">
      <w:pPr>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Численности занятых на малых предприятиях на постоянной основе до 578 чел.;</w:t>
      </w:r>
    </w:p>
    <w:p w:rsidR="00C96163" w:rsidRPr="00C96163" w:rsidRDefault="00C96163" w:rsidP="00C96163">
      <w:pPr>
        <w:spacing w:after="0" w:line="240" w:lineRule="auto"/>
        <w:ind w:firstLine="709"/>
        <w:jc w:val="both"/>
        <w:rPr>
          <w:rFonts w:ascii="Times New Roman" w:eastAsia="Calibri" w:hAnsi="Times New Roman" w:cs="Times New Roman"/>
          <w:b/>
          <w:sz w:val="24"/>
          <w:szCs w:val="24"/>
        </w:rPr>
      </w:pPr>
      <w:r w:rsidRPr="00C96163">
        <w:rPr>
          <w:rFonts w:ascii="Times New Roman" w:eastAsia="Calibri" w:hAnsi="Times New Roman" w:cs="Times New Roman"/>
          <w:sz w:val="24"/>
          <w:szCs w:val="24"/>
        </w:rPr>
        <w:t>- среднемесячной заработной платы до 19910 тыс. руб.</w:t>
      </w:r>
    </w:p>
    <w:p w:rsidR="00C96163" w:rsidRPr="00C96163" w:rsidRDefault="00C96163" w:rsidP="00C96163">
      <w:pPr>
        <w:spacing w:after="0" w:line="240" w:lineRule="auto"/>
        <w:ind w:firstLine="709"/>
        <w:jc w:val="center"/>
        <w:rPr>
          <w:rFonts w:ascii="Times New Roman" w:eastAsia="Calibri" w:hAnsi="Times New Roman" w:cs="Times New Roman"/>
          <w:b/>
          <w:sz w:val="24"/>
          <w:szCs w:val="24"/>
        </w:rPr>
      </w:pPr>
    </w:p>
    <w:p w:rsidR="00C96163" w:rsidRPr="00C96163" w:rsidRDefault="00C96163" w:rsidP="00C96163">
      <w:pPr>
        <w:spacing w:after="0" w:line="240" w:lineRule="auto"/>
        <w:ind w:firstLine="709"/>
        <w:jc w:val="center"/>
        <w:rPr>
          <w:rFonts w:ascii="Times New Roman" w:eastAsia="Calibri" w:hAnsi="Times New Roman" w:cs="Times New Roman"/>
          <w:b/>
          <w:sz w:val="24"/>
          <w:szCs w:val="24"/>
        </w:rPr>
      </w:pPr>
      <w:r w:rsidRPr="00C96163">
        <w:rPr>
          <w:rFonts w:ascii="Times New Roman" w:eastAsia="Calibri" w:hAnsi="Times New Roman" w:cs="Times New Roman"/>
          <w:b/>
          <w:sz w:val="24"/>
          <w:szCs w:val="24"/>
        </w:rPr>
        <w:t>IV. Основные мероприятия подпрограммы</w:t>
      </w:r>
    </w:p>
    <w:p w:rsidR="00C96163" w:rsidRPr="00C96163" w:rsidRDefault="00C96163" w:rsidP="00C96163">
      <w:pPr>
        <w:spacing w:after="0" w:line="240" w:lineRule="auto"/>
        <w:ind w:firstLine="709"/>
        <w:jc w:val="center"/>
        <w:rPr>
          <w:rFonts w:ascii="Times New Roman" w:eastAsia="Calibri" w:hAnsi="Times New Roman" w:cs="Times New Roman"/>
          <w:sz w:val="24"/>
          <w:szCs w:val="24"/>
        </w:rPr>
      </w:pPr>
    </w:p>
    <w:p w:rsidR="00C96163" w:rsidRPr="00C96163" w:rsidRDefault="00C96163" w:rsidP="00C96163">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sidRPr="00C96163">
        <w:rPr>
          <w:rFonts w:ascii="Times New Roman" w:eastAsia="Calibri" w:hAnsi="Times New Roman" w:cs="Times New Roman"/>
          <w:sz w:val="24"/>
          <w:szCs w:val="24"/>
        </w:rPr>
        <w:t>Для достижения целей и решения задач подпрограммы необходимо реализовать ряд основных мероприятий.</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C96163" w:rsidRPr="00C96163" w:rsidRDefault="00C96163" w:rsidP="00C96163">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C96163">
        <w:rPr>
          <w:rFonts w:ascii="Times New Roman" w:eastAsia="Calibri" w:hAnsi="Times New Roman" w:cs="Times New Roman"/>
          <w:b/>
          <w:sz w:val="24"/>
          <w:szCs w:val="24"/>
        </w:rPr>
        <w:t>Основное мероприятие 1.</w:t>
      </w:r>
    </w:p>
    <w:p w:rsidR="00C96163" w:rsidRPr="00C96163" w:rsidRDefault="00C96163" w:rsidP="00C96163">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C96163">
        <w:rPr>
          <w:rFonts w:ascii="Times New Roman" w:eastAsia="Calibri" w:hAnsi="Times New Roman" w:cs="Times New Roman"/>
          <w:b/>
          <w:sz w:val="24"/>
          <w:szCs w:val="24"/>
        </w:rPr>
        <w:t>«Формирование инфраструктуры поддержки малого и среднего предпринимательства»</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Инфраструктура поддержки малого предпринимательства призвана обеспечить предоставление субъектам малого предпринимательства максимально полного спектра квалифицированных услуг, а также обеспечить качественное развитие малого предпринимательства.</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Раздел включает в себя следующие мероприятия:</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-содействие созданию организаций инфраструктуры поддержки субъектов малого предпринимательства;</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-организация и проведение </w:t>
      </w:r>
      <w:proofErr w:type="gramStart"/>
      <w:r w:rsidRPr="00C96163">
        <w:rPr>
          <w:rFonts w:ascii="Times New Roman" w:eastAsia="Calibri" w:hAnsi="Times New Roman" w:cs="Times New Roman"/>
          <w:sz w:val="24"/>
          <w:szCs w:val="24"/>
        </w:rPr>
        <w:t>обучения сотрудников организаций инфраструктуры поддержки малого предпринимательства</w:t>
      </w:r>
      <w:proofErr w:type="gramEnd"/>
      <w:r w:rsidRPr="00C96163">
        <w:rPr>
          <w:rFonts w:ascii="Times New Roman" w:eastAsia="Calibri" w:hAnsi="Times New Roman" w:cs="Times New Roman"/>
          <w:sz w:val="24"/>
          <w:szCs w:val="24"/>
        </w:rPr>
        <w:t xml:space="preserve"> в целях повышения их квалификации по актуальным вопросам содействия развитию малого предпринимательства;</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-мониторинг </w:t>
      </w:r>
      <w:proofErr w:type="gramStart"/>
      <w:r w:rsidRPr="00C96163">
        <w:rPr>
          <w:rFonts w:ascii="Times New Roman" w:eastAsia="Calibri" w:hAnsi="Times New Roman" w:cs="Times New Roman"/>
          <w:sz w:val="24"/>
          <w:szCs w:val="24"/>
        </w:rPr>
        <w:t>деятельности организаций инфраструктуры поддержки малого предпринимательства</w:t>
      </w:r>
      <w:proofErr w:type="gramEnd"/>
      <w:r w:rsidRPr="00C96163">
        <w:rPr>
          <w:rFonts w:ascii="Times New Roman" w:eastAsia="Calibri" w:hAnsi="Times New Roman" w:cs="Times New Roman"/>
          <w:sz w:val="24"/>
          <w:szCs w:val="24"/>
        </w:rPr>
        <w:t>.</w:t>
      </w:r>
    </w:p>
    <w:p w:rsidR="00C96163" w:rsidRPr="00C96163" w:rsidRDefault="00C96163" w:rsidP="00C96163">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C96163" w:rsidRPr="00C96163" w:rsidRDefault="00C96163" w:rsidP="00C96163">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C96163">
        <w:rPr>
          <w:rFonts w:ascii="Times New Roman" w:eastAsia="Calibri" w:hAnsi="Times New Roman" w:cs="Times New Roman"/>
          <w:b/>
          <w:sz w:val="24"/>
          <w:szCs w:val="24"/>
        </w:rPr>
        <w:t>Основное мероприятие 2.</w:t>
      </w:r>
    </w:p>
    <w:p w:rsidR="00C96163" w:rsidRPr="00C96163" w:rsidRDefault="00C96163" w:rsidP="00C96163">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rPr>
      </w:pPr>
      <w:r w:rsidRPr="00C96163">
        <w:rPr>
          <w:rFonts w:ascii="Times New Roman" w:eastAsia="Calibri" w:hAnsi="Times New Roman" w:cs="Times New Roman"/>
          <w:b/>
          <w:sz w:val="24"/>
          <w:szCs w:val="24"/>
        </w:rPr>
        <w:t>«Мероприятия по устранению административных ограничений (барьеров) при осуществлении предпринимательской деятельности»</w:t>
      </w:r>
    </w:p>
    <w:p w:rsidR="00C96163" w:rsidRPr="00C96163" w:rsidRDefault="00C96163" w:rsidP="00C96163">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rPr>
      </w:pP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Мероприятия по снижению административных барьеров будут направлены </w:t>
      </w:r>
      <w:proofErr w:type="gramStart"/>
      <w:r w:rsidRPr="00C96163">
        <w:rPr>
          <w:rFonts w:ascii="Times New Roman" w:eastAsia="Calibri" w:hAnsi="Times New Roman" w:cs="Times New Roman"/>
          <w:sz w:val="24"/>
          <w:szCs w:val="24"/>
        </w:rPr>
        <w:t>на</w:t>
      </w:r>
      <w:proofErr w:type="gramEnd"/>
      <w:r w:rsidRPr="00C96163">
        <w:rPr>
          <w:rFonts w:ascii="Times New Roman" w:eastAsia="Calibri" w:hAnsi="Times New Roman" w:cs="Times New Roman"/>
          <w:sz w:val="24"/>
          <w:szCs w:val="24"/>
        </w:rPr>
        <w:t>:</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-обучение граждан, желающих заняться бизнесом, и субъектов малого предпринимательства основам организации и ведения бизнеса, основам взаимоотношений с федеральными, республиканскими контролирующими, надзорными организациями и организациями, выдающими разрешительные документы на </w:t>
      </w:r>
      <w:proofErr w:type="gramStart"/>
      <w:r w:rsidRPr="00C96163">
        <w:rPr>
          <w:rFonts w:ascii="Times New Roman" w:eastAsia="Calibri" w:hAnsi="Times New Roman" w:cs="Times New Roman"/>
          <w:sz w:val="24"/>
          <w:szCs w:val="24"/>
        </w:rPr>
        <w:t>право ведения</w:t>
      </w:r>
      <w:proofErr w:type="gramEnd"/>
      <w:r w:rsidRPr="00C96163">
        <w:rPr>
          <w:rFonts w:ascii="Times New Roman" w:eastAsia="Calibri" w:hAnsi="Times New Roman" w:cs="Times New Roman"/>
          <w:sz w:val="24"/>
          <w:szCs w:val="24"/>
        </w:rPr>
        <w:t xml:space="preserve"> бизнеса;</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-создание советов по развитию субъектов малого предпринимательства при органах местного самоуправления;</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-содействие субъектам малого предпринимательства в создании </w:t>
      </w:r>
      <w:proofErr w:type="gramStart"/>
      <w:r w:rsidRPr="00C96163">
        <w:rPr>
          <w:rFonts w:ascii="Times New Roman" w:eastAsia="Calibri" w:hAnsi="Times New Roman" w:cs="Times New Roman"/>
          <w:sz w:val="24"/>
          <w:szCs w:val="24"/>
        </w:rPr>
        <w:t>бизнес-сообществ</w:t>
      </w:r>
      <w:proofErr w:type="gramEnd"/>
      <w:r w:rsidRPr="00C96163">
        <w:rPr>
          <w:rFonts w:ascii="Times New Roman" w:eastAsia="Calibri" w:hAnsi="Times New Roman" w:cs="Times New Roman"/>
          <w:sz w:val="24"/>
          <w:szCs w:val="24"/>
        </w:rPr>
        <w:t>;</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-реализацию мероприятий с контролирующими, надзорными организациями и организациями, выдающими разрешительные документы на право ведения бизнеса, по оптимизации перечня и тарифов на оказание платных услуг, оказываемых этими организациями; снижению </w:t>
      </w:r>
      <w:proofErr w:type="gramStart"/>
      <w:r w:rsidRPr="00C96163">
        <w:rPr>
          <w:rFonts w:ascii="Times New Roman" w:eastAsia="Calibri" w:hAnsi="Times New Roman" w:cs="Times New Roman"/>
          <w:sz w:val="24"/>
          <w:szCs w:val="24"/>
        </w:rPr>
        <w:t>сроков рассмотрения заявлений субъектов малого предпринимательства</w:t>
      </w:r>
      <w:proofErr w:type="gramEnd"/>
      <w:r w:rsidRPr="00C96163">
        <w:rPr>
          <w:rFonts w:ascii="Times New Roman" w:eastAsia="Calibri" w:hAnsi="Times New Roman" w:cs="Times New Roman"/>
          <w:sz w:val="24"/>
          <w:szCs w:val="24"/>
        </w:rPr>
        <w:t xml:space="preserve"> при постановке на учет и выдаче разрешительных документов; созданию в контролирующих, надзорных организациях и организациях, выдающих разрешительные документы на </w:t>
      </w:r>
      <w:proofErr w:type="gramStart"/>
      <w:r w:rsidRPr="00C96163">
        <w:rPr>
          <w:rFonts w:ascii="Times New Roman" w:eastAsia="Calibri" w:hAnsi="Times New Roman" w:cs="Times New Roman"/>
          <w:sz w:val="24"/>
          <w:szCs w:val="24"/>
        </w:rPr>
        <w:t>право ведения</w:t>
      </w:r>
      <w:proofErr w:type="gramEnd"/>
      <w:r w:rsidRPr="00C96163">
        <w:rPr>
          <w:rFonts w:ascii="Times New Roman" w:eastAsia="Calibri" w:hAnsi="Times New Roman" w:cs="Times New Roman"/>
          <w:sz w:val="24"/>
          <w:szCs w:val="24"/>
        </w:rPr>
        <w:t xml:space="preserve"> бизнеса, межведомственных комиссий по рассмотрению обращений предпринимателей и снижению административных барьеров;</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-выявление фактов необоснованного административного вмешательства через действующую "горячую линию", проведение анкетирования субъектов малого предпринимательства, проведение "круглых столов" с предпринимателями, взаимодействие общественных организаций предпринимателей и рассмотрение этих фактов на </w:t>
      </w:r>
      <w:r w:rsidRPr="00C96163">
        <w:rPr>
          <w:rFonts w:ascii="Times New Roman" w:eastAsia="Calibri" w:hAnsi="Times New Roman" w:cs="Times New Roman"/>
          <w:sz w:val="24"/>
          <w:szCs w:val="24"/>
        </w:rPr>
        <w:lastRenderedPageBreak/>
        <w:t>межведомственных комиссиях по снижению административных барьеров;</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-публикацию фактов необоснованного административного вмешательства в деятельность субъектов малого предпринимательства в средствах массовой информации.</w:t>
      </w:r>
    </w:p>
    <w:p w:rsidR="00C96163" w:rsidRPr="00C96163" w:rsidRDefault="00C96163" w:rsidP="00C96163">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C96163" w:rsidRPr="00C96163" w:rsidRDefault="00C96163" w:rsidP="00C96163">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C96163">
        <w:rPr>
          <w:rFonts w:ascii="Times New Roman" w:eastAsia="Calibri" w:hAnsi="Times New Roman" w:cs="Times New Roman"/>
          <w:b/>
          <w:sz w:val="24"/>
          <w:szCs w:val="24"/>
        </w:rPr>
        <w:t>Основное мероприятие 3.</w:t>
      </w:r>
    </w:p>
    <w:p w:rsidR="00C96163" w:rsidRPr="00C96163" w:rsidRDefault="00C96163" w:rsidP="00C96163">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C96163">
        <w:rPr>
          <w:rFonts w:ascii="Times New Roman" w:eastAsia="Calibri" w:hAnsi="Times New Roman" w:cs="Times New Roman"/>
          <w:b/>
          <w:sz w:val="24"/>
          <w:szCs w:val="24"/>
        </w:rPr>
        <w:t>«Финансовая и имущественная поддержка субъектов малого предпринимательства и организаций инфраструктуры поддержки субъектов малого предпринимательства»</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b/>
          <w:sz w:val="24"/>
          <w:szCs w:val="24"/>
        </w:rPr>
      </w:pP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Финансово-кредитная поддержка малого предпринимательства будет направлена на создание в районе условий, при которых любой предприниматель будет иметь возможность получить финансовые средства на организацию бизнеса, реализацию предпринимательского проекта, пополнение оборотных средств или получить технологическое оборудование и транспорт в лизинг.</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Эти условия планируется создать с помощью привлечения средств республиканского и муниципального бюджетов, кредитных и лизинговых организаций с участием организаций инфраструктуры поддержки предпринимательства и реализации следующих мероприятий:</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w:t>
      </w:r>
      <w:r w:rsidRPr="00C96163">
        <w:rPr>
          <w:rFonts w:ascii="Calibri" w:eastAsia="Calibri" w:hAnsi="Calibri" w:cs="Times New Roman"/>
        </w:rPr>
        <w:t>с</w:t>
      </w:r>
      <w:r w:rsidRPr="00C96163">
        <w:rPr>
          <w:rFonts w:ascii="Times New Roman" w:eastAsia="Calibri" w:hAnsi="Times New Roman" w:cs="Times New Roman"/>
          <w:sz w:val="24"/>
          <w:szCs w:val="24"/>
        </w:rPr>
        <w:t>тимулирование развития предпринимательской инициативы населения, в том числе молодежи, путем предоставления субсидий начинающим субъектам малого предпринимательства на организацию бизнеса и реализацию инновационных проектов на основе проведения муниципального конкурса предпринимательских проектов «Лучший проект начинающего предпринимателя»;</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Calibri" w:hAnsi="Times New Roman" w:cs="Times New Roman"/>
          <w:sz w:val="24"/>
          <w:szCs w:val="24"/>
        </w:rPr>
      </w:pPr>
      <w:r w:rsidRPr="00C96163">
        <w:rPr>
          <w:rFonts w:ascii="Times New Roman" w:eastAsia="Times New Roman" w:hAnsi="Times New Roman" w:cs="Times New Roman"/>
          <w:sz w:val="24"/>
          <w:szCs w:val="28"/>
          <w:lang w:eastAsia="ru-RU"/>
        </w:rPr>
        <w:t>- вовлечение молодежи в предпринимательскую деятельность и создание предпринимательской среды в Хоринском районе, путем проведения районных конкурсов проектов среди учащихся образовательных учреждений Хоринского района;</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w:t>
      </w:r>
      <w:r w:rsidRPr="00C96163">
        <w:rPr>
          <w:rFonts w:ascii="Calibri" w:eastAsia="Calibri" w:hAnsi="Calibri" w:cs="Times New Roman"/>
        </w:rPr>
        <w:t>ф</w:t>
      </w:r>
      <w:r w:rsidRPr="00C96163">
        <w:rPr>
          <w:rFonts w:ascii="Times New Roman" w:eastAsia="Calibri" w:hAnsi="Times New Roman" w:cs="Times New Roman"/>
          <w:sz w:val="24"/>
          <w:szCs w:val="24"/>
        </w:rPr>
        <w:t>ормирование и использование лизингового фонда для предоставления субъектам малого предпринимательства основных средств на условиях лизинга;</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-предоставление компенсации первоначального лизингового платежа;</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-обеспечение доступа субъектов малого предпринимательства к кредитным ресурсам банков и лизинговых компаний и </w:t>
      </w:r>
      <w:proofErr w:type="spellStart"/>
      <w:r w:rsidRPr="00C96163">
        <w:rPr>
          <w:rFonts w:ascii="Times New Roman" w:eastAsia="Calibri" w:hAnsi="Times New Roman" w:cs="Times New Roman"/>
          <w:sz w:val="24"/>
          <w:szCs w:val="24"/>
        </w:rPr>
        <w:t>микрофинансовой</w:t>
      </w:r>
      <w:proofErr w:type="spellEnd"/>
      <w:r w:rsidRPr="00C96163">
        <w:rPr>
          <w:rFonts w:ascii="Times New Roman" w:eastAsia="Calibri" w:hAnsi="Times New Roman" w:cs="Times New Roman"/>
          <w:sz w:val="24"/>
          <w:szCs w:val="24"/>
        </w:rPr>
        <w:t xml:space="preserve"> деятельности (предоставление </w:t>
      </w:r>
      <w:proofErr w:type="spellStart"/>
      <w:r w:rsidRPr="00C96163">
        <w:rPr>
          <w:rFonts w:ascii="Times New Roman" w:eastAsia="Calibri" w:hAnsi="Times New Roman" w:cs="Times New Roman"/>
          <w:sz w:val="24"/>
          <w:szCs w:val="24"/>
        </w:rPr>
        <w:t>микрозаймов</w:t>
      </w:r>
      <w:proofErr w:type="spellEnd"/>
      <w:r w:rsidRPr="00C96163">
        <w:rPr>
          <w:rFonts w:ascii="Times New Roman" w:eastAsia="Calibri" w:hAnsi="Times New Roman" w:cs="Times New Roman"/>
          <w:sz w:val="24"/>
          <w:szCs w:val="24"/>
        </w:rPr>
        <w:t>);</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-компенсация части расходов субъектов малого предпринимательства, связанных с оплатой кадастровых работ;</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другие вопросы в сфере малого предпринимательства (создание организационно-экономических и правовых условий для развития малого предпринимательства, организация и проведение культурно-массовых мероприятий).</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Имущественная поддержка субъектов малого предпринимательства будет осуществляться путем реализации следующих мероприятий:</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C96163">
        <w:rPr>
          <w:rFonts w:ascii="Times New Roman" w:eastAsia="Calibri" w:hAnsi="Times New Roman" w:cs="Times New Roman"/>
          <w:sz w:val="24"/>
          <w:szCs w:val="24"/>
        </w:rPr>
        <w:t>-разработка и внедрение механизмов передачи во владение и (или) в пользование муниципального имущества, в том числе земельных участков,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w:t>
      </w:r>
      <w:proofErr w:type="gramEnd"/>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C96163" w:rsidRPr="00C96163" w:rsidRDefault="00C96163" w:rsidP="00C96163">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C96163">
        <w:rPr>
          <w:rFonts w:ascii="Times New Roman" w:eastAsia="Calibri" w:hAnsi="Times New Roman" w:cs="Times New Roman"/>
          <w:b/>
          <w:sz w:val="24"/>
          <w:szCs w:val="24"/>
        </w:rPr>
        <w:t>Основное мероприятие 4.</w:t>
      </w:r>
    </w:p>
    <w:p w:rsidR="00C96163" w:rsidRPr="00C96163" w:rsidRDefault="00C96163" w:rsidP="00C96163">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C96163">
        <w:rPr>
          <w:rFonts w:ascii="Times New Roman" w:eastAsia="Calibri" w:hAnsi="Times New Roman" w:cs="Times New Roman"/>
          <w:b/>
          <w:sz w:val="24"/>
          <w:szCs w:val="24"/>
        </w:rPr>
        <w:t>«Информационно-консультационная поддержка субъектов малого и среднего предпринимательства, поддержка субъектов малого и среднего предпринимательства в области подготовки, переподготовки и повышения квалификации кадров»</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В части информационного обеспечения малого предпринимательства планируется создание информационной системы по поддержке и развитию субъектов малого предпринимательства в целях информационного обеспечения граждан, организаций </w:t>
      </w:r>
      <w:r w:rsidRPr="00C96163">
        <w:rPr>
          <w:rFonts w:ascii="Times New Roman" w:eastAsia="Calibri" w:hAnsi="Times New Roman" w:cs="Times New Roman"/>
          <w:sz w:val="24"/>
          <w:szCs w:val="24"/>
        </w:rPr>
        <w:lastRenderedPageBreak/>
        <w:t>инфраструктуры поддержки субъектов малого предпринимательства, органов государственной власти, органов местного самоуправления, коммерческих и некоммерческих организаций на основе государственных информационных ресурсов.</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Также планируется создать информационные системы в целях получения субъектами малого предпринимательства и организациями инфраструктуры поддержки субъектов малого предпринимательства экономической, правовой, статистической, производственно-технологической, маркетинговой и иной информации, необходимой для их эффективного развития, и в целях обмена между ними указанной информацией.</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 xml:space="preserve">Мероприятия по повышению уровня обучения и подготовки кадров для предприятий малого бизнеса будут направлены </w:t>
      </w:r>
      <w:proofErr w:type="gramStart"/>
      <w:r w:rsidRPr="00C96163">
        <w:rPr>
          <w:rFonts w:ascii="Times New Roman" w:eastAsia="Calibri" w:hAnsi="Times New Roman" w:cs="Times New Roman"/>
          <w:sz w:val="24"/>
          <w:szCs w:val="24"/>
        </w:rPr>
        <w:t>на</w:t>
      </w:r>
      <w:proofErr w:type="gramEnd"/>
      <w:r w:rsidRPr="00C96163">
        <w:rPr>
          <w:rFonts w:ascii="Times New Roman" w:eastAsia="Calibri" w:hAnsi="Times New Roman" w:cs="Times New Roman"/>
          <w:sz w:val="24"/>
          <w:szCs w:val="24"/>
        </w:rPr>
        <w:t>:</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-проведение обучающих семинаров для граждан, желающих начать бизнес, для субъектов малого бизнеса;</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-подготовка и выпуск печатных информационно-справочных, методических и презентационных материалов, посвященных вопросам развития малого предпринимательства;</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C96163">
        <w:rPr>
          <w:rFonts w:ascii="Times New Roman" w:eastAsia="Calibri" w:hAnsi="Times New Roman" w:cs="Times New Roman"/>
          <w:sz w:val="24"/>
          <w:szCs w:val="24"/>
        </w:rPr>
        <w:t>-мониторинг деятельности субъектов малого предпринимательства, получивших поддержку в рамках подпрограммы.</w:t>
      </w:r>
    </w:p>
    <w:p w:rsidR="00C96163" w:rsidRPr="00C96163" w:rsidRDefault="00C96163" w:rsidP="00C96163">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C96163" w:rsidRPr="00C96163" w:rsidRDefault="00C96163" w:rsidP="00C96163">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C96163" w:rsidRPr="00C96163" w:rsidRDefault="00C96163" w:rsidP="006535FE">
      <w:pPr>
        <w:spacing w:after="0" w:line="240" w:lineRule="auto"/>
        <w:ind w:firstLine="709"/>
        <w:rPr>
          <w:rFonts w:ascii="Times New Roman" w:eastAsia="Calibri" w:hAnsi="Times New Roman" w:cs="Times New Roman"/>
          <w:sz w:val="24"/>
          <w:szCs w:val="24"/>
        </w:rPr>
        <w:sectPr w:rsidR="00C96163" w:rsidRPr="00C96163" w:rsidSect="00C96163">
          <w:pgSz w:w="11906" w:h="16838"/>
          <w:pgMar w:top="851" w:right="1021" w:bottom="851" w:left="1021" w:header="720" w:footer="720" w:gutter="0"/>
          <w:cols w:space="720"/>
          <w:docGrid w:linePitch="360"/>
        </w:sectPr>
      </w:pPr>
    </w:p>
    <w:p w:rsidR="00C96163" w:rsidRPr="00C96163" w:rsidRDefault="00C96163" w:rsidP="006535FE">
      <w:pPr>
        <w:spacing w:after="0" w:line="240" w:lineRule="auto"/>
        <w:rPr>
          <w:rFonts w:ascii="Times New Roman" w:eastAsia="Calibri" w:hAnsi="Times New Roman" w:cs="Times New Roman"/>
          <w:sz w:val="24"/>
          <w:szCs w:val="24"/>
        </w:rPr>
      </w:pPr>
    </w:p>
    <w:p w:rsidR="00C96163" w:rsidRPr="00C96163" w:rsidRDefault="00C96163" w:rsidP="00C96163">
      <w:pPr>
        <w:spacing w:after="0" w:line="240" w:lineRule="auto"/>
        <w:ind w:firstLine="709"/>
        <w:jc w:val="center"/>
        <w:rPr>
          <w:rFonts w:ascii="Times New Roman" w:eastAsia="Calibri" w:hAnsi="Times New Roman" w:cs="Times New Roman"/>
          <w:sz w:val="24"/>
          <w:szCs w:val="28"/>
        </w:rPr>
      </w:pPr>
      <w:r w:rsidRPr="00C96163">
        <w:rPr>
          <w:rFonts w:ascii="Times New Roman" w:eastAsia="Calibri" w:hAnsi="Times New Roman" w:cs="Times New Roman"/>
          <w:sz w:val="24"/>
          <w:szCs w:val="28"/>
        </w:rPr>
        <w:t>Перечень основных мероприятий подпрограммы</w:t>
      </w:r>
    </w:p>
    <w:p w:rsidR="00C96163" w:rsidRPr="00C96163" w:rsidRDefault="00C96163" w:rsidP="00C96163">
      <w:pPr>
        <w:spacing w:after="0" w:line="240" w:lineRule="auto"/>
        <w:ind w:firstLine="709"/>
        <w:jc w:val="center"/>
        <w:rPr>
          <w:rFonts w:ascii="Times New Roman" w:eastAsia="Calibri" w:hAnsi="Times New Roman" w:cs="Times New Roman"/>
          <w:sz w:val="24"/>
          <w:szCs w:val="28"/>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7"/>
        <w:gridCol w:w="2410"/>
        <w:gridCol w:w="2126"/>
        <w:gridCol w:w="993"/>
        <w:gridCol w:w="992"/>
        <w:gridCol w:w="2693"/>
        <w:gridCol w:w="2693"/>
        <w:gridCol w:w="2694"/>
      </w:tblGrid>
      <w:tr w:rsidR="00C96163" w:rsidRPr="00C96163" w:rsidTr="00C96163">
        <w:tc>
          <w:tcPr>
            <w:tcW w:w="567" w:type="dxa"/>
            <w:vMerge w:val="restart"/>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 xml:space="preserve">№ </w:t>
            </w:r>
            <w:proofErr w:type="gramStart"/>
            <w:r w:rsidRPr="00C96163">
              <w:rPr>
                <w:rFonts w:ascii="Times New Roman" w:eastAsia="DejaVu Sans" w:hAnsi="Times New Roman" w:cs="Times New Roman"/>
                <w:kern w:val="1"/>
                <w:sz w:val="20"/>
                <w:szCs w:val="20"/>
                <w:lang w:eastAsia="hi-IN" w:bidi="hi-IN"/>
              </w:rPr>
              <w:t>п</w:t>
            </w:r>
            <w:proofErr w:type="gramEnd"/>
            <w:r w:rsidRPr="00C96163">
              <w:rPr>
                <w:rFonts w:ascii="Times New Roman" w:eastAsia="DejaVu Sans" w:hAnsi="Times New Roman" w:cs="Times New Roman"/>
                <w:kern w:val="1"/>
                <w:sz w:val="20"/>
                <w:szCs w:val="20"/>
                <w:lang w:eastAsia="hi-IN" w:bidi="hi-IN"/>
              </w:rPr>
              <w:t>/п</w:t>
            </w:r>
          </w:p>
        </w:tc>
        <w:tc>
          <w:tcPr>
            <w:tcW w:w="2410" w:type="dxa"/>
            <w:vMerge w:val="restart"/>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Наименование основного мероприятия</w:t>
            </w:r>
          </w:p>
        </w:tc>
        <w:tc>
          <w:tcPr>
            <w:tcW w:w="2126" w:type="dxa"/>
            <w:vMerge w:val="restart"/>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Ответственный исполнитель</w:t>
            </w:r>
          </w:p>
        </w:tc>
        <w:tc>
          <w:tcPr>
            <w:tcW w:w="1985" w:type="dxa"/>
            <w:gridSpan w:val="2"/>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 xml:space="preserve">Срок </w:t>
            </w:r>
          </w:p>
        </w:tc>
        <w:tc>
          <w:tcPr>
            <w:tcW w:w="2693" w:type="dxa"/>
            <w:vMerge w:val="restart"/>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Ожидаемый непосредственный результат (краткое описание)</w:t>
            </w:r>
          </w:p>
        </w:tc>
        <w:tc>
          <w:tcPr>
            <w:tcW w:w="2693" w:type="dxa"/>
            <w:vMerge w:val="restart"/>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Последствия не реализации основного мероприятия</w:t>
            </w:r>
          </w:p>
        </w:tc>
        <w:tc>
          <w:tcPr>
            <w:tcW w:w="2694" w:type="dxa"/>
            <w:vMerge w:val="restart"/>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 xml:space="preserve">Связь с показателями </w:t>
            </w:r>
          </w:p>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подпрограммы</w:t>
            </w:r>
          </w:p>
        </w:tc>
      </w:tr>
      <w:tr w:rsidR="00C96163" w:rsidRPr="00C96163" w:rsidTr="00C96163">
        <w:tc>
          <w:tcPr>
            <w:tcW w:w="567" w:type="dxa"/>
            <w:vMerge/>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p>
        </w:tc>
        <w:tc>
          <w:tcPr>
            <w:tcW w:w="2410" w:type="dxa"/>
            <w:vMerge/>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p>
        </w:tc>
        <w:tc>
          <w:tcPr>
            <w:tcW w:w="2126" w:type="dxa"/>
            <w:vMerge/>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p>
        </w:tc>
        <w:tc>
          <w:tcPr>
            <w:tcW w:w="993" w:type="dxa"/>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Начало реализации</w:t>
            </w:r>
          </w:p>
        </w:tc>
        <w:tc>
          <w:tcPr>
            <w:tcW w:w="992" w:type="dxa"/>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Окончание реализации</w:t>
            </w:r>
          </w:p>
        </w:tc>
        <w:tc>
          <w:tcPr>
            <w:tcW w:w="2693" w:type="dxa"/>
            <w:vMerge/>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p>
        </w:tc>
        <w:tc>
          <w:tcPr>
            <w:tcW w:w="2693" w:type="dxa"/>
            <w:vMerge/>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p>
        </w:tc>
        <w:tc>
          <w:tcPr>
            <w:tcW w:w="2694" w:type="dxa"/>
            <w:vMerge/>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p>
        </w:tc>
      </w:tr>
      <w:tr w:rsidR="00C96163" w:rsidRPr="00C96163" w:rsidTr="00C96163">
        <w:tc>
          <w:tcPr>
            <w:tcW w:w="567" w:type="dxa"/>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1</w:t>
            </w:r>
          </w:p>
        </w:tc>
        <w:tc>
          <w:tcPr>
            <w:tcW w:w="2410" w:type="dxa"/>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2</w:t>
            </w:r>
          </w:p>
        </w:tc>
        <w:tc>
          <w:tcPr>
            <w:tcW w:w="2126" w:type="dxa"/>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3</w:t>
            </w:r>
          </w:p>
        </w:tc>
        <w:tc>
          <w:tcPr>
            <w:tcW w:w="993" w:type="dxa"/>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4</w:t>
            </w:r>
          </w:p>
        </w:tc>
        <w:tc>
          <w:tcPr>
            <w:tcW w:w="992" w:type="dxa"/>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5</w:t>
            </w:r>
          </w:p>
        </w:tc>
        <w:tc>
          <w:tcPr>
            <w:tcW w:w="2693" w:type="dxa"/>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6</w:t>
            </w:r>
          </w:p>
        </w:tc>
        <w:tc>
          <w:tcPr>
            <w:tcW w:w="2693" w:type="dxa"/>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7</w:t>
            </w:r>
          </w:p>
        </w:tc>
        <w:tc>
          <w:tcPr>
            <w:tcW w:w="2694" w:type="dxa"/>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8</w:t>
            </w:r>
          </w:p>
        </w:tc>
      </w:tr>
      <w:tr w:rsidR="00C96163" w:rsidRPr="00C96163" w:rsidTr="00C96163">
        <w:trPr>
          <w:trHeight w:val="327"/>
        </w:trPr>
        <w:tc>
          <w:tcPr>
            <w:tcW w:w="567" w:type="dxa"/>
            <w:shd w:val="clear" w:color="auto" w:fill="auto"/>
          </w:tcPr>
          <w:p w:rsidR="00C96163" w:rsidRPr="00C96163" w:rsidRDefault="00C96163" w:rsidP="00C96163">
            <w:pPr>
              <w:widowControl w:val="0"/>
              <w:suppressLineNumbers/>
              <w:suppressAutoHyphens/>
              <w:snapToGrid w:val="0"/>
              <w:spacing w:after="0" w:line="240" w:lineRule="auto"/>
              <w:jc w:val="center"/>
              <w:rPr>
                <w:rFonts w:ascii="Times New Roman" w:eastAsia="DejaVu Sans" w:hAnsi="Times New Roman" w:cs="Times New Roman"/>
                <w:kern w:val="1"/>
                <w:sz w:val="20"/>
                <w:szCs w:val="20"/>
                <w:lang w:eastAsia="hi-IN" w:bidi="hi-IN"/>
              </w:rPr>
            </w:pPr>
            <w:r w:rsidRPr="00C96163">
              <w:rPr>
                <w:rFonts w:ascii="Times New Roman" w:eastAsia="DejaVu Sans" w:hAnsi="Times New Roman" w:cs="Times New Roman"/>
                <w:kern w:val="1"/>
                <w:sz w:val="20"/>
                <w:szCs w:val="20"/>
                <w:lang w:eastAsia="hi-IN" w:bidi="hi-IN"/>
              </w:rPr>
              <w:t>4</w:t>
            </w:r>
          </w:p>
        </w:tc>
        <w:tc>
          <w:tcPr>
            <w:tcW w:w="14601" w:type="dxa"/>
            <w:gridSpan w:val="7"/>
            <w:shd w:val="clear" w:color="auto" w:fill="auto"/>
          </w:tcPr>
          <w:p w:rsidR="00C96163" w:rsidRPr="00C96163" w:rsidRDefault="00C96163" w:rsidP="00C96163">
            <w:pPr>
              <w:snapToGrid w:val="0"/>
              <w:spacing w:after="0" w:line="240" w:lineRule="auto"/>
              <w:jc w:val="both"/>
              <w:rPr>
                <w:rFonts w:ascii="Times New Roman" w:eastAsia="Calibri" w:hAnsi="Times New Roman" w:cs="Times New Roman"/>
                <w:sz w:val="20"/>
                <w:szCs w:val="20"/>
              </w:rPr>
            </w:pPr>
            <w:r w:rsidRPr="00C96163">
              <w:rPr>
                <w:rFonts w:ascii="Times New Roman" w:eastAsia="Calibri" w:hAnsi="Times New Roman" w:cs="Times New Roman"/>
                <w:sz w:val="20"/>
                <w:szCs w:val="20"/>
              </w:rPr>
              <w:t xml:space="preserve">Подпрограмма </w:t>
            </w:r>
            <w:r w:rsidRPr="00C96163">
              <w:rPr>
                <w:rFonts w:ascii="Times New Roman" w:eastAsia="Calibri" w:hAnsi="Times New Roman" w:cs="Times New Roman"/>
                <w:b/>
                <w:bCs/>
                <w:caps/>
                <w:sz w:val="20"/>
                <w:szCs w:val="20"/>
              </w:rPr>
              <w:t>«</w:t>
            </w:r>
            <w:r w:rsidRPr="00C96163">
              <w:rPr>
                <w:rFonts w:ascii="Times New Roman" w:eastAsia="Calibri" w:hAnsi="Times New Roman" w:cs="Times New Roman"/>
                <w:sz w:val="20"/>
                <w:szCs w:val="20"/>
              </w:rPr>
              <w:t>Развитие малого и среднего предпринимательства</w:t>
            </w:r>
            <w:r w:rsidRPr="00C96163">
              <w:rPr>
                <w:rFonts w:ascii="Times New Roman" w:eastAsia="Calibri" w:hAnsi="Times New Roman" w:cs="Times New Roman"/>
                <w:b/>
                <w:bCs/>
                <w:caps/>
                <w:sz w:val="20"/>
                <w:szCs w:val="20"/>
              </w:rPr>
              <w:t>»</w:t>
            </w:r>
          </w:p>
        </w:tc>
      </w:tr>
      <w:tr w:rsidR="00C96163" w:rsidRPr="00C96163" w:rsidTr="00C96163">
        <w:tc>
          <w:tcPr>
            <w:tcW w:w="567" w:type="dxa"/>
            <w:shd w:val="clear" w:color="auto" w:fill="auto"/>
          </w:tcPr>
          <w:p w:rsidR="00C96163" w:rsidRPr="00C96163" w:rsidRDefault="00C96163" w:rsidP="00C9616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4.1.</w:t>
            </w:r>
          </w:p>
        </w:tc>
        <w:tc>
          <w:tcPr>
            <w:tcW w:w="2410" w:type="dxa"/>
            <w:shd w:val="clear" w:color="auto" w:fill="auto"/>
          </w:tcPr>
          <w:p w:rsidR="00C96163" w:rsidRPr="00C96163" w:rsidRDefault="00C96163" w:rsidP="00C96163">
            <w:pPr>
              <w:widowControl w:val="0"/>
              <w:autoSpaceDE w:val="0"/>
              <w:autoSpaceDN w:val="0"/>
              <w:adjustRightInd w:val="0"/>
              <w:spacing w:after="0" w:line="240" w:lineRule="auto"/>
              <w:jc w:val="both"/>
              <w:outlineLvl w:val="3"/>
              <w:rPr>
                <w:rFonts w:ascii="Times New Roman" w:eastAsia="Arial" w:hAnsi="Times New Roman" w:cs="Times New Roman"/>
                <w:sz w:val="20"/>
                <w:szCs w:val="20"/>
              </w:rPr>
            </w:pPr>
            <w:r w:rsidRPr="00C96163">
              <w:rPr>
                <w:rFonts w:ascii="Times New Roman" w:eastAsia="Calibri" w:hAnsi="Times New Roman" w:cs="Times New Roman"/>
                <w:sz w:val="20"/>
                <w:szCs w:val="20"/>
              </w:rPr>
              <w:t>Основное мероприятие «Формирование инфраструктуры поддержки малого и среднего предпринимательства»</w:t>
            </w:r>
          </w:p>
        </w:tc>
        <w:tc>
          <w:tcPr>
            <w:tcW w:w="2126"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Экономический отдел МУ «Комитет по экономике и финансам»  муниципального образования «Хоринский район», Фонд поддержки малого и среднего предпринимательства муниципального образования «Хоринский район»</w:t>
            </w:r>
          </w:p>
        </w:tc>
        <w:tc>
          <w:tcPr>
            <w:tcW w:w="993" w:type="dxa"/>
            <w:shd w:val="clear" w:color="auto" w:fill="auto"/>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2015</w:t>
            </w:r>
          </w:p>
        </w:tc>
        <w:tc>
          <w:tcPr>
            <w:tcW w:w="992" w:type="dxa"/>
            <w:shd w:val="clear" w:color="auto" w:fill="auto"/>
          </w:tcPr>
          <w:p w:rsidR="00C96163" w:rsidRPr="00C96163" w:rsidRDefault="00743349" w:rsidP="00C961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2021</w:t>
            </w:r>
          </w:p>
        </w:tc>
        <w:tc>
          <w:tcPr>
            <w:tcW w:w="2693"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 xml:space="preserve">Создание и развитие объектов инфраструктуры поддержки малого и среднего предпринимательства (промышленные парки, </w:t>
            </w:r>
            <w:proofErr w:type="gramStart"/>
            <w:r w:rsidRPr="00C96163">
              <w:rPr>
                <w:rFonts w:ascii="Times New Roman" w:eastAsia="Times New Roman" w:hAnsi="Times New Roman" w:cs="Times New Roman"/>
                <w:sz w:val="20"/>
                <w:szCs w:val="20"/>
                <w:lang w:eastAsia="ru-RU"/>
              </w:rPr>
              <w:t>бизнес-инкубаторы</w:t>
            </w:r>
            <w:proofErr w:type="gramEnd"/>
            <w:r w:rsidRPr="00C96163">
              <w:rPr>
                <w:rFonts w:ascii="Times New Roman" w:eastAsia="Times New Roman" w:hAnsi="Times New Roman" w:cs="Times New Roman"/>
                <w:sz w:val="20"/>
                <w:szCs w:val="20"/>
                <w:lang w:eastAsia="ru-RU"/>
              </w:rPr>
              <w:t>, технопарки, муниципальные фонды поддержки предпринимательства, центры поддержки предпринимательства и т.д.). Создание условий для развития промышленного и инновационного предпринимательства</w:t>
            </w:r>
          </w:p>
        </w:tc>
        <w:tc>
          <w:tcPr>
            <w:tcW w:w="2693"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 xml:space="preserve">Ухудшение условий для развития предпринимательства, замедление темпов развития </w:t>
            </w:r>
          </w:p>
        </w:tc>
        <w:tc>
          <w:tcPr>
            <w:tcW w:w="2694"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Оказывает непосредственное влияние на достижение показателей подпрограммы</w:t>
            </w:r>
          </w:p>
        </w:tc>
      </w:tr>
      <w:tr w:rsidR="00C96163" w:rsidRPr="00C96163" w:rsidTr="00C96163">
        <w:tc>
          <w:tcPr>
            <w:tcW w:w="567"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4.2.</w:t>
            </w:r>
          </w:p>
        </w:tc>
        <w:tc>
          <w:tcPr>
            <w:tcW w:w="2410"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Основное мероприятие «Мероприятия по устранению административных ограничений (барьеров) при осуществлении предпринимательской деятельности»</w:t>
            </w:r>
          </w:p>
        </w:tc>
        <w:tc>
          <w:tcPr>
            <w:tcW w:w="2126" w:type="dxa"/>
            <w:shd w:val="clear" w:color="auto" w:fill="auto"/>
          </w:tcPr>
          <w:p w:rsidR="00C96163" w:rsidRPr="00C96163" w:rsidRDefault="00C96163" w:rsidP="00C9616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Экономический отдел МУ «Комитет по экономике и финансам»  муниципального образования «Хоринский район»</w:t>
            </w:r>
          </w:p>
        </w:tc>
        <w:tc>
          <w:tcPr>
            <w:tcW w:w="993" w:type="dxa"/>
            <w:shd w:val="clear" w:color="auto" w:fill="auto"/>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2015</w:t>
            </w:r>
          </w:p>
        </w:tc>
        <w:tc>
          <w:tcPr>
            <w:tcW w:w="992" w:type="dxa"/>
            <w:shd w:val="clear" w:color="auto" w:fill="auto"/>
          </w:tcPr>
          <w:p w:rsidR="00C96163" w:rsidRPr="00C96163" w:rsidRDefault="00743349" w:rsidP="00C961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2021</w:t>
            </w:r>
          </w:p>
        </w:tc>
        <w:tc>
          <w:tcPr>
            <w:tcW w:w="2693" w:type="dxa"/>
            <w:shd w:val="clear" w:color="auto" w:fill="FFFFFF"/>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Уменьшение количества административных ограничений, препятствующих развитию малого и среднего предпринимательства</w:t>
            </w:r>
          </w:p>
        </w:tc>
        <w:tc>
          <w:tcPr>
            <w:tcW w:w="2693"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Увеличение издержек субъектов малого предпринимательства и административных барьеров</w:t>
            </w:r>
          </w:p>
        </w:tc>
        <w:tc>
          <w:tcPr>
            <w:tcW w:w="2694"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Оказывает непосредственное влияние на достижение показателей подпрограммы</w:t>
            </w:r>
          </w:p>
        </w:tc>
      </w:tr>
      <w:tr w:rsidR="00C96163" w:rsidRPr="00C96163" w:rsidTr="00C96163">
        <w:tc>
          <w:tcPr>
            <w:tcW w:w="567"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4.3.</w:t>
            </w:r>
          </w:p>
        </w:tc>
        <w:tc>
          <w:tcPr>
            <w:tcW w:w="2410" w:type="dxa"/>
            <w:shd w:val="clear" w:color="auto" w:fill="auto"/>
          </w:tcPr>
          <w:p w:rsidR="00C96163" w:rsidRPr="00C96163" w:rsidRDefault="00C96163" w:rsidP="00C96163">
            <w:pPr>
              <w:widowControl w:val="0"/>
              <w:autoSpaceDE w:val="0"/>
              <w:autoSpaceDN w:val="0"/>
              <w:adjustRightInd w:val="0"/>
              <w:spacing w:line="240" w:lineRule="auto"/>
              <w:jc w:val="both"/>
              <w:outlineLvl w:val="3"/>
              <w:rPr>
                <w:rFonts w:ascii="Times New Roman" w:eastAsia="Calibri" w:hAnsi="Times New Roman" w:cs="Times New Roman"/>
                <w:sz w:val="20"/>
                <w:szCs w:val="20"/>
              </w:rPr>
            </w:pPr>
            <w:r w:rsidRPr="00C96163">
              <w:rPr>
                <w:rFonts w:ascii="Times New Roman" w:eastAsia="Calibri" w:hAnsi="Times New Roman" w:cs="Times New Roman"/>
                <w:sz w:val="20"/>
                <w:szCs w:val="20"/>
              </w:rPr>
              <w:t xml:space="preserve">Основное мероприятие «Финансовая и </w:t>
            </w:r>
            <w:r w:rsidRPr="00C96163">
              <w:rPr>
                <w:rFonts w:ascii="Times New Roman" w:eastAsia="Calibri" w:hAnsi="Times New Roman" w:cs="Times New Roman"/>
                <w:sz w:val="20"/>
                <w:szCs w:val="20"/>
              </w:rPr>
              <w:lastRenderedPageBreak/>
              <w:t>имущественная поддержка субъектов малого предпринимательства и организаций инфраструктуры поддержки субъектов малого предпринимательства»</w:t>
            </w:r>
          </w:p>
        </w:tc>
        <w:tc>
          <w:tcPr>
            <w:tcW w:w="2126" w:type="dxa"/>
            <w:shd w:val="clear" w:color="auto" w:fill="auto"/>
          </w:tcPr>
          <w:p w:rsidR="00C96163" w:rsidRPr="00C96163" w:rsidRDefault="00C96163" w:rsidP="00C9616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lastRenderedPageBreak/>
              <w:t xml:space="preserve">Экономический отдел МУ «Комитет по </w:t>
            </w:r>
            <w:r w:rsidRPr="00C96163">
              <w:rPr>
                <w:rFonts w:ascii="Times New Roman" w:eastAsia="Times New Roman" w:hAnsi="Times New Roman" w:cs="Times New Roman"/>
                <w:sz w:val="20"/>
                <w:szCs w:val="20"/>
                <w:lang w:eastAsia="ru-RU"/>
              </w:rPr>
              <w:lastRenderedPageBreak/>
              <w:t xml:space="preserve">экономике и финансам»  муниципального образования «Хоринский район», Фонд поддержки малого и среднего предпринимательства муниципального образования «Хоринский район» </w:t>
            </w:r>
          </w:p>
        </w:tc>
        <w:tc>
          <w:tcPr>
            <w:tcW w:w="993" w:type="dxa"/>
            <w:shd w:val="clear" w:color="auto" w:fill="auto"/>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lastRenderedPageBreak/>
              <w:t>2015</w:t>
            </w:r>
          </w:p>
        </w:tc>
        <w:tc>
          <w:tcPr>
            <w:tcW w:w="992" w:type="dxa"/>
            <w:shd w:val="clear" w:color="auto" w:fill="auto"/>
          </w:tcPr>
          <w:p w:rsidR="00C96163" w:rsidRPr="00C96163" w:rsidRDefault="00743349" w:rsidP="00C961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2021</w:t>
            </w:r>
          </w:p>
        </w:tc>
        <w:tc>
          <w:tcPr>
            <w:tcW w:w="2693"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 xml:space="preserve">Обеспечение доступа субъектов малого и среднего </w:t>
            </w:r>
            <w:r w:rsidRPr="00C96163">
              <w:rPr>
                <w:rFonts w:ascii="Times New Roman" w:eastAsia="Times New Roman" w:hAnsi="Times New Roman" w:cs="Times New Roman"/>
                <w:sz w:val="20"/>
                <w:szCs w:val="20"/>
                <w:lang w:eastAsia="ru-RU"/>
              </w:rPr>
              <w:lastRenderedPageBreak/>
              <w:t xml:space="preserve">предпринимательства к кредитным ресурсам банков и лизинговых компаний, рост оборота продукции (услуг), производимых малыми предприятиями, в </w:t>
            </w:r>
            <w:proofErr w:type="spellStart"/>
            <w:r w:rsidRPr="00C96163">
              <w:rPr>
                <w:rFonts w:ascii="Times New Roman" w:eastAsia="Times New Roman" w:hAnsi="Times New Roman" w:cs="Times New Roman"/>
                <w:sz w:val="20"/>
                <w:szCs w:val="20"/>
                <w:lang w:eastAsia="ru-RU"/>
              </w:rPr>
              <w:t>т.ч</w:t>
            </w:r>
            <w:proofErr w:type="spellEnd"/>
            <w:r w:rsidRPr="00C96163">
              <w:rPr>
                <w:rFonts w:ascii="Times New Roman" w:eastAsia="Times New Roman" w:hAnsi="Times New Roman" w:cs="Times New Roman"/>
                <w:sz w:val="20"/>
                <w:szCs w:val="20"/>
                <w:lang w:eastAsia="ru-RU"/>
              </w:rPr>
              <w:t xml:space="preserve">. </w:t>
            </w:r>
            <w:proofErr w:type="spellStart"/>
            <w:r w:rsidRPr="00C96163">
              <w:rPr>
                <w:rFonts w:ascii="Times New Roman" w:eastAsia="Times New Roman" w:hAnsi="Times New Roman" w:cs="Times New Roman"/>
                <w:sz w:val="20"/>
                <w:szCs w:val="20"/>
                <w:lang w:eastAsia="ru-RU"/>
              </w:rPr>
              <w:t>микропредприятиями</w:t>
            </w:r>
            <w:proofErr w:type="spellEnd"/>
            <w:r w:rsidRPr="00C96163">
              <w:rPr>
                <w:rFonts w:ascii="Times New Roman" w:eastAsia="Times New Roman" w:hAnsi="Times New Roman" w:cs="Times New Roman"/>
                <w:sz w:val="20"/>
                <w:szCs w:val="20"/>
                <w:lang w:eastAsia="ru-RU"/>
              </w:rPr>
              <w:t xml:space="preserve"> и индивидуальными предпринимателями</w:t>
            </w:r>
          </w:p>
        </w:tc>
        <w:tc>
          <w:tcPr>
            <w:tcW w:w="2693"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lastRenderedPageBreak/>
              <w:t xml:space="preserve">Сокращение числа субъектов малого и среднего </w:t>
            </w:r>
            <w:r w:rsidRPr="00C96163">
              <w:rPr>
                <w:rFonts w:ascii="Times New Roman" w:eastAsia="Times New Roman" w:hAnsi="Times New Roman" w:cs="Times New Roman"/>
                <w:sz w:val="20"/>
                <w:szCs w:val="20"/>
                <w:lang w:eastAsia="ru-RU"/>
              </w:rPr>
              <w:lastRenderedPageBreak/>
              <w:t>предпринимательства</w:t>
            </w:r>
          </w:p>
        </w:tc>
        <w:tc>
          <w:tcPr>
            <w:tcW w:w="2694"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lastRenderedPageBreak/>
              <w:t xml:space="preserve">Оказывает непосредственное влияние на достижение </w:t>
            </w:r>
            <w:r w:rsidRPr="00C96163">
              <w:rPr>
                <w:rFonts w:ascii="Times New Roman" w:eastAsia="Times New Roman" w:hAnsi="Times New Roman" w:cs="Times New Roman"/>
                <w:sz w:val="20"/>
                <w:szCs w:val="20"/>
                <w:lang w:eastAsia="ru-RU"/>
              </w:rPr>
              <w:lastRenderedPageBreak/>
              <w:t>показателей подпрограммы</w:t>
            </w:r>
          </w:p>
        </w:tc>
      </w:tr>
      <w:tr w:rsidR="00C96163" w:rsidRPr="00C96163" w:rsidTr="00C96163">
        <w:tc>
          <w:tcPr>
            <w:tcW w:w="567"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lastRenderedPageBreak/>
              <w:t>4.4.</w:t>
            </w:r>
          </w:p>
        </w:tc>
        <w:tc>
          <w:tcPr>
            <w:tcW w:w="2410"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Основное мероприятие «Информационно-консультационная поддержка субъектов малого и среднего предпринимательства, поддержка субъектов малого и среднего предпринимательства в области подготовки, переподготовки и повышения квалификации кадров»</w:t>
            </w:r>
          </w:p>
        </w:tc>
        <w:tc>
          <w:tcPr>
            <w:tcW w:w="2126" w:type="dxa"/>
            <w:shd w:val="clear" w:color="auto" w:fill="auto"/>
          </w:tcPr>
          <w:p w:rsidR="00C96163" w:rsidRPr="00C96163" w:rsidRDefault="00C96163" w:rsidP="00C9616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Экономический отдел МУ «Комитет по экономике и финансам»  муниципального образования «Хоринский район», Фонд поддержки малого и среднего предпринимательства муниципального образования «Хоринский район»</w:t>
            </w:r>
          </w:p>
        </w:tc>
        <w:tc>
          <w:tcPr>
            <w:tcW w:w="993" w:type="dxa"/>
            <w:shd w:val="clear" w:color="auto" w:fill="auto"/>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2015</w:t>
            </w:r>
          </w:p>
        </w:tc>
        <w:tc>
          <w:tcPr>
            <w:tcW w:w="992" w:type="dxa"/>
            <w:shd w:val="clear" w:color="auto" w:fill="auto"/>
          </w:tcPr>
          <w:p w:rsidR="00C96163" w:rsidRPr="00C96163" w:rsidRDefault="00743349" w:rsidP="00C961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2021</w:t>
            </w:r>
          </w:p>
        </w:tc>
        <w:tc>
          <w:tcPr>
            <w:tcW w:w="2693"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Повышение деловой активности субъектов малого и среднего предпринимательства, обеспечение их информационно-консультационными услугами широкого спектра, повышение уровня квалификации и подготовки кадров</w:t>
            </w:r>
          </w:p>
        </w:tc>
        <w:tc>
          <w:tcPr>
            <w:tcW w:w="2693"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Снижение информативности субъектов малого предпринимательства, отсутствие взаимодействия с органами местного самоуправления</w:t>
            </w:r>
          </w:p>
        </w:tc>
        <w:tc>
          <w:tcPr>
            <w:tcW w:w="2694" w:type="dxa"/>
            <w:shd w:val="clear" w:color="auto" w:fill="auto"/>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Оказывает непосредственное влияние на достижение показателей подпрограммы</w:t>
            </w:r>
          </w:p>
        </w:tc>
      </w:tr>
    </w:tbl>
    <w:p w:rsidR="006535FE" w:rsidRDefault="006535FE">
      <w:pPr>
        <w:sectPr w:rsidR="006535FE" w:rsidSect="006535FE">
          <w:pgSz w:w="16838" w:h="11906" w:orient="landscape"/>
          <w:pgMar w:top="1021" w:right="851" w:bottom="851" w:left="851" w:header="720" w:footer="720" w:gutter="0"/>
          <w:pgNumType w:start="20"/>
          <w:cols w:space="720"/>
        </w:sectPr>
      </w:pPr>
    </w:p>
    <w:p w:rsidR="00C96163" w:rsidRDefault="00C96163"/>
    <w:p w:rsidR="00C96163" w:rsidRPr="00C96163" w:rsidRDefault="00C96163" w:rsidP="00C96163">
      <w:pPr>
        <w:widowControl w:val="0"/>
        <w:autoSpaceDE w:val="0"/>
        <w:autoSpaceDN w:val="0"/>
        <w:adjustRightInd w:val="0"/>
        <w:spacing w:after="0" w:line="240" w:lineRule="auto"/>
        <w:ind w:firstLine="720"/>
        <w:jc w:val="right"/>
        <w:rPr>
          <w:rFonts w:ascii="Times New Roman" w:eastAsia="Times New Roman" w:hAnsi="Times New Roman" w:cs="Arial"/>
          <w:sz w:val="24"/>
          <w:szCs w:val="28"/>
          <w:lang w:eastAsia="ru-RU"/>
        </w:rPr>
      </w:pPr>
      <w:r w:rsidRPr="00C96163">
        <w:rPr>
          <w:rFonts w:ascii="Times New Roman" w:eastAsia="Times New Roman" w:hAnsi="Times New Roman" w:cs="Arial"/>
          <w:sz w:val="24"/>
          <w:szCs w:val="28"/>
          <w:lang w:eastAsia="ru-RU"/>
        </w:rPr>
        <w:t>Приложение №5</w:t>
      </w:r>
    </w:p>
    <w:p w:rsidR="00C96163" w:rsidRPr="00C96163" w:rsidRDefault="00C96163" w:rsidP="00C96163">
      <w:pPr>
        <w:widowControl w:val="0"/>
        <w:autoSpaceDE w:val="0"/>
        <w:autoSpaceDN w:val="0"/>
        <w:adjustRightInd w:val="0"/>
        <w:spacing w:after="0" w:line="240" w:lineRule="auto"/>
        <w:ind w:firstLine="720"/>
        <w:jc w:val="right"/>
        <w:rPr>
          <w:rFonts w:ascii="Times New Roman" w:eastAsia="Times New Roman" w:hAnsi="Times New Roman" w:cs="Arial"/>
          <w:sz w:val="24"/>
          <w:szCs w:val="28"/>
          <w:lang w:eastAsia="ru-RU"/>
        </w:rPr>
      </w:pPr>
      <w:r w:rsidRPr="00C96163">
        <w:rPr>
          <w:rFonts w:ascii="Times New Roman" w:eastAsia="Times New Roman" w:hAnsi="Times New Roman" w:cs="Arial"/>
          <w:sz w:val="24"/>
          <w:szCs w:val="28"/>
          <w:lang w:eastAsia="ru-RU"/>
        </w:rPr>
        <w:t xml:space="preserve">к Муниципальной программе </w:t>
      </w:r>
    </w:p>
    <w:p w:rsidR="00C96163" w:rsidRPr="00C96163" w:rsidRDefault="00C96163" w:rsidP="00C96163">
      <w:pPr>
        <w:widowControl w:val="0"/>
        <w:autoSpaceDE w:val="0"/>
        <w:autoSpaceDN w:val="0"/>
        <w:adjustRightInd w:val="0"/>
        <w:spacing w:after="0" w:line="240" w:lineRule="auto"/>
        <w:ind w:firstLine="720"/>
        <w:jc w:val="right"/>
        <w:rPr>
          <w:rFonts w:ascii="Times New Roman" w:eastAsia="Times New Roman" w:hAnsi="Times New Roman" w:cs="Arial"/>
          <w:sz w:val="24"/>
          <w:szCs w:val="28"/>
          <w:lang w:eastAsia="ru-RU"/>
        </w:rPr>
      </w:pPr>
      <w:r w:rsidRPr="00C96163">
        <w:rPr>
          <w:rFonts w:ascii="Times New Roman" w:eastAsia="Times New Roman" w:hAnsi="Times New Roman" w:cs="Arial"/>
          <w:sz w:val="24"/>
          <w:szCs w:val="28"/>
          <w:lang w:eastAsia="ru-RU"/>
        </w:rPr>
        <w:t xml:space="preserve">муниципального образования </w:t>
      </w:r>
    </w:p>
    <w:p w:rsidR="00C96163" w:rsidRPr="00C96163" w:rsidRDefault="00C96163" w:rsidP="00C96163">
      <w:pPr>
        <w:widowControl w:val="0"/>
        <w:autoSpaceDE w:val="0"/>
        <w:autoSpaceDN w:val="0"/>
        <w:adjustRightInd w:val="0"/>
        <w:spacing w:after="0" w:line="240" w:lineRule="auto"/>
        <w:ind w:firstLine="720"/>
        <w:jc w:val="right"/>
        <w:rPr>
          <w:rFonts w:ascii="Times New Roman" w:eastAsia="Times New Roman" w:hAnsi="Times New Roman" w:cs="Arial"/>
          <w:sz w:val="24"/>
          <w:szCs w:val="28"/>
          <w:lang w:eastAsia="ru-RU"/>
        </w:rPr>
      </w:pPr>
      <w:r w:rsidRPr="00C96163">
        <w:rPr>
          <w:rFonts w:ascii="Times New Roman" w:eastAsia="Times New Roman" w:hAnsi="Times New Roman" w:cs="Arial"/>
          <w:sz w:val="24"/>
          <w:szCs w:val="28"/>
          <w:lang w:eastAsia="ru-RU"/>
        </w:rPr>
        <w:t xml:space="preserve">«Хоринский район» </w:t>
      </w:r>
    </w:p>
    <w:p w:rsidR="00C96163" w:rsidRPr="00C96163" w:rsidRDefault="00C96163" w:rsidP="00C96163">
      <w:pPr>
        <w:widowControl w:val="0"/>
        <w:autoSpaceDE w:val="0"/>
        <w:autoSpaceDN w:val="0"/>
        <w:adjustRightInd w:val="0"/>
        <w:spacing w:after="0" w:line="240" w:lineRule="auto"/>
        <w:ind w:firstLine="720"/>
        <w:jc w:val="right"/>
        <w:rPr>
          <w:rFonts w:ascii="Times New Roman" w:eastAsia="Times New Roman" w:hAnsi="Times New Roman" w:cs="Arial"/>
          <w:sz w:val="24"/>
          <w:szCs w:val="28"/>
          <w:lang w:eastAsia="ru-RU"/>
        </w:rPr>
      </w:pPr>
      <w:r w:rsidRPr="00C96163">
        <w:rPr>
          <w:rFonts w:ascii="Times New Roman" w:eastAsia="Times New Roman" w:hAnsi="Times New Roman" w:cs="Arial"/>
          <w:sz w:val="24"/>
          <w:szCs w:val="28"/>
          <w:lang w:eastAsia="ru-RU"/>
        </w:rPr>
        <w:t xml:space="preserve">«Развитие экономики </w:t>
      </w:r>
    </w:p>
    <w:p w:rsidR="002E0E88" w:rsidRDefault="002E0E88" w:rsidP="00C96163">
      <w:pPr>
        <w:widowControl w:val="0"/>
        <w:autoSpaceDE w:val="0"/>
        <w:autoSpaceDN w:val="0"/>
        <w:adjustRightInd w:val="0"/>
        <w:spacing w:after="0" w:line="240" w:lineRule="auto"/>
        <w:ind w:firstLine="720"/>
        <w:jc w:val="right"/>
        <w:rPr>
          <w:rFonts w:ascii="Times New Roman" w:eastAsia="Times New Roman" w:hAnsi="Times New Roman" w:cs="Arial"/>
          <w:sz w:val="24"/>
          <w:szCs w:val="28"/>
          <w:lang w:eastAsia="ru-RU"/>
        </w:rPr>
      </w:pPr>
      <w:r>
        <w:rPr>
          <w:rFonts w:ascii="Times New Roman" w:eastAsia="Times New Roman" w:hAnsi="Times New Roman" w:cs="Arial"/>
          <w:sz w:val="24"/>
          <w:szCs w:val="28"/>
          <w:lang w:eastAsia="ru-RU"/>
        </w:rPr>
        <w:t xml:space="preserve">Муниципального образования </w:t>
      </w:r>
    </w:p>
    <w:p w:rsidR="00C96163" w:rsidRPr="00C96163" w:rsidRDefault="002E0E88" w:rsidP="00C96163">
      <w:pPr>
        <w:widowControl w:val="0"/>
        <w:autoSpaceDE w:val="0"/>
        <w:autoSpaceDN w:val="0"/>
        <w:adjustRightInd w:val="0"/>
        <w:spacing w:after="0" w:line="240" w:lineRule="auto"/>
        <w:ind w:firstLine="720"/>
        <w:jc w:val="right"/>
        <w:rPr>
          <w:rFonts w:ascii="Times New Roman" w:eastAsia="Times New Roman" w:hAnsi="Times New Roman" w:cs="Arial"/>
          <w:sz w:val="24"/>
          <w:szCs w:val="28"/>
          <w:lang w:eastAsia="ru-RU"/>
        </w:rPr>
      </w:pPr>
      <w:r>
        <w:rPr>
          <w:rFonts w:ascii="Times New Roman" w:eastAsia="Times New Roman" w:hAnsi="Times New Roman" w:cs="Arial"/>
          <w:sz w:val="24"/>
          <w:szCs w:val="28"/>
          <w:lang w:eastAsia="ru-RU"/>
        </w:rPr>
        <w:t>«Хоринский район</w:t>
      </w:r>
      <w:r w:rsidR="00C96163" w:rsidRPr="00C96163">
        <w:rPr>
          <w:rFonts w:ascii="Times New Roman" w:eastAsia="Times New Roman" w:hAnsi="Times New Roman" w:cs="Arial"/>
          <w:sz w:val="24"/>
          <w:szCs w:val="28"/>
          <w:lang w:eastAsia="ru-RU"/>
        </w:rPr>
        <w:t>»</w:t>
      </w: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Calibri" w:hAnsi="Times New Roman" w:cs="Arial"/>
          <w:b/>
          <w:sz w:val="28"/>
          <w:szCs w:val="28"/>
        </w:rPr>
      </w:pP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imes New Roman" w:hAnsi="Times New Roman" w:cs="Arial"/>
          <w:b/>
          <w:sz w:val="28"/>
          <w:szCs w:val="28"/>
          <w:lang w:eastAsia="ru-RU"/>
        </w:rPr>
      </w:pP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imes New Roman" w:hAnsi="Times New Roman" w:cs="Arial"/>
          <w:b/>
          <w:sz w:val="28"/>
          <w:szCs w:val="28"/>
          <w:lang w:eastAsia="ru-RU"/>
        </w:rPr>
      </w:pP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imes New Roman" w:hAnsi="Times New Roman" w:cs="Arial"/>
          <w:b/>
          <w:sz w:val="28"/>
          <w:szCs w:val="28"/>
          <w:lang w:eastAsia="ru-RU"/>
        </w:rPr>
      </w:pP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imes New Roman" w:hAnsi="Times New Roman" w:cs="Arial"/>
          <w:b/>
          <w:sz w:val="28"/>
          <w:szCs w:val="28"/>
          <w:lang w:eastAsia="ru-RU"/>
        </w:rPr>
      </w:pP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imes New Roman" w:hAnsi="Times New Roman" w:cs="Arial"/>
          <w:b/>
          <w:sz w:val="28"/>
          <w:szCs w:val="28"/>
          <w:lang w:eastAsia="ru-RU"/>
        </w:rPr>
      </w:pP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imes New Roman" w:hAnsi="Times New Roman" w:cs="Arial"/>
          <w:b/>
          <w:sz w:val="28"/>
          <w:szCs w:val="28"/>
          <w:lang w:eastAsia="ru-RU"/>
        </w:rPr>
      </w:pP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imes New Roman" w:hAnsi="Times New Roman" w:cs="Arial"/>
          <w:b/>
          <w:sz w:val="28"/>
          <w:szCs w:val="28"/>
          <w:lang w:eastAsia="ru-RU"/>
        </w:rPr>
      </w:pP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imes New Roman" w:hAnsi="Times New Roman" w:cs="Arial"/>
          <w:b/>
          <w:sz w:val="28"/>
          <w:szCs w:val="28"/>
          <w:lang w:eastAsia="ru-RU"/>
        </w:rPr>
      </w:pPr>
      <w:r w:rsidRPr="00C96163">
        <w:rPr>
          <w:rFonts w:ascii="Times New Roman" w:eastAsia="Times New Roman" w:hAnsi="Times New Roman" w:cs="Arial"/>
          <w:b/>
          <w:sz w:val="28"/>
          <w:szCs w:val="28"/>
          <w:lang w:eastAsia="ru-RU"/>
        </w:rPr>
        <w:t>ПОДПРОГРАММА</w:t>
      </w:r>
    </w:p>
    <w:p w:rsidR="00C96163" w:rsidRPr="00C96163" w:rsidRDefault="00C96163" w:rsidP="00C96163">
      <w:pPr>
        <w:widowControl w:val="0"/>
        <w:suppressAutoHyphens/>
        <w:autoSpaceDE w:val="0"/>
        <w:autoSpaceDN w:val="0"/>
        <w:adjustRightInd w:val="0"/>
        <w:spacing w:after="108" w:line="240" w:lineRule="auto"/>
        <w:jc w:val="center"/>
        <w:outlineLvl w:val="0"/>
        <w:rPr>
          <w:rFonts w:ascii="Times New Roman" w:eastAsia="Times New Roman" w:hAnsi="Times New Roman" w:cs="Times New Roman"/>
          <w:b/>
          <w:bCs/>
          <w:kern w:val="32"/>
          <w:sz w:val="28"/>
          <w:szCs w:val="28"/>
          <w:lang w:eastAsia="x-none"/>
        </w:rPr>
      </w:pPr>
      <w:r w:rsidRPr="00C96163">
        <w:rPr>
          <w:rFonts w:ascii="Cambria" w:eastAsia="Times New Roman" w:hAnsi="Cambria" w:cs="Times New Roman"/>
          <w:b/>
          <w:bCs/>
          <w:caps/>
          <w:kern w:val="32"/>
          <w:sz w:val="32"/>
          <w:szCs w:val="32"/>
          <w:lang w:eastAsia="x-none"/>
        </w:rPr>
        <w:t>«РАЗВИТИЕ ТУРИЗМА И БЛАГОУСТРОЙСТВО МЕСТ МАССОВОГО ОТДЫХА»</w:t>
      </w: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imes New Roman" w:hAnsi="Times New Roman" w:cs="Arial"/>
          <w:sz w:val="28"/>
          <w:szCs w:val="28"/>
          <w:lang w:eastAsia="ru-RU"/>
        </w:rPr>
      </w:pP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imes New Roman" w:hAnsi="Times New Roman" w:cs="Arial"/>
          <w:sz w:val="28"/>
          <w:szCs w:val="28"/>
          <w:lang w:eastAsia="ru-RU"/>
        </w:rPr>
      </w:pP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imes New Roman" w:hAnsi="Times New Roman" w:cs="Arial"/>
          <w:sz w:val="28"/>
          <w:szCs w:val="28"/>
          <w:lang w:eastAsia="ru-RU"/>
        </w:rPr>
      </w:pP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imes New Roman" w:hAnsi="Times New Roman" w:cs="Arial"/>
          <w:sz w:val="28"/>
          <w:szCs w:val="28"/>
          <w:lang w:eastAsia="ru-RU"/>
        </w:rPr>
      </w:pP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imes New Roman" w:hAnsi="Times New Roman" w:cs="Arial"/>
          <w:sz w:val="28"/>
          <w:szCs w:val="28"/>
          <w:lang w:eastAsia="ru-RU"/>
        </w:rPr>
      </w:pP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imes New Roman" w:hAnsi="Times New Roman" w:cs="Arial"/>
          <w:sz w:val="28"/>
          <w:szCs w:val="28"/>
          <w:lang w:eastAsia="ru-RU"/>
        </w:rPr>
      </w:pP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imes New Roman" w:hAnsi="Times New Roman" w:cs="Arial"/>
          <w:sz w:val="28"/>
          <w:szCs w:val="28"/>
          <w:lang w:eastAsia="ru-RU"/>
        </w:rPr>
      </w:pP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imes New Roman" w:hAnsi="Times New Roman" w:cs="Arial"/>
          <w:sz w:val="28"/>
          <w:szCs w:val="28"/>
          <w:lang w:eastAsia="ru-RU"/>
        </w:rPr>
      </w:pP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imes New Roman" w:hAnsi="Times New Roman" w:cs="Arial"/>
          <w:sz w:val="28"/>
          <w:szCs w:val="28"/>
          <w:lang w:eastAsia="ru-RU"/>
        </w:rPr>
      </w:pP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imes New Roman" w:hAnsi="Times New Roman" w:cs="Arial"/>
          <w:sz w:val="28"/>
          <w:szCs w:val="28"/>
          <w:lang w:eastAsia="ru-RU"/>
        </w:rPr>
      </w:pP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imes New Roman" w:hAnsi="Times New Roman" w:cs="Arial"/>
          <w:sz w:val="28"/>
          <w:szCs w:val="28"/>
          <w:lang w:eastAsia="ru-RU"/>
        </w:rPr>
      </w:pP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imes New Roman" w:hAnsi="Times New Roman" w:cs="Arial"/>
          <w:sz w:val="28"/>
          <w:szCs w:val="28"/>
          <w:lang w:eastAsia="ru-RU"/>
        </w:rPr>
      </w:pP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imes New Roman" w:hAnsi="Times New Roman" w:cs="Arial"/>
          <w:sz w:val="28"/>
          <w:szCs w:val="28"/>
          <w:lang w:eastAsia="ru-RU"/>
        </w:rPr>
      </w:pP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imes New Roman" w:hAnsi="Times New Roman" w:cs="Arial"/>
          <w:sz w:val="28"/>
          <w:szCs w:val="28"/>
          <w:lang w:eastAsia="ru-RU"/>
        </w:rPr>
      </w:pP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imes New Roman" w:hAnsi="Times New Roman" w:cs="Arial"/>
          <w:sz w:val="28"/>
          <w:szCs w:val="28"/>
          <w:lang w:eastAsia="ru-RU"/>
        </w:rPr>
      </w:pP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imes New Roman" w:hAnsi="Times New Roman" w:cs="Arial"/>
          <w:sz w:val="28"/>
          <w:szCs w:val="28"/>
          <w:lang w:eastAsia="ru-RU"/>
        </w:rPr>
      </w:pP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imes New Roman" w:hAnsi="Times New Roman" w:cs="Arial"/>
          <w:sz w:val="28"/>
          <w:szCs w:val="28"/>
          <w:lang w:eastAsia="ru-RU"/>
        </w:rPr>
      </w:pP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imes New Roman" w:hAnsi="Times New Roman" w:cs="Arial"/>
          <w:sz w:val="28"/>
          <w:szCs w:val="28"/>
          <w:lang w:eastAsia="ru-RU"/>
        </w:rPr>
      </w:pP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imes New Roman" w:hAnsi="Times New Roman" w:cs="Arial"/>
          <w:sz w:val="28"/>
          <w:szCs w:val="28"/>
          <w:lang w:eastAsia="ru-RU"/>
        </w:rPr>
      </w:pP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imes New Roman" w:hAnsi="Times New Roman" w:cs="Arial"/>
          <w:sz w:val="28"/>
          <w:szCs w:val="28"/>
          <w:lang w:eastAsia="ru-RU"/>
        </w:rPr>
      </w:pP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imes New Roman" w:hAnsi="Times New Roman" w:cs="Arial"/>
          <w:sz w:val="28"/>
          <w:szCs w:val="28"/>
          <w:lang w:eastAsia="ru-RU"/>
        </w:rPr>
      </w:pPr>
    </w:p>
    <w:p w:rsidR="00C96163" w:rsidRPr="00C96163" w:rsidRDefault="00C96163" w:rsidP="006535FE">
      <w:pPr>
        <w:widowControl w:val="0"/>
        <w:autoSpaceDE w:val="0"/>
        <w:autoSpaceDN w:val="0"/>
        <w:adjustRightInd w:val="0"/>
        <w:spacing w:after="0" w:line="240" w:lineRule="auto"/>
        <w:rPr>
          <w:rFonts w:ascii="Times New Roman" w:eastAsia="Times New Roman" w:hAnsi="Times New Roman" w:cs="Arial"/>
          <w:sz w:val="24"/>
          <w:szCs w:val="28"/>
          <w:lang w:eastAsia="ru-RU"/>
        </w:rPr>
      </w:pP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imes New Roman" w:hAnsi="Times New Roman" w:cs="Arial"/>
          <w:sz w:val="24"/>
          <w:szCs w:val="28"/>
          <w:lang w:eastAsia="ru-RU"/>
        </w:rPr>
      </w:pP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imes New Roman" w:hAnsi="Times New Roman" w:cs="Arial"/>
          <w:sz w:val="24"/>
          <w:szCs w:val="28"/>
          <w:lang w:eastAsia="ru-RU"/>
        </w:rPr>
      </w:pPr>
      <w:r w:rsidRPr="00C96163">
        <w:rPr>
          <w:rFonts w:ascii="Times New Roman" w:eastAsia="Times New Roman" w:hAnsi="Times New Roman" w:cs="Arial"/>
          <w:sz w:val="24"/>
          <w:szCs w:val="28"/>
          <w:lang w:eastAsia="ru-RU"/>
        </w:rPr>
        <w:t xml:space="preserve">с. </w:t>
      </w:r>
      <w:proofErr w:type="spellStart"/>
      <w:r w:rsidRPr="00C96163">
        <w:rPr>
          <w:rFonts w:ascii="Times New Roman" w:eastAsia="Times New Roman" w:hAnsi="Times New Roman" w:cs="Arial"/>
          <w:sz w:val="24"/>
          <w:szCs w:val="28"/>
          <w:lang w:eastAsia="ru-RU"/>
        </w:rPr>
        <w:t>Хоринск</w:t>
      </w:r>
      <w:proofErr w:type="spellEnd"/>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imes New Roman" w:hAnsi="Times New Roman" w:cs="Arial"/>
          <w:sz w:val="24"/>
          <w:szCs w:val="28"/>
          <w:lang w:eastAsia="ru-RU"/>
        </w:rPr>
      </w:pPr>
      <w:r w:rsidRPr="00C96163">
        <w:rPr>
          <w:rFonts w:ascii="Times New Roman" w:eastAsia="Times New Roman" w:hAnsi="Times New Roman" w:cs="Arial"/>
          <w:sz w:val="24"/>
          <w:szCs w:val="28"/>
          <w:lang w:eastAsia="ru-RU"/>
        </w:rPr>
        <w:t xml:space="preserve">2016 год </w:t>
      </w: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imes New Roman" w:hAnsi="Times New Roman" w:cs="Arial"/>
          <w:sz w:val="24"/>
          <w:szCs w:val="28"/>
          <w:lang w:eastAsia="ru-RU"/>
        </w:rPr>
      </w:pPr>
      <w:r w:rsidRPr="00C96163">
        <w:rPr>
          <w:rFonts w:ascii="Times New Roman" w:eastAsia="Times New Roman" w:hAnsi="Times New Roman" w:cs="Arial"/>
          <w:sz w:val="24"/>
          <w:szCs w:val="28"/>
          <w:lang w:eastAsia="ru-RU"/>
        </w:rPr>
        <w:br w:type="page"/>
      </w:r>
      <w:r w:rsidRPr="00C96163">
        <w:rPr>
          <w:rFonts w:ascii="Times New Roman" w:eastAsia="Times New Roman" w:hAnsi="Times New Roman" w:cs="Arial"/>
          <w:sz w:val="24"/>
          <w:szCs w:val="28"/>
          <w:lang w:eastAsia="ru-RU"/>
        </w:rPr>
        <w:lastRenderedPageBreak/>
        <w:t>ПАСПОРТ подпрограммы</w:t>
      </w: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imes New Roman" w:hAnsi="Times New Roman" w:cs="Arial"/>
          <w:sz w:val="24"/>
          <w:szCs w:val="28"/>
          <w:lang w:eastAsia="ru-RU"/>
        </w:rPr>
      </w:pPr>
      <w:r w:rsidRPr="00C96163">
        <w:rPr>
          <w:rFonts w:ascii="Times New Roman" w:eastAsia="Times New Roman" w:hAnsi="Times New Roman" w:cs="Arial"/>
          <w:sz w:val="24"/>
          <w:szCs w:val="28"/>
          <w:lang w:eastAsia="ru-RU"/>
        </w:rPr>
        <w:t>«Развитие туризма и благоустройство мест массового отдыха»</w:t>
      </w:r>
    </w:p>
    <w:p w:rsidR="00C96163" w:rsidRPr="00C96163" w:rsidRDefault="00C96163" w:rsidP="00C96163">
      <w:pPr>
        <w:widowControl w:val="0"/>
        <w:autoSpaceDE w:val="0"/>
        <w:autoSpaceDN w:val="0"/>
        <w:adjustRightInd w:val="0"/>
        <w:spacing w:after="0" w:line="240" w:lineRule="auto"/>
        <w:ind w:firstLine="720"/>
        <w:jc w:val="center"/>
        <w:rPr>
          <w:rFonts w:ascii="Times New Roman" w:eastAsia="Times New Roman" w:hAnsi="Times New Roman" w:cs="Arial"/>
          <w:sz w:val="28"/>
          <w:szCs w:val="28"/>
          <w:lang w:eastAsia="ru-RU"/>
        </w:rPr>
      </w:pPr>
    </w:p>
    <w:tbl>
      <w:tblPr>
        <w:tblW w:w="1006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3402"/>
        <w:gridCol w:w="6663"/>
      </w:tblGrid>
      <w:tr w:rsidR="00C96163" w:rsidRPr="00C96163" w:rsidTr="00C96163">
        <w:trPr>
          <w:trHeight w:val="595"/>
        </w:trPr>
        <w:tc>
          <w:tcPr>
            <w:tcW w:w="3402"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widowControl w:val="0"/>
              <w:autoSpaceDE w:val="0"/>
              <w:autoSpaceDN w:val="0"/>
              <w:adjustRightInd w:val="0"/>
              <w:snapToGrid w:val="0"/>
              <w:spacing w:after="0" w:line="240" w:lineRule="auto"/>
              <w:ind w:firstLine="720"/>
              <w:jc w:val="both"/>
              <w:rPr>
                <w:rFonts w:ascii="Times New Roman" w:eastAsia="Times New Roman" w:hAnsi="Times New Roman" w:cs="Times New Roman"/>
                <w:sz w:val="24"/>
                <w:szCs w:val="24"/>
              </w:rPr>
            </w:pPr>
            <w:r w:rsidRPr="00C96163">
              <w:rPr>
                <w:rFonts w:ascii="Times New Roman" w:eastAsia="Times New Roman" w:hAnsi="Times New Roman" w:cs="Arial"/>
                <w:sz w:val="24"/>
                <w:szCs w:val="24"/>
                <w:lang w:eastAsia="ru-RU"/>
              </w:rPr>
              <w:t>Ответственный исполнитель подпрограммы</w:t>
            </w:r>
          </w:p>
        </w:tc>
        <w:tc>
          <w:tcPr>
            <w:tcW w:w="6663"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suppressLineNumbers/>
              <w:suppressAutoHyphens/>
              <w:snapToGrid w:val="0"/>
              <w:spacing w:after="0" w:line="240" w:lineRule="auto"/>
              <w:ind w:firstLine="512"/>
              <w:jc w:val="both"/>
              <w:rPr>
                <w:rFonts w:ascii="Times New Roman" w:eastAsia="Times New Roman" w:hAnsi="Times New Roman" w:cs="Times New Roman"/>
                <w:sz w:val="24"/>
                <w:szCs w:val="24"/>
                <w:lang w:eastAsia="ar-SA"/>
              </w:rPr>
            </w:pPr>
            <w:r w:rsidRPr="00C96163">
              <w:rPr>
                <w:rFonts w:ascii="Times New Roman" w:eastAsia="Times New Roman" w:hAnsi="Times New Roman" w:cs="Times New Roman"/>
                <w:sz w:val="24"/>
                <w:szCs w:val="24"/>
                <w:lang w:eastAsia="ar-SA"/>
              </w:rPr>
              <w:t>Экономический отдел Муниципального учреждения «Комитет по экономике и  финансам» муниципального образования «Хоринский район»</w:t>
            </w:r>
          </w:p>
        </w:tc>
      </w:tr>
      <w:tr w:rsidR="00C96163" w:rsidRPr="00C96163" w:rsidTr="00C96163">
        <w:tc>
          <w:tcPr>
            <w:tcW w:w="3402"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widowControl w:val="0"/>
              <w:autoSpaceDE w:val="0"/>
              <w:autoSpaceDN w:val="0"/>
              <w:adjustRightInd w:val="0"/>
              <w:snapToGrid w:val="0"/>
              <w:spacing w:after="0" w:line="240" w:lineRule="auto"/>
              <w:ind w:firstLine="720"/>
              <w:jc w:val="both"/>
              <w:rPr>
                <w:rFonts w:ascii="Times New Roman" w:eastAsia="Times New Roman" w:hAnsi="Times New Roman" w:cs="Times New Roman"/>
                <w:sz w:val="24"/>
                <w:szCs w:val="24"/>
              </w:rPr>
            </w:pPr>
            <w:r w:rsidRPr="00C96163">
              <w:rPr>
                <w:rFonts w:ascii="Times New Roman" w:eastAsia="Times New Roman" w:hAnsi="Times New Roman" w:cs="Arial"/>
                <w:sz w:val="24"/>
                <w:szCs w:val="24"/>
                <w:lang w:eastAsia="ru-RU"/>
              </w:rPr>
              <w:t>Соисполнители подпрограммы</w:t>
            </w:r>
          </w:p>
        </w:tc>
        <w:tc>
          <w:tcPr>
            <w:tcW w:w="6663"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widowControl w:val="0"/>
              <w:autoSpaceDE w:val="0"/>
              <w:autoSpaceDN w:val="0"/>
              <w:adjustRightInd w:val="0"/>
              <w:spacing w:after="0" w:line="240" w:lineRule="auto"/>
              <w:ind w:firstLine="512"/>
              <w:jc w:val="both"/>
              <w:rPr>
                <w:rFonts w:ascii="Times New Roman" w:eastAsia="Times New Roman" w:hAnsi="Times New Roman" w:cs="Times New Roman"/>
                <w:sz w:val="24"/>
                <w:szCs w:val="24"/>
                <w:lang w:eastAsia="ru-RU"/>
              </w:rPr>
            </w:pPr>
            <w:r w:rsidRPr="00C96163">
              <w:rPr>
                <w:rFonts w:ascii="Times New Roman" w:eastAsia="Times New Roman" w:hAnsi="Times New Roman" w:cs="Times New Roman"/>
                <w:sz w:val="24"/>
                <w:szCs w:val="24"/>
                <w:lang w:eastAsia="ru-RU"/>
              </w:rPr>
              <w:t xml:space="preserve">МКУ «Хоринское управление образования» МО «Хоринский район», МКУ «Управление культуры МО «Хоринский район», Отдел сельского хозяйства Администрации муниципального образования «Хоринский район», Комитет по управлению муниципальным хозяйством и имуществом, </w:t>
            </w:r>
            <w:proofErr w:type="spellStart"/>
            <w:r w:rsidRPr="00C96163">
              <w:rPr>
                <w:rFonts w:ascii="Times New Roman" w:eastAsia="Times New Roman" w:hAnsi="Times New Roman" w:cs="Times New Roman"/>
                <w:sz w:val="24"/>
                <w:szCs w:val="24"/>
                <w:lang w:eastAsia="ru-RU"/>
              </w:rPr>
              <w:t>Микрофинансовая</w:t>
            </w:r>
            <w:proofErr w:type="spellEnd"/>
            <w:r w:rsidRPr="00C96163">
              <w:rPr>
                <w:rFonts w:ascii="Times New Roman" w:eastAsia="Times New Roman" w:hAnsi="Times New Roman" w:cs="Times New Roman"/>
                <w:sz w:val="24"/>
                <w:szCs w:val="24"/>
                <w:lang w:eastAsia="ru-RU"/>
              </w:rPr>
              <w:t xml:space="preserve"> организация Фонд поддержки малого и среднего предпринимательства муниципального образования «Хоринский район»</w:t>
            </w:r>
          </w:p>
        </w:tc>
      </w:tr>
      <w:tr w:rsidR="00C96163" w:rsidRPr="00C96163" w:rsidTr="00C96163">
        <w:trPr>
          <w:trHeight w:val="538"/>
        </w:trPr>
        <w:tc>
          <w:tcPr>
            <w:tcW w:w="3402"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widowControl w:val="0"/>
              <w:autoSpaceDE w:val="0"/>
              <w:autoSpaceDN w:val="0"/>
              <w:adjustRightInd w:val="0"/>
              <w:snapToGrid w:val="0"/>
              <w:spacing w:after="0" w:line="240" w:lineRule="auto"/>
              <w:ind w:firstLine="720"/>
              <w:jc w:val="both"/>
              <w:rPr>
                <w:rFonts w:ascii="Times New Roman" w:eastAsia="Times New Roman" w:hAnsi="Times New Roman" w:cs="Times New Roman"/>
                <w:sz w:val="24"/>
                <w:szCs w:val="24"/>
              </w:rPr>
            </w:pPr>
            <w:r w:rsidRPr="00C96163">
              <w:rPr>
                <w:rFonts w:ascii="Times New Roman" w:eastAsia="Times New Roman" w:hAnsi="Times New Roman" w:cs="Arial"/>
                <w:sz w:val="24"/>
                <w:szCs w:val="24"/>
                <w:lang w:eastAsia="ru-RU"/>
              </w:rPr>
              <w:t>Цели подпрограммы</w:t>
            </w:r>
          </w:p>
        </w:tc>
        <w:tc>
          <w:tcPr>
            <w:tcW w:w="6663"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widowControl w:val="0"/>
              <w:autoSpaceDE w:val="0"/>
              <w:autoSpaceDN w:val="0"/>
              <w:adjustRightInd w:val="0"/>
              <w:spacing w:after="0" w:line="240" w:lineRule="auto"/>
              <w:ind w:firstLine="512"/>
              <w:jc w:val="both"/>
              <w:rPr>
                <w:rFonts w:ascii="Times New Roman" w:eastAsia="Times New Roman" w:hAnsi="Times New Roman" w:cs="Times New Roman"/>
                <w:sz w:val="24"/>
                <w:szCs w:val="24"/>
              </w:rPr>
            </w:pPr>
            <w:r w:rsidRPr="00C96163">
              <w:rPr>
                <w:rFonts w:ascii="Times New Roman" w:eastAsia="Times New Roman" w:hAnsi="Times New Roman" w:cs="Times New Roman"/>
                <w:sz w:val="24"/>
                <w:szCs w:val="24"/>
              </w:rPr>
              <w:t>Создание благоприятных условий для организации конкурентного  туристского рынка, развития внутреннего и въездного туризма на территории муниципального образования</w:t>
            </w:r>
          </w:p>
        </w:tc>
      </w:tr>
      <w:tr w:rsidR="00C96163" w:rsidRPr="00C96163" w:rsidTr="00C96163">
        <w:tc>
          <w:tcPr>
            <w:tcW w:w="3402"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widowControl w:val="0"/>
              <w:autoSpaceDE w:val="0"/>
              <w:autoSpaceDN w:val="0"/>
              <w:adjustRightInd w:val="0"/>
              <w:snapToGrid w:val="0"/>
              <w:spacing w:after="0" w:line="240" w:lineRule="auto"/>
              <w:ind w:firstLine="720"/>
              <w:jc w:val="both"/>
              <w:rPr>
                <w:rFonts w:ascii="Times New Roman" w:eastAsia="Times New Roman" w:hAnsi="Times New Roman" w:cs="Times New Roman"/>
                <w:sz w:val="24"/>
                <w:szCs w:val="24"/>
              </w:rPr>
            </w:pPr>
            <w:r w:rsidRPr="00C96163">
              <w:rPr>
                <w:rFonts w:ascii="Times New Roman" w:eastAsia="Times New Roman" w:hAnsi="Times New Roman" w:cs="Arial"/>
                <w:sz w:val="24"/>
                <w:szCs w:val="24"/>
                <w:lang w:eastAsia="ru-RU"/>
              </w:rPr>
              <w:t>Задачи подпрограммы</w:t>
            </w:r>
          </w:p>
        </w:tc>
        <w:tc>
          <w:tcPr>
            <w:tcW w:w="6663"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widowControl w:val="0"/>
              <w:autoSpaceDE w:val="0"/>
              <w:autoSpaceDN w:val="0"/>
              <w:adjustRightInd w:val="0"/>
              <w:spacing w:after="0" w:line="240" w:lineRule="auto"/>
              <w:ind w:firstLine="512"/>
              <w:rPr>
                <w:rFonts w:ascii="Times New Roman" w:eastAsia="Times New Roman" w:hAnsi="Times New Roman" w:cs="Times New Roman"/>
                <w:sz w:val="24"/>
                <w:szCs w:val="24"/>
                <w:lang w:eastAsia="ru-RU"/>
              </w:rPr>
            </w:pPr>
            <w:r w:rsidRPr="00C96163">
              <w:rPr>
                <w:rFonts w:ascii="Times New Roman" w:eastAsia="Times New Roman" w:hAnsi="Times New Roman" w:cs="Times New Roman"/>
                <w:sz w:val="24"/>
                <w:szCs w:val="24"/>
                <w:lang w:eastAsia="ru-RU"/>
              </w:rPr>
              <w:t>1.</w:t>
            </w:r>
            <w:r w:rsidRPr="00C96163">
              <w:rPr>
                <w:rFonts w:ascii="Times New Roman" w:eastAsia="Times New Roman" w:hAnsi="Times New Roman" w:cs="Times New Roman"/>
                <w:sz w:val="24"/>
                <w:szCs w:val="24"/>
                <w:lang w:eastAsia="ru-RU"/>
              </w:rPr>
              <w:tab/>
              <w:t>Улучшение эстетического и экологического облика мест для отдыха граждан;</w:t>
            </w:r>
          </w:p>
          <w:p w:rsidR="00C96163" w:rsidRPr="00C96163" w:rsidRDefault="00C96163" w:rsidP="00C96163">
            <w:pPr>
              <w:widowControl w:val="0"/>
              <w:autoSpaceDE w:val="0"/>
              <w:autoSpaceDN w:val="0"/>
              <w:adjustRightInd w:val="0"/>
              <w:spacing w:after="0" w:line="240" w:lineRule="auto"/>
              <w:ind w:firstLine="512"/>
              <w:rPr>
                <w:rFonts w:ascii="Times New Roman" w:eastAsia="Times New Roman" w:hAnsi="Times New Roman" w:cs="Times New Roman"/>
                <w:sz w:val="24"/>
                <w:szCs w:val="24"/>
                <w:lang w:eastAsia="ru-RU"/>
              </w:rPr>
            </w:pPr>
            <w:r w:rsidRPr="00C96163">
              <w:rPr>
                <w:rFonts w:ascii="Times New Roman" w:eastAsia="Times New Roman" w:hAnsi="Times New Roman" w:cs="Times New Roman"/>
                <w:sz w:val="24"/>
                <w:szCs w:val="24"/>
                <w:lang w:eastAsia="ru-RU"/>
              </w:rPr>
              <w:t>2.</w:t>
            </w:r>
            <w:r w:rsidRPr="00C96163">
              <w:rPr>
                <w:rFonts w:ascii="Times New Roman" w:eastAsia="Times New Roman" w:hAnsi="Times New Roman" w:cs="Times New Roman"/>
                <w:sz w:val="24"/>
                <w:szCs w:val="24"/>
                <w:lang w:eastAsia="ru-RU"/>
              </w:rPr>
              <w:tab/>
              <w:t>Стимулирование предпринимательской инициативы в создании проектов по развитию перспективных видов туризма</w:t>
            </w:r>
          </w:p>
          <w:p w:rsidR="00C96163" w:rsidRPr="00C96163" w:rsidRDefault="00C96163" w:rsidP="00C96163">
            <w:pPr>
              <w:widowControl w:val="0"/>
              <w:autoSpaceDE w:val="0"/>
              <w:autoSpaceDN w:val="0"/>
              <w:adjustRightInd w:val="0"/>
              <w:spacing w:after="0" w:line="240" w:lineRule="auto"/>
              <w:ind w:firstLine="512"/>
              <w:rPr>
                <w:rFonts w:ascii="Times New Roman" w:eastAsia="Times New Roman" w:hAnsi="Times New Roman" w:cs="Times New Roman"/>
                <w:sz w:val="24"/>
                <w:szCs w:val="24"/>
                <w:lang w:eastAsia="ru-RU"/>
              </w:rPr>
            </w:pPr>
            <w:r w:rsidRPr="00C96163">
              <w:rPr>
                <w:rFonts w:ascii="Times New Roman" w:eastAsia="Times New Roman" w:hAnsi="Times New Roman" w:cs="Times New Roman"/>
                <w:sz w:val="24"/>
                <w:szCs w:val="24"/>
                <w:lang w:eastAsia="ru-RU"/>
              </w:rPr>
              <w:t>3.</w:t>
            </w:r>
            <w:r w:rsidRPr="00C96163">
              <w:rPr>
                <w:rFonts w:ascii="Times New Roman" w:eastAsia="Times New Roman" w:hAnsi="Times New Roman" w:cs="Times New Roman"/>
                <w:sz w:val="24"/>
                <w:szCs w:val="24"/>
                <w:lang w:eastAsia="ru-RU"/>
              </w:rPr>
              <w:tab/>
              <w:t>Повышение качества туристских услуг и безопасности туристов;</w:t>
            </w:r>
          </w:p>
          <w:p w:rsidR="00C96163" w:rsidRPr="00C96163" w:rsidRDefault="00C96163" w:rsidP="00C96163">
            <w:pPr>
              <w:widowControl w:val="0"/>
              <w:autoSpaceDE w:val="0"/>
              <w:autoSpaceDN w:val="0"/>
              <w:adjustRightInd w:val="0"/>
              <w:spacing w:after="0" w:line="240" w:lineRule="auto"/>
              <w:ind w:firstLine="512"/>
              <w:jc w:val="both"/>
              <w:outlineLvl w:val="3"/>
              <w:rPr>
                <w:rFonts w:ascii="Times New Roman" w:eastAsia="Times New Roman" w:hAnsi="Times New Roman" w:cs="Times New Roman"/>
                <w:sz w:val="24"/>
                <w:szCs w:val="24"/>
              </w:rPr>
            </w:pPr>
            <w:r w:rsidRPr="00C96163">
              <w:rPr>
                <w:rFonts w:ascii="Times New Roman" w:eastAsia="Times New Roman" w:hAnsi="Times New Roman" w:cs="Times New Roman"/>
                <w:sz w:val="24"/>
                <w:szCs w:val="24"/>
                <w:lang w:eastAsia="ru-RU"/>
              </w:rPr>
              <w:t>4.</w:t>
            </w:r>
            <w:r w:rsidRPr="00C96163">
              <w:rPr>
                <w:rFonts w:ascii="Times New Roman" w:eastAsia="Times New Roman" w:hAnsi="Times New Roman" w:cs="Times New Roman"/>
                <w:sz w:val="24"/>
                <w:szCs w:val="24"/>
                <w:lang w:eastAsia="ru-RU"/>
              </w:rPr>
              <w:tab/>
            </w:r>
            <w:proofErr w:type="gramStart"/>
            <w:r w:rsidRPr="00C96163">
              <w:rPr>
                <w:rFonts w:ascii="Times New Roman" w:eastAsia="Times New Roman" w:hAnsi="Times New Roman" w:cs="Times New Roman"/>
                <w:sz w:val="24"/>
                <w:szCs w:val="24"/>
                <w:lang w:eastAsia="ru-RU"/>
              </w:rPr>
              <w:t>Продвижение туристского продукта МО «Хоринский район» на внутреннем и внешних рынках.</w:t>
            </w:r>
            <w:proofErr w:type="gramEnd"/>
          </w:p>
        </w:tc>
      </w:tr>
      <w:tr w:rsidR="00C96163" w:rsidRPr="00C96163" w:rsidTr="00C96163">
        <w:trPr>
          <w:trHeight w:val="800"/>
        </w:trPr>
        <w:tc>
          <w:tcPr>
            <w:tcW w:w="3402"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widowControl w:val="0"/>
              <w:autoSpaceDE w:val="0"/>
              <w:autoSpaceDN w:val="0"/>
              <w:adjustRightInd w:val="0"/>
              <w:snapToGrid w:val="0"/>
              <w:spacing w:line="240" w:lineRule="auto"/>
              <w:ind w:firstLine="720"/>
              <w:jc w:val="both"/>
              <w:rPr>
                <w:rFonts w:ascii="Times New Roman" w:eastAsia="Times New Roman" w:hAnsi="Times New Roman" w:cs="Times New Roman"/>
                <w:sz w:val="24"/>
                <w:szCs w:val="24"/>
              </w:rPr>
            </w:pPr>
            <w:r w:rsidRPr="00C96163">
              <w:rPr>
                <w:rFonts w:ascii="Times New Roman" w:eastAsia="Times New Roman" w:hAnsi="Times New Roman" w:cs="Arial"/>
                <w:sz w:val="24"/>
                <w:szCs w:val="24"/>
                <w:lang w:eastAsia="ru-RU"/>
              </w:rPr>
              <w:t>Целевые индикаторы подпрограммы</w:t>
            </w:r>
          </w:p>
        </w:tc>
        <w:tc>
          <w:tcPr>
            <w:tcW w:w="6663"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widowControl w:val="0"/>
              <w:autoSpaceDE w:val="0"/>
              <w:autoSpaceDN w:val="0"/>
              <w:adjustRightInd w:val="0"/>
              <w:snapToGrid w:val="0"/>
              <w:spacing w:after="0" w:line="240" w:lineRule="auto"/>
              <w:ind w:firstLine="512"/>
              <w:jc w:val="both"/>
              <w:rPr>
                <w:rFonts w:ascii="Times New Roman" w:eastAsia="Times New Roman" w:hAnsi="Times New Roman" w:cs="Times New Roman"/>
                <w:sz w:val="24"/>
                <w:szCs w:val="24"/>
              </w:rPr>
            </w:pPr>
            <w:r w:rsidRPr="00C96163">
              <w:rPr>
                <w:rFonts w:ascii="Times New Roman" w:eastAsia="Times New Roman" w:hAnsi="Times New Roman" w:cs="Times New Roman"/>
                <w:sz w:val="24"/>
                <w:szCs w:val="24"/>
              </w:rPr>
              <w:t>Количество туристических прибытий</w:t>
            </w:r>
          </w:p>
          <w:p w:rsidR="00C96163" w:rsidRPr="00C96163" w:rsidRDefault="00C96163" w:rsidP="00C96163">
            <w:pPr>
              <w:widowControl w:val="0"/>
              <w:autoSpaceDE w:val="0"/>
              <w:autoSpaceDN w:val="0"/>
              <w:adjustRightInd w:val="0"/>
              <w:snapToGrid w:val="0"/>
              <w:spacing w:after="0" w:line="240" w:lineRule="auto"/>
              <w:ind w:firstLine="512"/>
              <w:jc w:val="both"/>
              <w:rPr>
                <w:rFonts w:ascii="Times New Roman" w:eastAsia="Times New Roman" w:hAnsi="Times New Roman" w:cs="Times New Roman"/>
                <w:sz w:val="24"/>
                <w:szCs w:val="24"/>
              </w:rPr>
            </w:pPr>
            <w:r w:rsidRPr="00C96163">
              <w:rPr>
                <w:rFonts w:ascii="Times New Roman" w:eastAsia="Times New Roman" w:hAnsi="Times New Roman" w:cs="Times New Roman"/>
                <w:sz w:val="24"/>
                <w:szCs w:val="24"/>
              </w:rPr>
              <w:t>Объем платных услуг, оказанных туристам</w:t>
            </w:r>
          </w:p>
          <w:p w:rsidR="00C96163" w:rsidRPr="00C96163" w:rsidRDefault="00C96163" w:rsidP="00C96163">
            <w:pPr>
              <w:widowControl w:val="0"/>
              <w:autoSpaceDE w:val="0"/>
              <w:autoSpaceDN w:val="0"/>
              <w:adjustRightInd w:val="0"/>
              <w:snapToGrid w:val="0"/>
              <w:spacing w:after="0" w:line="240" w:lineRule="auto"/>
              <w:ind w:firstLine="512"/>
              <w:jc w:val="both"/>
              <w:rPr>
                <w:rFonts w:ascii="Times New Roman" w:eastAsia="Times New Roman" w:hAnsi="Times New Roman" w:cs="Times New Roman"/>
                <w:sz w:val="24"/>
                <w:szCs w:val="24"/>
              </w:rPr>
            </w:pPr>
            <w:r w:rsidRPr="00C96163">
              <w:rPr>
                <w:rFonts w:ascii="Times New Roman" w:eastAsia="Times New Roman" w:hAnsi="Times New Roman" w:cs="Times New Roman"/>
                <w:sz w:val="24"/>
                <w:szCs w:val="24"/>
              </w:rPr>
              <w:t>Среднемесячная заработная плата</w:t>
            </w:r>
          </w:p>
        </w:tc>
      </w:tr>
      <w:tr w:rsidR="00C96163" w:rsidRPr="00C96163" w:rsidTr="00C96163">
        <w:trPr>
          <w:trHeight w:val="597"/>
        </w:trPr>
        <w:tc>
          <w:tcPr>
            <w:tcW w:w="3402"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widowControl w:val="0"/>
              <w:autoSpaceDE w:val="0"/>
              <w:autoSpaceDN w:val="0"/>
              <w:adjustRightInd w:val="0"/>
              <w:snapToGrid w:val="0"/>
              <w:spacing w:after="0" w:line="240" w:lineRule="auto"/>
              <w:ind w:firstLine="720"/>
              <w:jc w:val="both"/>
              <w:rPr>
                <w:rFonts w:ascii="Times New Roman" w:eastAsia="Times New Roman" w:hAnsi="Times New Roman" w:cs="Times New Roman"/>
                <w:sz w:val="24"/>
                <w:szCs w:val="24"/>
              </w:rPr>
            </w:pPr>
            <w:r w:rsidRPr="00C96163">
              <w:rPr>
                <w:rFonts w:ascii="Times New Roman" w:eastAsia="Times New Roman" w:hAnsi="Times New Roman" w:cs="Arial"/>
                <w:sz w:val="24"/>
                <w:szCs w:val="24"/>
                <w:lang w:eastAsia="ru-RU"/>
              </w:rPr>
              <w:t>Сроки реализации подпрограммы</w:t>
            </w:r>
          </w:p>
        </w:tc>
        <w:tc>
          <w:tcPr>
            <w:tcW w:w="6663" w:type="dxa"/>
            <w:tcBorders>
              <w:top w:val="single" w:sz="4" w:space="0" w:color="auto"/>
              <w:left w:val="single" w:sz="4" w:space="0" w:color="auto"/>
              <w:bottom w:val="single" w:sz="4" w:space="0" w:color="auto"/>
              <w:right w:val="single" w:sz="4" w:space="0" w:color="auto"/>
            </w:tcBorders>
            <w:hideMark/>
          </w:tcPr>
          <w:p w:rsidR="00C96163" w:rsidRPr="00C96163" w:rsidRDefault="00C96163" w:rsidP="002E0E88">
            <w:pPr>
              <w:widowControl w:val="0"/>
              <w:autoSpaceDE w:val="0"/>
              <w:autoSpaceDN w:val="0"/>
              <w:adjustRightInd w:val="0"/>
              <w:snapToGrid w:val="0"/>
              <w:spacing w:after="0" w:line="240" w:lineRule="auto"/>
              <w:ind w:firstLine="512"/>
              <w:rPr>
                <w:rFonts w:ascii="Times New Roman" w:eastAsia="Times New Roman" w:hAnsi="Times New Roman" w:cs="Times New Roman"/>
                <w:sz w:val="24"/>
                <w:szCs w:val="24"/>
              </w:rPr>
            </w:pPr>
            <w:r w:rsidRPr="00C96163">
              <w:rPr>
                <w:rFonts w:ascii="Times New Roman" w:eastAsia="Times New Roman" w:hAnsi="Times New Roman" w:cs="Arial"/>
                <w:sz w:val="24"/>
                <w:szCs w:val="24"/>
                <w:lang w:eastAsia="ru-RU"/>
              </w:rPr>
              <w:t>На 2016-2017 годы и на период до 202</w:t>
            </w:r>
            <w:r w:rsidR="002E0E88">
              <w:rPr>
                <w:rFonts w:ascii="Times New Roman" w:eastAsia="Times New Roman" w:hAnsi="Times New Roman" w:cs="Arial"/>
                <w:sz w:val="24"/>
                <w:szCs w:val="24"/>
                <w:lang w:eastAsia="ru-RU"/>
              </w:rPr>
              <w:t>1</w:t>
            </w:r>
            <w:r w:rsidRPr="00C96163">
              <w:rPr>
                <w:rFonts w:ascii="Times New Roman" w:eastAsia="Times New Roman" w:hAnsi="Times New Roman" w:cs="Arial"/>
                <w:sz w:val="24"/>
                <w:szCs w:val="24"/>
                <w:lang w:eastAsia="ru-RU"/>
              </w:rPr>
              <w:t xml:space="preserve"> г.</w:t>
            </w:r>
          </w:p>
        </w:tc>
      </w:tr>
      <w:tr w:rsidR="00C96163" w:rsidRPr="00C96163" w:rsidTr="00C96163">
        <w:tc>
          <w:tcPr>
            <w:tcW w:w="3402"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widowControl w:val="0"/>
              <w:autoSpaceDE w:val="0"/>
              <w:autoSpaceDN w:val="0"/>
              <w:adjustRightInd w:val="0"/>
              <w:snapToGrid w:val="0"/>
              <w:spacing w:after="0" w:line="240" w:lineRule="auto"/>
              <w:ind w:firstLine="720"/>
              <w:jc w:val="both"/>
              <w:rPr>
                <w:rFonts w:ascii="Times New Roman" w:eastAsia="Times New Roman" w:hAnsi="Times New Roman" w:cs="Times New Roman"/>
                <w:sz w:val="24"/>
                <w:szCs w:val="24"/>
              </w:rPr>
            </w:pPr>
            <w:r w:rsidRPr="00C96163">
              <w:rPr>
                <w:rFonts w:ascii="Times New Roman" w:eastAsia="Times New Roman" w:hAnsi="Times New Roman" w:cs="Arial"/>
                <w:sz w:val="24"/>
                <w:szCs w:val="24"/>
                <w:lang w:eastAsia="ru-RU"/>
              </w:rPr>
              <w:t xml:space="preserve">Объем бюджетных ассигнований подпрограммы, </w:t>
            </w:r>
            <w:proofErr w:type="spellStart"/>
            <w:r w:rsidRPr="00C96163">
              <w:rPr>
                <w:rFonts w:ascii="Times New Roman" w:eastAsia="Times New Roman" w:hAnsi="Times New Roman" w:cs="Arial"/>
                <w:sz w:val="24"/>
                <w:szCs w:val="24"/>
                <w:lang w:eastAsia="ru-RU"/>
              </w:rPr>
              <w:t>тыс</w:t>
            </w:r>
            <w:proofErr w:type="gramStart"/>
            <w:r w:rsidRPr="00C96163">
              <w:rPr>
                <w:rFonts w:ascii="Times New Roman" w:eastAsia="Times New Roman" w:hAnsi="Times New Roman" w:cs="Arial"/>
                <w:sz w:val="24"/>
                <w:szCs w:val="24"/>
                <w:lang w:eastAsia="ru-RU"/>
              </w:rPr>
              <w:t>.р</w:t>
            </w:r>
            <w:proofErr w:type="gramEnd"/>
            <w:r w:rsidRPr="00C96163">
              <w:rPr>
                <w:rFonts w:ascii="Times New Roman" w:eastAsia="Times New Roman" w:hAnsi="Times New Roman" w:cs="Arial"/>
                <w:sz w:val="24"/>
                <w:szCs w:val="24"/>
                <w:lang w:eastAsia="ru-RU"/>
              </w:rPr>
              <w:t>уб</w:t>
            </w:r>
            <w:proofErr w:type="spellEnd"/>
            <w:r w:rsidRPr="00C96163">
              <w:rPr>
                <w:rFonts w:ascii="Times New Roman" w:eastAsia="Times New Roman" w:hAnsi="Times New Roman" w:cs="Arial"/>
                <w:sz w:val="24"/>
                <w:szCs w:val="24"/>
                <w:lang w:eastAsia="ru-RU"/>
              </w:rPr>
              <w:t>.</w:t>
            </w:r>
          </w:p>
        </w:tc>
        <w:tc>
          <w:tcPr>
            <w:tcW w:w="6663" w:type="dxa"/>
            <w:tcBorders>
              <w:top w:val="single" w:sz="4" w:space="0" w:color="auto"/>
              <w:left w:val="single" w:sz="4" w:space="0" w:color="auto"/>
              <w:bottom w:val="single" w:sz="4" w:space="0" w:color="auto"/>
              <w:right w:val="single" w:sz="4" w:space="0" w:color="auto"/>
            </w:tcBorders>
          </w:tcPr>
          <w:tbl>
            <w:tblPr>
              <w:tblW w:w="56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426"/>
              <w:gridCol w:w="992"/>
              <w:gridCol w:w="850"/>
              <w:gridCol w:w="767"/>
              <w:gridCol w:w="879"/>
              <w:gridCol w:w="709"/>
            </w:tblGrid>
            <w:tr w:rsidR="00C96163" w:rsidRPr="00C96163" w:rsidTr="00C96163">
              <w:trPr>
                <w:trHeight w:val="206"/>
                <w:jc w:val="center"/>
              </w:trPr>
              <w:tc>
                <w:tcPr>
                  <w:tcW w:w="142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Times New Roman"/>
                      <w:szCs w:val="18"/>
                    </w:rPr>
                  </w:pPr>
                  <w:r w:rsidRPr="00C96163">
                    <w:rPr>
                      <w:rFonts w:ascii="Times New Roman" w:eastAsia="Times New Roman" w:hAnsi="Times New Roman" w:cs="Arial"/>
                      <w:bCs/>
                      <w:szCs w:val="18"/>
                      <w:lang w:eastAsia="ru-RU"/>
                    </w:rPr>
                    <w:t>Годы</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Times New Roman"/>
                      <w:szCs w:val="18"/>
                    </w:rPr>
                  </w:pPr>
                  <w:r w:rsidRPr="00C96163">
                    <w:rPr>
                      <w:rFonts w:ascii="Times New Roman" w:eastAsia="Times New Roman" w:hAnsi="Times New Roman" w:cs="Arial"/>
                      <w:bCs/>
                      <w:szCs w:val="18"/>
                      <w:lang w:eastAsia="ru-RU"/>
                    </w:rPr>
                    <w:t>Всего</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Times New Roman"/>
                      <w:szCs w:val="18"/>
                    </w:rPr>
                  </w:pPr>
                  <w:r w:rsidRPr="00C96163">
                    <w:rPr>
                      <w:rFonts w:ascii="Times New Roman" w:eastAsia="Times New Roman" w:hAnsi="Times New Roman" w:cs="Arial"/>
                      <w:bCs/>
                      <w:szCs w:val="18"/>
                      <w:lang w:eastAsia="ru-RU"/>
                    </w:rPr>
                    <w:t>ФБ *</w:t>
                  </w:r>
                </w:p>
              </w:tc>
              <w:tc>
                <w:tcPr>
                  <w:tcW w:w="767"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Times New Roman"/>
                      <w:szCs w:val="18"/>
                    </w:rPr>
                  </w:pPr>
                  <w:r w:rsidRPr="00C96163">
                    <w:rPr>
                      <w:rFonts w:ascii="Times New Roman" w:eastAsia="Times New Roman" w:hAnsi="Times New Roman" w:cs="Arial"/>
                      <w:bCs/>
                      <w:szCs w:val="18"/>
                      <w:lang w:eastAsia="ru-RU"/>
                    </w:rPr>
                    <w:t>РБ *</w:t>
                  </w:r>
                </w:p>
              </w:tc>
              <w:tc>
                <w:tcPr>
                  <w:tcW w:w="87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Times New Roman"/>
                      <w:szCs w:val="18"/>
                    </w:rPr>
                  </w:pPr>
                  <w:r w:rsidRPr="00C96163">
                    <w:rPr>
                      <w:rFonts w:ascii="Times New Roman" w:eastAsia="Times New Roman" w:hAnsi="Times New Roman" w:cs="Arial"/>
                      <w:bCs/>
                      <w:szCs w:val="18"/>
                      <w:lang w:eastAsia="ru-RU"/>
                    </w:rPr>
                    <w:t>МБ*</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Times New Roman"/>
                      <w:szCs w:val="18"/>
                    </w:rPr>
                  </w:pPr>
                  <w:r w:rsidRPr="00C96163">
                    <w:rPr>
                      <w:rFonts w:ascii="Times New Roman" w:eastAsia="Times New Roman" w:hAnsi="Times New Roman" w:cs="Arial"/>
                      <w:bCs/>
                      <w:szCs w:val="18"/>
                      <w:lang w:eastAsia="ru-RU"/>
                    </w:rPr>
                    <w:t>ВИ *</w:t>
                  </w:r>
                </w:p>
              </w:tc>
            </w:tr>
            <w:tr w:rsidR="00C96163" w:rsidRPr="00C96163" w:rsidTr="00C96163">
              <w:trPr>
                <w:trHeight w:val="254"/>
                <w:jc w:val="center"/>
              </w:trPr>
              <w:tc>
                <w:tcPr>
                  <w:tcW w:w="142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Arial"/>
                      <w:bCs/>
                      <w:szCs w:val="18"/>
                      <w:lang w:eastAsia="ru-RU"/>
                    </w:rPr>
                  </w:pPr>
                  <w:r w:rsidRPr="00C96163">
                    <w:rPr>
                      <w:rFonts w:ascii="Times New Roman" w:eastAsia="Times New Roman" w:hAnsi="Times New Roman" w:cs="Arial"/>
                      <w:bCs/>
                      <w:szCs w:val="18"/>
                      <w:lang w:eastAsia="ru-RU"/>
                    </w:rPr>
                    <w:t>2015</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Arial"/>
                      <w:szCs w:val="18"/>
                      <w:lang w:eastAsia="ru-RU"/>
                    </w:rPr>
                  </w:pPr>
                  <w:r w:rsidRPr="00C96163">
                    <w:rPr>
                      <w:rFonts w:ascii="Times New Roman" w:eastAsia="Times New Roman" w:hAnsi="Times New Roman" w:cs="Arial"/>
                      <w:szCs w:val="18"/>
                      <w:lang w:eastAsia="ru-RU"/>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Arial"/>
                      <w:szCs w:val="18"/>
                      <w:lang w:eastAsia="ru-RU"/>
                    </w:rPr>
                  </w:pPr>
                  <w:r w:rsidRPr="00C96163">
                    <w:rPr>
                      <w:rFonts w:ascii="Times New Roman" w:eastAsia="Times New Roman" w:hAnsi="Times New Roman" w:cs="Arial"/>
                      <w:szCs w:val="18"/>
                      <w:lang w:eastAsia="ru-RU"/>
                    </w:rPr>
                    <w:t>0</w:t>
                  </w:r>
                </w:p>
              </w:tc>
              <w:tc>
                <w:tcPr>
                  <w:tcW w:w="767"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Arial"/>
                      <w:szCs w:val="18"/>
                      <w:lang w:eastAsia="ru-RU"/>
                    </w:rPr>
                  </w:pPr>
                  <w:r w:rsidRPr="00C96163">
                    <w:rPr>
                      <w:rFonts w:ascii="Times New Roman" w:eastAsia="Times New Roman" w:hAnsi="Times New Roman" w:cs="Arial"/>
                      <w:szCs w:val="18"/>
                      <w:lang w:eastAsia="ru-RU"/>
                    </w:rPr>
                    <w:t>0</w:t>
                  </w:r>
                </w:p>
              </w:tc>
              <w:tc>
                <w:tcPr>
                  <w:tcW w:w="87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Arial"/>
                      <w:szCs w:val="18"/>
                      <w:lang w:eastAsia="ru-RU"/>
                    </w:rPr>
                  </w:pPr>
                  <w:r w:rsidRPr="00C96163">
                    <w:rPr>
                      <w:rFonts w:ascii="Times New Roman" w:eastAsia="Times New Roman" w:hAnsi="Times New Roman" w:cs="Arial"/>
                      <w:szCs w:val="18"/>
                      <w:lang w:eastAsia="ru-RU"/>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2E0E88" w:rsidP="002E0E88">
                  <w:pPr>
                    <w:widowControl w:val="0"/>
                    <w:autoSpaceDE w:val="0"/>
                    <w:autoSpaceDN w:val="0"/>
                    <w:adjustRightInd w:val="0"/>
                    <w:spacing w:after="0" w:line="240" w:lineRule="auto"/>
                    <w:rPr>
                      <w:rFonts w:ascii="Times New Roman" w:eastAsia="Times New Roman" w:hAnsi="Times New Roman" w:cs="Arial"/>
                      <w:szCs w:val="18"/>
                      <w:lang w:eastAsia="ru-RU"/>
                    </w:rPr>
                  </w:pPr>
                  <w:r>
                    <w:rPr>
                      <w:rFonts w:ascii="Times New Roman" w:eastAsia="Times New Roman" w:hAnsi="Times New Roman" w:cs="Arial"/>
                      <w:szCs w:val="18"/>
                      <w:lang w:eastAsia="ru-RU"/>
                    </w:rPr>
                    <w:t>0</w:t>
                  </w:r>
                </w:p>
              </w:tc>
            </w:tr>
            <w:tr w:rsidR="00C96163" w:rsidRPr="00C96163" w:rsidTr="00C96163">
              <w:trPr>
                <w:trHeight w:val="254"/>
                <w:jc w:val="center"/>
              </w:trPr>
              <w:tc>
                <w:tcPr>
                  <w:tcW w:w="142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Times New Roman"/>
                      <w:szCs w:val="18"/>
                    </w:rPr>
                  </w:pPr>
                  <w:r w:rsidRPr="00C96163">
                    <w:rPr>
                      <w:rFonts w:ascii="Times New Roman" w:eastAsia="Times New Roman" w:hAnsi="Times New Roman" w:cs="Arial"/>
                      <w:bCs/>
                      <w:szCs w:val="18"/>
                      <w:lang w:eastAsia="ru-RU"/>
                    </w:rPr>
                    <w:t>2016</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C96163" w:rsidRPr="00C96163" w:rsidRDefault="00C96163" w:rsidP="00C96163">
                  <w:pPr>
                    <w:widowControl w:val="0"/>
                    <w:tabs>
                      <w:tab w:val="left" w:pos="228"/>
                      <w:tab w:val="center" w:pos="484"/>
                    </w:tabs>
                    <w:autoSpaceDE w:val="0"/>
                    <w:autoSpaceDN w:val="0"/>
                    <w:adjustRightInd w:val="0"/>
                    <w:spacing w:after="0" w:line="240" w:lineRule="auto"/>
                    <w:rPr>
                      <w:rFonts w:ascii="Times New Roman" w:eastAsia="Times New Roman" w:hAnsi="Times New Roman" w:cs="Times New Roman"/>
                      <w:szCs w:val="18"/>
                    </w:rPr>
                  </w:pPr>
                  <w:r w:rsidRPr="00C96163">
                    <w:rPr>
                      <w:rFonts w:ascii="Times New Roman" w:eastAsia="Times New Roman" w:hAnsi="Times New Roman" w:cs="Arial"/>
                      <w:szCs w:val="18"/>
                      <w:lang w:eastAsia="ru-RU"/>
                    </w:rPr>
                    <w:tab/>
                    <w:t>20,0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Times New Roman"/>
                      <w:szCs w:val="18"/>
                    </w:rPr>
                  </w:pPr>
                  <w:r w:rsidRPr="00C96163">
                    <w:rPr>
                      <w:rFonts w:ascii="Times New Roman" w:eastAsia="Times New Roman" w:hAnsi="Times New Roman" w:cs="Arial"/>
                      <w:szCs w:val="18"/>
                      <w:lang w:eastAsia="ru-RU"/>
                    </w:rPr>
                    <w:t>0</w:t>
                  </w:r>
                </w:p>
              </w:tc>
              <w:tc>
                <w:tcPr>
                  <w:tcW w:w="767"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Times New Roman"/>
                      <w:szCs w:val="18"/>
                    </w:rPr>
                  </w:pPr>
                  <w:r w:rsidRPr="00C96163">
                    <w:rPr>
                      <w:rFonts w:ascii="Times New Roman" w:eastAsia="Times New Roman" w:hAnsi="Times New Roman" w:cs="Arial"/>
                      <w:szCs w:val="18"/>
                      <w:lang w:eastAsia="ru-RU"/>
                    </w:rPr>
                    <w:t>0</w:t>
                  </w:r>
                </w:p>
              </w:tc>
              <w:tc>
                <w:tcPr>
                  <w:tcW w:w="87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Times New Roman"/>
                      <w:szCs w:val="18"/>
                    </w:rPr>
                  </w:pPr>
                  <w:r w:rsidRPr="00C96163">
                    <w:rPr>
                      <w:rFonts w:ascii="Times New Roman" w:eastAsia="Times New Roman" w:hAnsi="Times New Roman" w:cs="Arial"/>
                      <w:szCs w:val="18"/>
                      <w:lang w:eastAsia="ru-RU"/>
                    </w:rPr>
                    <w:t>20,0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2E0E88" w:rsidP="002E0E88">
                  <w:pPr>
                    <w:widowControl w:val="0"/>
                    <w:autoSpaceDE w:val="0"/>
                    <w:autoSpaceDN w:val="0"/>
                    <w:adjustRightInd w:val="0"/>
                    <w:spacing w:after="0" w:line="240" w:lineRule="auto"/>
                    <w:rPr>
                      <w:rFonts w:ascii="Times New Roman" w:eastAsia="Times New Roman" w:hAnsi="Times New Roman" w:cs="Times New Roman"/>
                      <w:szCs w:val="18"/>
                    </w:rPr>
                  </w:pPr>
                  <w:r>
                    <w:rPr>
                      <w:rFonts w:ascii="Times New Roman" w:eastAsia="Times New Roman" w:hAnsi="Times New Roman" w:cs="Arial"/>
                      <w:szCs w:val="18"/>
                      <w:lang w:eastAsia="ru-RU"/>
                    </w:rPr>
                    <w:t>0</w:t>
                  </w:r>
                </w:p>
              </w:tc>
            </w:tr>
            <w:tr w:rsidR="00C96163" w:rsidRPr="00C96163" w:rsidTr="00C96163">
              <w:trPr>
                <w:trHeight w:val="229"/>
                <w:jc w:val="center"/>
              </w:trPr>
              <w:tc>
                <w:tcPr>
                  <w:tcW w:w="142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Times New Roman"/>
                      <w:szCs w:val="18"/>
                    </w:rPr>
                  </w:pPr>
                  <w:r w:rsidRPr="00C96163">
                    <w:rPr>
                      <w:rFonts w:ascii="Times New Roman" w:eastAsia="Times New Roman" w:hAnsi="Times New Roman" w:cs="Arial"/>
                      <w:bCs/>
                      <w:szCs w:val="18"/>
                      <w:lang w:eastAsia="ru-RU"/>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hideMark/>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Times New Roman"/>
                      <w:szCs w:val="18"/>
                    </w:rPr>
                  </w:pPr>
                  <w:r w:rsidRPr="00C96163">
                    <w:rPr>
                      <w:rFonts w:ascii="Times New Roman" w:eastAsia="Times New Roman" w:hAnsi="Times New Roman" w:cs="Arial"/>
                      <w:szCs w:val="18"/>
                      <w:lang w:eastAsia="ru-RU"/>
                    </w:rPr>
                    <w:t>500,0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2E0E88" w:rsidP="00C96163">
                  <w:pPr>
                    <w:widowControl w:val="0"/>
                    <w:autoSpaceDE w:val="0"/>
                    <w:autoSpaceDN w:val="0"/>
                    <w:adjustRightInd w:val="0"/>
                    <w:spacing w:after="0" w:line="240" w:lineRule="auto"/>
                    <w:jc w:val="center"/>
                    <w:rPr>
                      <w:rFonts w:ascii="Times New Roman" w:eastAsia="Times New Roman" w:hAnsi="Times New Roman" w:cs="Times New Roman"/>
                      <w:szCs w:val="18"/>
                    </w:rPr>
                  </w:pPr>
                  <w:r>
                    <w:rPr>
                      <w:rFonts w:ascii="Times New Roman" w:eastAsia="Times New Roman" w:hAnsi="Times New Roman" w:cs="Arial"/>
                      <w:szCs w:val="18"/>
                      <w:lang w:eastAsia="ru-RU"/>
                    </w:rPr>
                    <w:t>0</w:t>
                  </w:r>
                </w:p>
              </w:tc>
              <w:tc>
                <w:tcPr>
                  <w:tcW w:w="767"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Times New Roman"/>
                      <w:szCs w:val="18"/>
                    </w:rPr>
                  </w:pPr>
                  <w:r w:rsidRPr="00C96163">
                    <w:rPr>
                      <w:rFonts w:ascii="Times New Roman" w:eastAsia="Times New Roman" w:hAnsi="Times New Roman" w:cs="Arial"/>
                      <w:szCs w:val="18"/>
                      <w:lang w:eastAsia="ru-RU"/>
                    </w:rPr>
                    <w:t>400,0</w:t>
                  </w:r>
                </w:p>
              </w:tc>
              <w:tc>
                <w:tcPr>
                  <w:tcW w:w="87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Times New Roman"/>
                      <w:szCs w:val="18"/>
                    </w:rPr>
                  </w:pPr>
                  <w:r w:rsidRPr="00C96163">
                    <w:rPr>
                      <w:rFonts w:ascii="Times New Roman" w:eastAsia="Times New Roman" w:hAnsi="Times New Roman" w:cs="Arial"/>
                      <w:szCs w:val="18"/>
                      <w:lang w:eastAsia="ru-RU"/>
                    </w:rPr>
                    <w:t>50,0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Times New Roman"/>
                      <w:szCs w:val="18"/>
                    </w:rPr>
                  </w:pPr>
                  <w:r w:rsidRPr="00C96163">
                    <w:rPr>
                      <w:rFonts w:ascii="Times New Roman" w:eastAsia="Times New Roman" w:hAnsi="Times New Roman" w:cs="Arial"/>
                      <w:szCs w:val="18"/>
                      <w:lang w:eastAsia="ru-RU"/>
                    </w:rPr>
                    <w:t>50,0</w:t>
                  </w:r>
                </w:p>
              </w:tc>
            </w:tr>
            <w:tr w:rsidR="00C96163" w:rsidRPr="00C96163" w:rsidTr="00C96163">
              <w:trPr>
                <w:trHeight w:val="221"/>
                <w:jc w:val="center"/>
              </w:trPr>
              <w:tc>
                <w:tcPr>
                  <w:tcW w:w="142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hideMark/>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Times New Roman"/>
                      <w:szCs w:val="18"/>
                    </w:rPr>
                  </w:pPr>
                  <w:r w:rsidRPr="00C96163">
                    <w:rPr>
                      <w:rFonts w:ascii="Times New Roman" w:eastAsia="Times New Roman" w:hAnsi="Times New Roman" w:cs="Arial"/>
                      <w:bCs/>
                      <w:szCs w:val="18"/>
                      <w:lang w:eastAsia="ru-RU"/>
                    </w:rPr>
                    <w:t>2018</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Times New Roman"/>
                      <w:szCs w:val="18"/>
                    </w:rPr>
                  </w:pPr>
                  <w:r w:rsidRPr="00C96163">
                    <w:rPr>
                      <w:rFonts w:ascii="Times New Roman" w:eastAsia="Times New Roman" w:hAnsi="Times New Roman" w:cs="Times New Roman"/>
                      <w:szCs w:val="18"/>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2E0E88" w:rsidP="00C96163">
                  <w:pPr>
                    <w:widowControl w:val="0"/>
                    <w:autoSpaceDE w:val="0"/>
                    <w:autoSpaceDN w:val="0"/>
                    <w:adjustRightInd w:val="0"/>
                    <w:spacing w:after="0" w:line="240" w:lineRule="auto"/>
                    <w:jc w:val="center"/>
                    <w:rPr>
                      <w:rFonts w:ascii="Times New Roman" w:eastAsia="Times New Roman" w:hAnsi="Times New Roman" w:cs="Times New Roman"/>
                      <w:szCs w:val="18"/>
                    </w:rPr>
                  </w:pPr>
                  <w:r>
                    <w:rPr>
                      <w:rFonts w:ascii="Times New Roman" w:eastAsia="Times New Roman" w:hAnsi="Times New Roman" w:cs="Times New Roman"/>
                      <w:szCs w:val="18"/>
                    </w:rPr>
                    <w:t>0</w:t>
                  </w:r>
                </w:p>
              </w:tc>
              <w:tc>
                <w:tcPr>
                  <w:tcW w:w="767"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2E0E88" w:rsidP="00C96163">
                  <w:pPr>
                    <w:widowControl w:val="0"/>
                    <w:autoSpaceDE w:val="0"/>
                    <w:autoSpaceDN w:val="0"/>
                    <w:adjustRightInd w:val="0"/>
                    <w:spacing w:after="0" w:line="240" w:lineRule="auto"/>
                    <w:jc w:val="center"/>
                    <w:rPr>
                      <w:rFonts w:ascii="Times New Roman" w:eastAsia="Times New Roman" w:hAnsi="Times New Roman" w:cs="Times New Roman"/>
                      <w:szCs w:val="18"/>
                    </w:rPr>
                  </w:pPr>
                  <w:r>
                    <w:rPr>
                      <w:rFonts w:ascii="Times New Roman" w:eastAsia="Times New Roman" w:hAnsi="Times New Roman" w:cs="Times New Roman"/>
                      <w:szCs w:val="18"/>
                    </w:rPr>
                    <w:t>0</w:t>
                  </w:r>
                </w:p>
              </w:tc>
              <w:tc>
                <w:tcPr>
                  <w:tcW w:w="87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Times New Roman"/>
                      <w:szCs w:val="18"/>
                    </w:rPr>
                  </w:pPr>
                  <w:r w:rsidRPr="00C96163">
                    <w:rPr>
                      <w:rFonts w:ascii="Times New Roman" w:eastAsia="Times New Roman" w:hAnsi="Times New Roman" w:cs="Times New Roman"/>
                      <w:szCs w:val="18"/>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2E0E88" w:rsidP="002E0E88">
                  <w:pPr>
                    <w:widowControl w:val="0"/>
                    <w:autoSpaceDE w:val="0"/>
                    <w:autoSpaceDN w:val="0"/>
                    <w:adjustRightInd w:val="0"/>
                    <w:spacing w:after="0" w:line="240" w:lineRule="auto"/>
                    <w:rPr>
                      <w:rFonts w:ascii="Times New Roman" w:eastAsia="Times New Roman" w:hAnsi="Times New Roman" w:cs="Times New Roman"/>
                      <w:szCs w:val="18"/>
                    </w:rPr>
                  </w:pPr>
                  <w:r>
                    <w:rPr>
                      <w:rFonts w:ascii="Times New Roman" w:eastAsia="Times New Roman" w:hAnsi="Times New Roman" w:cs="Times New Roman"/>
                      <w:szCs w:val="18"/>
                    </w:rPr>
                    <w:t>0</w:t>
                  </w:r>
                </w:p>
              </w:tc>
            </w:tr>
            <w:tr w:rsidR="00C96163" w:rsidRPr="00C96163" w:rsidTr="00C96163">
              <w:trPr>
                <w:trHeight w:val="257"/>
                <w:jc w:val="center"/>
              </w:trPr>
              <w:tc>
                <w:tcPr>
                  <w:tcW w:w="142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Arial"/>
                      <w:bCs/>
                      <w:szCs w:val="18"/>
                      <w:lang w:eastAsia="ru-RU"/>
                    </w:rPr>
                  </w:pPr>
                  <w:r w:rsidRPr="00C96163">
                    <w:rPr>
                      <w:rFonts w:ascii="Times New Roman" w:eastAsia="Times New Roman" w:hAnsi="Times New Roman" w:cs="Arial"/>
                      <w:bCs/>
                      <w:szCs w:val="18"/>
                      <w:lang w:eastAsia="ru-RU"/>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C96163" w:rsidRPr="00C96163" w:rsidRDefault="00E40A37" w:rsidP="00C96163">
                  <w:pPr>
                    <w:widowControl w:val="0"/>
                    <w:autoSpaceDE w:val="0"/>
                    <w:autoSpaceDN w:val="0"/>
                    <w:adjustRightInd w:val="0"/>
                    <w:spacing w:after="0" w:line="240" w:lineRule="auto"/>
                    <w:jc w:val="center"/>
                    <w:rPr>
                      <w:rFonts w:ascii="Times New Roman" w:eastAsia="Times New Roman" w:hAnsi="Times New Roman" w:cs="Times New Roman"/>
                      <w:szCs w:val="18"/>
                    </w:rPr>
                  </w:pPr>
                  <w:r>
                    <w:rPr>
                      <w:rFonts w:ascii="Times New Roman" w:eastAsia="Times New Roman" w:hAnsi="Times New Roman" w:cs="Times New Roman"/>
                      <w:szCs w:val="18"/>
                    </w:rPr>
                    <w:t>5</w:t>
                  </w:r>
                  <w:r w:rsidR="00F278C9">
                    <w:rPr>
                      <w:rFonts w:ascii="Times New Roman" w:eastAsia="Times New Roman" w:hAnsi="Times New Roman" w:cs="Times New Roman"/>
                      <w:szCs w:val="18"/>
                    </w:rPr>
                    <w:t>0,0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F278C9" w:rsidP="00C96163">
                  <w:pPr>
                    <w:widowControl w:val="0"/>
                    <w:autoSpaceDE w:val="0"/>
                    <w:autoSpaceDN w:val="0"/>
                    <w:adjustRightInd w:val="0"/>
                    <w:spacing w:after="0" w:line="240" w:lineRule="auto"/>
                    <w:jc w:val="center"/>
                    <w:rPr>
                      <w:rFonts w:ascii="Times New Roman" w:eastAsia="Times New Roman" w:hAnsi="Times New Roman" w:cs="Times New Roman"/>
                      <w:szCs w:val="18"/>
                    </w:rPr>
                  </w:pPr>
                  <w:r>
                    <w:rPr>
                      <w:rFonts w:ascii="Times New Roman" w:eastAsia="Times New Roman" w:hAnsi="Times New Roman" w:cs="Times New Roman"/>
                      <w:szCs w:val="18"/>
                    </w:rPr>
                    <w:t>0</w:t>
                  </w:r>
                </w:p>
              </w:tc>
              <w:tc>
                <w:tcPr>
                  <w:tcW w:w="767"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F278C9" w:rsidP="00C96163">
                  <w:pPr>
                    <w:widowControl w:val="0"/>
                    <w:autoSpaceDE w:val="0"/>
                    <w:autoSpaceDN w:val="0"/>
                    <w:adjustRightInd w:val="0"/>
                    <w:spacing w:after="0" w:line="240" w:lineRule="auto"/>
                    <w:jc w:val="center"/>
                    <w:rPr>
                      <w:rFonts w:ascii="Times New Roman" w:eastAsia="Times New Roman" w:hAnsi="Times New Roman" w:cs="Times New Roman"/>
                      <w:szCs w:val="18"/>
                    </w:rPr>
                  </w:pPr>
                  <w:r>
                    <w:rPr>
                      <w:rFonts w:ascii="Times New Roman" w:eastAsia="Times New Roman" w:hAnsi="Times New Roman" w:cs="Times New Roman"/>
                      <w:szCs w:val="18"/>
                    </w:rPr>
                    <w:t>0</w:t>
                  </w:r>
                </w:p>
              </w:tc>
              <w:tc>
                <w:tcPr>
                  <w:tcW w:w="87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E40A37" w:rsidP="00C96163">
                  <w:pPr>
                    <w:widowControl w:val="0"/>
                    <w:autoSpaceDE w:val="0"/>
                    <w:autoSpaceDN w:val="0"/>
                    <w:adjustRightInd w:val="0"/>
                    <w:spacing w:after="0" w:line="240" w:lineRule="auto"/>
                    <w:jc w:val="center"/>
                    <w:rPr>
                      <w:rFonts w:ascii="Times New Roman" w:eastAsia="Times New Roman" w:hAnsi="Times New Roman" w:cs="Times New Roman"/>
                      <w:szCs w:val="18"/>
                    </w:rPr>
                  </w:pPr>
                  <w:r>
                    <w:rPr>
                      <w:rFonts w:ascii="Times New Roman" w:eastAsia="Times New Roman" w:hAnsi="Times New Roman" w:cs="Times New Roman"/>
                      <w:szCs w:val="18"/>
                    </w:rPr>
                    <w:t>5</w:t>
                  </w:r>
                  <w:r w:rsidR="00F278C9">
                    <w:rPr>
                      <w:rFonts w:ascii="Times New Roman" w:eastAsia="Times New Roman" w:hAnsi="Times New Roman" w:cs="Times New Roman"/>
                      <w:szCs w:val="18"/>
                    </w:rPr>
                    <w:t>0,0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F278C9" w:rsidP="002E0E88">
                  <w:pPr>
                    <w:widowControl w:val="0"/>
                    <w:autoSpaceDE w:val="0"/>
                    <w:autoSpaceDN w:val="0"/>
                    <w:adjustRightInd w:val="0"/>
                    <w:spacing w:after="0" w:line="240" w:lineRule="auto"/>
                    <w:rPr>
                      <w:rFonts w:ascii="Times New Roman" w:eastAsia="Times New Roman" w:hAnsi="Times New Roman" w:cs="Times New Roman"/>
                      <w:szCs w:val="18"/>
                    </w:rPr>
                  </w:pPr>
                  <w:r>
                    <w:rPr>
                      <w:rFonts w:ascii="Times New Roman" w:eastAsia="Times New Roman" w:hAnsi="Times New Roman" w:cs="Times New Roman"/>
                      <w:szCs w:val="18"/>
                    </w:rPr>
                    <w:t>0</w:t>
                  </w:r>
                </w:p>
              </w:tc>
            </w:tr>
            <w:tr w:rsidR="00C96163" w:rsidRPr="00C96163" w:rsidTr="00C96163">
              <w:trPr>
                <w:trHeight w:val="257"/>
                <w:jc w:val="center"/>
              </w:trPr>
              <w:tc>
                <w:tcPr>
                  <w:tcW w:w="142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Arial"/>
                      <w:bCs/>
                      <w:szCs w:val="18"/>
                      <w:lang w:eastAsia="ru-RU"/>
                    </w:rPr>
                  </w:pPr>
                  <w:r w:rsidRPr="00C96163">
                    <w:rPr>
                      <w:rFonts w:ascii="Times New Roman" w:eastAsia="Times New Roman" w:hAnsi="Times New Roman" w:cs="Arial"/>
                      <w:bCs/>
                      <w:szCs w:val="18"/>
                      <w:lang w:eastAsia="ru-RU"/>
                    </w:rPr>
                    <w:t>2020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C96163" w:rsidRPr="00C96163" w:rsidRDefault="00F278C9" w:rsidP="00C96163">
                  <w:pPr>
                    <w:widowControl w:val="0"/>
                    <w:autoSpaceDE w:val="0"/>
                    <w:autoSpaceDN w:val="0"/>
                    <w:adjustRightInd w:val="0"/>
                    <w:spacing w:after="0" w:line="240" w:lineRule="auto"/>
                    <w:jc w:val="center"/>
                    <w:rPr>
                      <w:rFonts w:ascii="Times New Roman" w:eastAsia="Times New Roman" w:hAnsi="Times New Roman" w:cs="Times New Roman"/>
                      <w:szCs w:val="18"/>
                    </w:rPr>
                  </w:pPr>
                  <w:r>
                    <w:rPr>
                      <w:rFonts w:ascii="Times New Roman" w:eastAsia="Times New Roman" w:hAnsi="Times New Roman" w:cs="Times New Roman"/>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F278C9" w:rsidP="00C96163">
                  <w:pPr>
                    <w:widowControl w:val="0"/>
                    <w:autoSpaceDE w:val="0"/>
                    <w:autoSpaceDN w:val="0"/>
                    <w:adjustRightInd w:val="0"/>
                    <w:spacing w:after="0" w:line="240" w:lineRule="auto"/>
                    <w:jc w:val="center"/>
                    <w:rPr>
                      <w:rFonts w:ascii="Times New Roman" w:eastAsia="Times New Roman" w:hAnsi="Times New Roman" w:cs="Times New Roman"/>
                      <w:szCs w:val="18"/>
                    </w:rPr>
                  </w:pPr>
                  <w:r>
                    <w:rPr>
                      <w:rFonts w:ascii="Times New Roman" w:eastAsia="Times New Roman" w:hAnsi="Times New Roman" w:cs="Times New Roman"/>
                      <w:szCs w:val="18"/>
                    </w:rPr>
                    <w:t>0</w:t>
                  </w:r>
                </w:p>
              </w:tc>
              <w:tc>
                <w:tcPr>
                  <w:tcW w:w="767"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F278C9" w:rsidP="00C96163">
                  <w:pPr>
                    <w:widowControl w:val="0"/>
                    <w:autoSpaceDE w:val="0"/>
                    <w:autoSpaceDN w:val="0"/>
                    <w:adjustRightInd w:val="0"/>
                    <w:spacing w:after="0" w:line="240" w:lineRule="auto"/>
                    <w:jc w:val="center"/>
                    <w:rPr>
                      <w:rFonts w:ascii="Times New Roman" w:eastAsia="Times New Roman" w:hAnsi="Times New Roman" w:cs="Times New Roman"/>
                      <w:szCs w:val="18"/>
                    </w:rPr>
                  </w:pPr>
                  <w:r>
                    <w:rPr>
                      <w:rFonts w:ascii="Times New Roman" w:eastAsia="Times New Roman" w:hAnsi="Times New Roman" w:cs="Times New Roman"/>
                      <w:szCs w:val="18"/>
                    </w:rPr>
                    <w:t>0</w:t>
                  </w:r>
                </w:p>
              </w:tc>
              <w:tc>
                <w:tcPr>
                  <w:tcW w:w="87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F278C9" w:rsidP="00C96163">
                  <w:pPr>
                    <w:widowControl w:val="0"/>
                    <w:autoSpaceDE w:val="0"/>
                    <w:autoSpaceDN w:val="0"/>
                    <w:adjustRightInd w:val="0"/>
                    <w:spacing w:after="0" w:line="240" w:lineRule="auto"/>
                    <w:jc w:val="center"/>
                    <w:rPr>
                      <w:rFonts w:ascii="Times New Roman" w:eastAsia="Times New Roman" w:hAnsi="Times New Roman" w:cs="Times New Roman"/>
                      <w:szCs w:val="18"/>
                    </w:rPr>
                  </w:pPr>
                  <w:r>
                    <w:rPr>
                      <w:rFonts w:ascii="Times New Roman" w:eastAsia="Times New Roman" w:hAnsi="Times New Roman" w:cs="Times New Roman"/>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C96163" w:rsidRPr="00C96163" w:rsidRDefault="00F278C9" w:rsidP="002E0E88">
                  <w:pPr>
                    <w:widowControl w:val="0"/>
                    <w:autoSpaceDE w:val="0"/>
                    <w:autoSpaceDN w:val="0"/>
                    <w:adjustRightInd w:val="0"/>
                    <w:spacing w:after="0" w:line="240" w:lineRule="auto"/>
                    <w:rPr>
                      <w:rFonts w:ascii="Times New Roman" w:eastAsia="Times New Roman" w:hAnsi="Times New Roman" w:cs="Times New Roman"/>
                      <w:szCs w:val="18"/>
                    </w:rPr>
                  </w:pPr>
                  <w:r>
                    <w:rPr>
                      <w:rFonts w:ascii="Times New Roman" w:eastAsia="Times New Roman" w:hAnsi="Times New Roman" w:cs="Times New Roman"/>
                      <w:szCs w:val="18"/>
                    </w:rPr>
                    <w:t>0</w:t>
                  </w:r>
                </w:p>
              </w:tc>
            </w:tr>
            <w:tr w:rsidR="002E0E88" w:rsidRPr="00C96163" w:rsidTr="00C96163">
              <w:trPr>
                <w:trHeight w:val="257"/>
                <w:jc w:val="center"/>
              </w:trPr>
              <w:tc>
                <w:tcPr>
                  <w:tcW w:w="1426"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2E0E88" w:rsidRPr="00C96163" w:rsidRDefault="002E0E88" w:rsidP="00C96163">
                  <w:pPr>
                    <w:widowControl w:val="0"/>
                    <w:autoSpaceDE w:val="0"/>
                    <w:autoSpaceDN w:val="0"/>
                    <w:adjustRightInd w:val="0"/>
                    <w:spacing w:after="0" w:line="240" w:lineRule="auto"/>
                    <w:jc w:val="center"/>
                    <w:rPr>
                      <w:rFonts w:ascii="Times New Roman" w:eastAsia="Times New Roman" w:hAnsi="Times New Roman" w:cs="Arial"/>
                      <w:bCs/>
                      <w:szCs w:val="18"/>
                      <w:lang w:eastAsia="ru-RU"/>
                    </w:rPr>
                  </w:pPr>
                  <w:r>
                    <w:rPr>
                      <w:rFonts w:ascii="Times New Roman" w:eastAsia="Times New Roman" w:hAnsi="Times New Roman" w:cs="Arial"/>
                      <w:bCs/>
                      <w:szCs w:val="18"/>
                      <w:lang w:eastAsia="ru-RU"/>
                    </w:rPr>
                    <w:t>2021</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tcPr>
                <w:p w:rsidR="002E0E88" w:rsidRPr="00C96163" w:rsidRDefault="00F278C9" w:rsidP="00C96163">
                  <w:pPr>
                    <w:widowControl w:val="0"/>
                    <w:autoSpaceDE w:val="0"/>
                    <w:autoSpaceDN w:val="0"/>
                    <w:adjustRightInd w:val="0"/>
                    <w:spacing w:after="0" w:line="240" w:lineRule="auto"/>
                    <w:jc w:val="center"/>
                    <w:rPr>
                      <w:rFonts w:ascii="Times New Roman" w:eastAsia="Times New Roman" w:hAnsi="Times New Roman" w:cs="Times New Roman"/>
                      <w:szCs w:val="18"/>
                    </w:rPr>
                  </w:pPr>
                  <w:r>
                    <w:rPr>
                      <w:rFonts w:ascii="Times New Roman" w:eastAsia="Times New Roman" w:hAnsi="Times New Roman" w:cs="Times New Roman"/>
                      <w:szCs w:val="18"/>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2E0E88" w:rsidRPr="00C96163" w:rsidRDefault="00F278C9" w:rsidP="00C96163">
                  <w:pPr>
                    <w:widowControl w:val="0"/>
                    <w:autoSpaceDE w:val="0"/>
                    <w:autoSpaceDN w:val="0"/>
                    <w:adjustRightInd w:val="0"/>
                    <w:spacing w:after="0" w:line="240" w:lineRule="auto"/>
                    <w:jc w:val="center"/>
                    <w:rPr>
                      <w:rFonts w:ascii="Times New Roman" w:eastAsia="Times New Roman" w:hAnsi="Times New Roman" w:cs="Times New Roman"/>
                      <w:szCs w:val="18"/>
                    </w:rPr>
                  </w:pPr>
                  <w:r>
                    <w:rPr>
                      <w:rFonts w:ascii="Times New Roman" w:eastAsia="Times New Roman" w:hAnsi="Times New Roman" w:cs="Times New Roman"/>
                      <w:szCs w:val="18"/>
                    </w:rPr>
                    <w:t>0</w:t>
                  </w:r>
                </w:p>
              </w:tc>
              <w:tc>
                <w:tcPr>
                  <w:tcW w:w="767"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2E0E88" w:rsidRPr="00C96163" w:rsidRDefault="00F278C9" w:rsidP="00C96163">
                  <w:pPr>
                    <w:widowControl w:val="0"/>
                    <w:autoSpaceDE w:val="0"/>
                    <w:autoSpaceDN w:val="0"/>
                    <w:adjustRightInd w:val="0"/>
                    <w:spacing w:after="0" w:line="240" w:lineRule="auto"/>
                    <w:jc w:val="center"/>
                    <w:rPr>
                      <w:rFonts w:ascii="Times New Roman" w:eastAsia="Times New Roman" w:hAnsi="Times New Roman" w:cs="Times New Roman"/>
                      <w:szCs w:val="18"/>
                    </w:rPr>
                  </w:pPr>
                  <w:r>
                    <w:rPr>
                      <w:rFonts w:ascii="Times New Roman" w:eastAsia="Times New Roman" w:hAnsi="Times New Roman" w:cs="Times New Roman"/>
                      <w:szCs w:val="18"/>
                    </w:rPr>
                    <w:t>0</w:t>
                  </w:r>
                </w:p>
              </w:tc>
              <w:tc>
                <w:tcPr>
                  <w:tcW w:w="87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2E0E88" w:rsidRPr="00C96163" w:rsidRDefault="00F278C9" w:rsidP="00C96163">
                  <w:pPr>
                    <w:widowControl w:val="0"/>
                    <w:autoSpaceDE w:val="0"/>
                    <w:autoSpaceDN w:val="0"/>
                    <w:adjustRightInd w:val="0"/>
                    <w:spacing w:after="0" w:line="240" w:lineRule="auto"/>
                    <w:jc w:val="center"/>
                    <w:rPr>
                      <w:rFonts w:ascii="Times New Roman" w:eastAsia="Times New Roman" w:hAnsi="Times New Roman" w:cs="Times New Roman"/>
                      <w:szCs w:val="18"/>
                    </w:rPr>
                  </w:pPr>
                  <w:r>
                    <w:rPr>
                      <w:rFonts w:ascii="Times New Roman" w:eastAsia="Times New Roman" w:hAnsi="Times New Roman" w:cs="Times New Roman"/>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15" w:type="dxa"/>
                    <w:left w:w="108" w:type="dxa"/>
                    <w:bottom w:w="0" w:type="dxa"/>
                    <w:right w:w="108" w:type="dxa"/>
                  </w:tcMar>
                </w:tcPr>
                <w:p w:rsidR="002E0E88" w:rsidRPr="00C96163" w:rsidRDefault="00F278C9" w:rsidP="002E0E88">
                  <w:pPr>
                    <w:widowControl w:val="0"/>
                    <w:autoSpaceDE w:val="0"/>
                    <w:autoSpaceDN w:val="0"/>
                    <w:adjustRightInd w:val="0"/>
                    <w:spacing w:after="0" w:line="240" w:lineRule="auto"/>
                    <w:rPr>
                      <w:rFonts w:ascii="Times New Roman" w:eastAsia="Times New Roman" w:hAnsi="Times New Roman" w:cs="Times New Roman"/>
                      <w:szCs w:val="18"/>
                    </w:rPr>
                  </w:pPr>
                  <w:r>
                    <w:rPr>
                      <w:rFonts w:ascii="Times New Roman" w:eastAsia="Times New Roman" w:hAnsi="Times New Roman" w:cs="Times New Roman"/>
                      <w:szCs w:val="18"/>
                    </w:rPr>
                    <w:t>0</w:t>
                  </w:r>
                </w:p>
              </w:tc>
            </w:tr>
          </w:tbl>
          <w:p w:rsidR="00C96163" w:rsidRPr="00C96163" w:rsidRDefault="00C96163" w:rsidP="00C96163">
            <w:pPr>
              <w:widowControl w:val="0"/>
              <w:autoSpaceDE w:val="0"/>
              <w:autoSpaceDN w:val="0"/>
              <w:adjustRightInd w:val="0"/>
              <w:spacing w:after="0" w:line="240" w:lineRule="auto"/>
              <w:ind w:firstLine="720"/>
              <w:jc w:val="both"/>
              <w:rPr>
                <w:rFonts w:ascii="Times New Roman" w:eastAsia="Times New Roman" w:hAnsi="Times New Roman" w:cs="Arial"/>
                <w:sz w:val="20"/>
                <w:szCs w:val="24"/>
                <w:lang w:eastAsia="ru-RU"/>
              </w:rPr>
            </w:pPr>
          </w:p>
          <w:p w:rsidR="00C96163" w:rsidRPr="00C96163" w:rsidRDefault="00C96163" w:rsidP="00C9616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C96163">
              <w:rPr>
                <w:rFonts w:ascii="Times New Roman" w:eastAsia="Times New Roman" w:hAnsi="Times New Roman" w:cs="Arial"/>
                <w:sz w:val="20"/>
                <w:szCs w:val="24"/>
                <w:lang w:eastAsia="ru-RU"/>
              </w:rPr>
              <w:t>*- подлежит ежегодному уточнению</w:t>
            </w:r>
          </w:p>
        </w:tc>
      </w:tr>
      <w:tr w:rsidR="00C96163" w:rsidRPr="00C96163" w:rsidTr="00C96163">
        <w:tc>
          <w:tcPr>
            <w:tcW w:w="3402"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widowControl w:val="0"/>
              <w:autoSpaceDE w:val="0"/>
              <w:autoSpaceDN w:val="0"/>
              <w:adjustRightInd w:val="0"/>
              <w:snapToGrid w:val="0"/>
              <w:spacing w:after="0" w:line="240" w:lineRule="auto"/>
              <w:ind w:firstLine="720"/>
              <w:jc w:val="both"/>
              <w:rPr>
                <w:rFonts w:ascii="Times New Roman" w:eastAsia="Times New Roman" w:hAnsi="Times New Roman" w:cs="Times New Roman"/>
                <w:sz w:val="24"/>
                <w:szCs w:val="24"/>
              </w:rPr>
            </w:pPr>
            <w:r w:rsidRPr="00C96163">
              <w:rPr>
                <w:rFonts w:ascii="Times New Roman" w:eastAsia="Times New Roman" w:hAnsi="Times New Roman" w:cs="Arial"/>
                <w:sz w:val="24"/>
                <w:szCs w:val="24"/>
                <w:lang w:eastAsia="ru-RU"/>
              </w:rPr>
              <w:t>Ожидаемые результаты реализации подпрограммы</w:t>
            </w:r>
          </w:p>
        </w:tc>
        <w:tc>
          <w:tcPr>
            <w:tcW w:w="6663"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widowControl w:val="0"/>
              <w:autoSpaceDE w:val="0"/>
              <w:autoSpaceDN w:val="0"/>
              <w:adjustRightInd w:val="0"/>
              <w:spacing w:after="0" w:line="240" w:lineRule="auto"/>
              <w:ind w:firstLine="720"/>
              <w:jc w:val="both"/>
              <w:rPr>
                <w:rFonts w:ascii="Times New Roman" w:eastAsia="Times New Roman" w:hAnsi="Times New Roman" w:cs="Arial"/>
                <w:sz w:val="24"/>
                <w:szCs w:val="24"/>
              </w:rPr>
            </w:pPr>
            <w:r w:rsidRPr="00C96163">
              <w:rPr>
                <w:rFonts w:ascii="Times New Roman" w:eastAsia="Times New Roman" w:hAnsi="Times New Roman" w:cs="Arial"/>
                <w:sz w:val="24"/>
                <w:szCs w:val="24"/>
                <w:lang w:eastAsia="ru-RU"/>
              </w:rPr>
              <w:t>Реализация мероприятий подпрограммы позволит достичь к 202</w:t>
            </w:r>
            <w:r w:rsidR="002E0E88">
              <w:rPr>
                <w:rFonts w:ascii="Times New Roman" w:eastAsia="Times New Roman" w:hAnsi="Times New Roman" w:cs="Arial"/>
                <w:sz w:val="24"/>
                <w:szCs w:val="24"/>
                <w:lang w:eastAsia="ru-RU"/>
              </w:rPr>
              <w:t>1</w:t>
            </w:r>
            <w:r w:rsidRPr="00C96163">
              <w:rPr>
                <w:rFonts w:ascii="Times New Roman" w:eastAsia="Times New Roman" w:hAnsi="Times New Roman" w:cs="Arial"/>
                <w:sz w:val="24"/>
                <w:szCs w:val="24"/>
                <w:lang w:eastAsia="ru-RU"/>
              </w:rPr>
              <w:t xml:space="preserve"> году:</w:t>
            </w:r>
          </w:p>
          <w:p w:rsidR="00C96163" w:rsidRPr="00C96163" w:rsidRDefault="00C96163" w:rsidP="00C96163">
            <w:pPr>
              <w:widowControl w:val="0"/>
              <w:autoSpaceDE w:val="0"/>
              <w:autoSpaceDN w:val="0"/>
              <w:adjustRightInd w:val="0"/>
              <w:snapToGrid w:val="0"/>
              <w:spacing w:after="0" w:line="240" w:lineRule="auto"/>
              <w:ind w:firstLine="720"/>
              <w:jc w:val="both"/>
              <w:rPr>
                <w:rFonts w:ascii="Times New Roman" w:eastAsia="Times New Roman" w:hAnsi="Times New Roman" w:cs="Arial"/>
                <w:sz w:val="24"/>
                <w:szCs w:val="24"/>
                <w:lang w:eastAsia="ru-RU"/>
              </w:rPr>
            </w:pPr>
            <w:r w:rsidRPr="00C96163">
              <w:rPr>
                <w:rFonts w:ascii="Times New Roman" w:eastAsia="Times New Roman" w:hAnsi="Times New Roman" w:cs="Arial"/>
                <w:sz w:val="24"/>
                <w:szCs w:val="24"/>
                <w:lang w:eastAsia="ru-RU"/>
              </w:rPr>
              <w:t>-количество туристических прибытий до 750 чел.;</w:t>
            </w:r>
          </w:p>
          <w:p w:rsidR="00C96163" w:rsidRPr="00C96163" w:rsidRDefault="00C96163" w:rsidP="00C96163">
            <w:pPr>
              <w:widowControl w:val="0"/>
              <w:autoSpaceDE w:val="0"/>
              <w:autoSpaceDN w:val="0"/>
              <w:adjustRightInd w:val="0"/>
              <w:snapToGrid w:val="0"/>
              <w:spacing w:after="0" w:line="240" w:lineRule="auto"/>
              <w:ind w:firstLine="720"/>
              <w:jc w:val="both"/>
              <w:rPr>
                <w:rFonts w:ascii="Times New Roman" w:eastAsia="Times New Roman" w:hAnsi="Times New Roman" w:cs="Arial"/>
                <w:sz w:val="24"/>
                <w:szCs w:val="24"/>
                <w:lang w:eastAsia="ru-RU"/>
              </w:rPr>
            </w:pPr>
            <w:r w:rsidRPr="00C96163">
              <w:rPr>
                <w:rFonts w:ascii="Times New Roman" w:eastAsia="Times New Roman" w:hAnsi="Times New Roman" w:cs="Arial"/>
                <w:sz w:val="24"/>
                <w:szCs w:val="24"/>
                <w:lang w:eastAsia="ru-RU"/>
              </w:rPr>
              <w:lastRenderedPageBreak/>
              <w:t xml:space="preserve">- объем платных услуг, оказанных туристам до 0,6 </w:t>
            </w:r>
            <w:proofErr w:type="spellStart"/>
            <w:r w:rsidRPr="00C96163">
              <w:rPr>
                <w:rFonts w:ascii="Times New Roman" w:eastAsia="Times New Roman" w:hAnsi="Times New Roman" w:cs="Arial"/>
                <w:sz w:val="24"/>
                <w:szCs w:val="24"/>
                <w:lang w:eastAsia="ru-RU"/>
              </w:rPr>
              <w:t>млн</w:t>
            </w:r>
            <w:proofErr w:type="gramStart"/>
            <w:r w:rsidRPr="00C96163">
              <w:rPr>
                <w:rFonts w:ascii="Times New Roman" w:eastAsia="Times New Roman" w:hAnsi="Times New Roman" w:cs="Arial"/>
                <w:sz w:val="24"/>
                <w:szCs w:val="24"/>
                <w:lang w:eastAsia="ru-RU"/>
              </w:rPr>
              <w:t>.р</w:t>
            </w:r>
            <w:proofErr w:type="gramEnd"/>
            <w:r w:rsidRPr="00C96163">
              <w:rPr>
                <w:rFonts w:ascii="Times New Roman" w:eastAsia="Times New Roman" w:hAnsi="Times New Roman" w:cs="Arial"/>
                <w:sz w:val="24"/>
                <w:szCs w:val="24"/>
                <w:lang w:eastAsia="ru-RU"/>
              </w:rPr>
              <w:t>уб</w:t>
            </w:r>
            <w:proofErr w:type="spellEnd"/>
            <w:r w:rsidRPr="00C96163">
              <w:rPr>
                <w:rFonts w:ascii="Times New Roman" w:eastAsia="Times New Roman" w:hAnsi="Times New Roman" w:cs="Arial"/>
                <w:sz w:val="24"/>
                <w:szCs w:val="24"/>
                <w:lang w:eastAsia="ru-RU"/>
              </w:rPr>
              <w:t>.;</w:t>
            </w:r>
          </w:p>
          <w:p w:rsidR="00C96163" w:rsidRPr="00C96163" w:rsidRDefault="00C96163" w:rsidP="00C96163">
            <w:pPr>
              <w:widowControl w:val="0"/>
              <w:autoSpaceDE w:val="0"/>
              <w:autoSpaceDN w:val="0"/>
              <w:adjustRightInd w:val="0"/>
              <w:snapToGrid w:val="0"/>
              <w:spacing w:after="0" w:line="240" w:lineRule="auto"/>
              <w:ind w:firstLine="720"/>
              <w:jc w:val="both"/>
              <w:rPr>
                <w:rFonts w:ascii="Times New Roman" w:eastAsia="Times New Roman" w:hAnsi="Times New Roman" w:cs="Times New Roman"/>
                <w:sz w:val="24"/>
                <w:szCs w:val="24"/>
              </w:rPr>
            </w:pPr>
            <w:r w:rsidRPr="00C96163">
              <w:rPr>
                <w:rFonts w:ascii="Times New Roman" w:eastAsia="Times New Roman" w:hAnsi="Times New Roman" w:cs="Arial"/>
                <w:sz w:val="24"/>
                <w:szCs w:val="24"/>
                <w:lang w:eastAsia="ru-RU"/>
              </w:rPr>
              <w:t>- среднемесячная заработная плата работников увеличится до 13 500 рублей.</w:t>
            </w:r>
          </w:p>
          <w:p w:rsidR="00C96163" w:rsidRPr="00C96163" w:rsidRDefault="00C96163" w:rsidP="00C9616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tc>
      </w:tr>
    </w:tbl>
    <w:p w:rsidR="00C96163" w:rsidRPr="00C96163" w:rsidRDefault="00C96163" w:rsidP="00C96163">
      <w:pPr>
        <w:widowControl w:val="0"/>
        <w:numPr>
          <w:ilvl w:val="0"/>
          <w:numId w:val="6"/>
        </w:numPr>
        <w:tabs>
          <w:tab w:val="num" w:pos="142"/>
        </w:tabs>
        <w:autoSpaceDE w:val="0"/>
        <w:autoSpaceDN w:val="0"/>
        <w:adjustRightInd w:val="0"/>
        <w:spacing w:after="0" w:line="240" w:lineRule="auto"/>
        <w:ind w:left="0" w:firstLine="142"/>
        <w:jc w:val="center"/>
        <w:rPr>
          <w:rFonts w:ascii="Times New Roman" w:eastAsia="Times New Roman" w:hAnsi="Times New Roman" w:cs="Arial"/>
          <w:b/>
          <w:sz w:val="24"/>
          <w:szCs w:val="24"/>
        </w:rPr>
      </w:pPr>
      <w:r w:rsidRPr="00C96163">
        <w:rPr>
          <w:rFonts w:ascii="Times New Roman" w:eastAsia="Times New Roman" w:hAnsi="Times New Roman" w:cs="Arial"/>
          <w:b/>
          <w:sz w:val="28"/>
          <w:szCs w:val="28"/>
          <w:lang w:eastAsia="ru-RU"/>
        </w:rPr>
        <w:lastRenderedPageBreak/>
        <w:br w:type="page"/>
      </w:r>
      <w:r w:rsidRPr="00C96163">
        <w:rPr>
          <w:rFonts w:ascii="Times New Roman" w:eastAsia="Times New Roman" w:hAnsi="Times New Roman" w:cs="Arial"/>
          <w:b/>
          <w:sz w:val="24"/>
          <w:szCs w:val="24"/>
          <w:lang w:eastAsia="ru-RU"/>
        </w:rPr>
        <w:lastRenderedPageBreak/>
        <w:t xml:space="preserve">Характеристика сферы </w:t>
      </w:r>
    </w:p>
    <w:p w:rsidR="00C96163" w:rsidRPr="00C96163" w:rsidRDefault="00C96163" w:rsidP="00C96163">
      <w:pPr>
        <w:widowControl w:val="0"/>
        <w:autoSpaceDE w:val="0"/>
        <w:autoSpaceDN w:val="0"/>
        <w:adjustRightInd w:val="0"/>
        <w:spacing w:after="0" w:line="240" w:lineRule="auto"/>
        <w:ind w:left="142" w:firstLine="720"/>
        <w:jc w:val="center"/>
        <w:rPr>
          <w:rFonts w:ascii="Times New Roman" w:eastAsia="Times New Roman" w:hAnsi="Times New Roman" w:cs="Arial"/>
          <w:b/>
          <w:sz w:val="24"/>
          <w:szCs w:val="24"/>
          <w:lang w:eastAsia="ru-RU"/>
        </w:rPr>
      </w:pPr>
      <w:r w:rsidRPr="00C96163">
        <w:rPr>
          <w:rFonts w:ascii="Times New Roman" w:eastAsia="Times New Roman" w:hAnsi="Times New Roman" w:cs="Arial"/>
          <w:b/>
          <w:sz w:val="24"/>
          <w:szCs w:val="24"/>
          <w:lang w:eastAsia="ru-RU"/>
        </w:rPr>
        <w:t>реализации подпрограммы, описание основных проблем в указанной сфере и прогноз ее развития</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C96163">
        <w:rPr>
          <w:rFonts w:ascii="Times New Roman" w:eastAsia="Times New Roman" w:hAnsi="Times New Roman" w:cs="Times New Roman"/>
          <w:color w:val="000000"/>
          <w:sz w:val="24"/>
          <w:szCs w:val="24"/>
          <w:lang w:eastAsia="ru-RU"/>
        </w:rPr>
        <w:t>Значимость развития туризма для Хоринского района определяется богатейшим историко-культурным наследием, географической близостью к столице региона и транспортной доступностью.</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C96163">
        <w:rPr>
          <w:rFonts w:ascii="Times New Roman" w:eastAsia="Times New Roman" w:hAnsi="Times New Roman" w:cs="Times New Roman"/>
          <w:color w:val="000000"/>
          <w:sz w:val="24"/>
          <w:szCs w:val="24"/>
          <w:lang w:eastAsia="ru-RU"/>
        </w:rPr>
        <w:t>  </w:t>
      </w:r>
      <w:r w:rsidRPr="00C96163">
        <w:rPr>
          <w:rFonts w:ascii="Times New Roman" w:eastAsia="Times New Roman" w:hAnsi="Times New Roman" w:cs="Times New Roman"/>
          <w:bCs/>
          <w:color w:val="000000"/>
          <w:sz w:val="24"/>
          <w:szCs w:val="24"/>
          <w:lang w:eastAsia="ru-RU"/>
        </w:rPr>
        <w:t>Основной проблемой</w:t>
      </w:r>
      <w:r w:rsidRPr="00C96163">
        <w:rPr>
          <w:rFonts w:ascii="Times New Roman" w:eastAsia="Times New Roman" w:hAnsi="Times New Roman" w:cs="Times New Roman"/>
          <w:color w:val="000000"/>
          <w:sz w:val="24"/>
          <w:szCs w:val="24"/>
          <w:lang w:eastAsia="ru-RU"/>
        </w:rPr>
        <w:t>, решение которой необходимо осуществить, является недостаточная социально – экономическая эффективность использования имеющегося туристско–рекреационного потенциала района вследствие ограниченных возможностей гостиничной, инженерной, коммуникационной и дорожно–транспортной инфраструктуры, а также недостаточная привлекательность и известность туристского продукта Хоринского района.</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C96163">
        <w:rPr>
          <w:rFonts w:ascii="Times New Roman" w:eastAsia="Times New Roman" w:hAnsi="Times New Roman" w:cs="Times New Roman"/>
          <w:color w:val="000000"/>
          <w:sz w:val="24"/>
          <w:szCs w:val="24"/>
          <w:lang w:eastAsia="ru-RU"/>
        </w:rPr>
        <w:t>Обеспечение туристской привлекательности района напрямую зависит от состояния общей инфраструктуры региона, что требует значительных затрат, комплексного подхода и межведомственной координации в управлении их развитием, выделения приоритетов в государственной поддержке реализации проектов развития. Решение этих задач невозможно без использования государственного стимулирования и программно – целевого метода.</w:t>
      </w:r>
    </w:p>
    <w:p w:rsidR="00C96163" w:rsidRPr="00C96163" w:rsidRDefault="00C96163" w:rsidP="00C96163">
      <w:pPr>
        <w:widowControl w:val="0"/>
        <w:spacing w:after="0" w:line="240" w:lineRule="auto"/>
        <w:ind w:firstLine="709"/>
        <w:jc w:val="both"/>
        <w:rPr>
          <w:rFonts w:ascii="Times New Roman" w:eastAsia="Times New Roman" w:hAnsi="Times New Roman" w:cs="Times New Roman"/>
          <w:color w:val="000000"/>
          <w:sz w:val="24"/>
          <w:szCs w:val="24"/>
          <w:lang w:val="x-none" w:eastAsia="x-none"/>
        </w:rPr>
      </w:pPr>
      <w:r w:rsidRPr="00C96163">
        <w:rPr>
          <w:rFonts w:ascii="Times New Roman" w:eastAsia="Times New Roman" w:hAnsi="Times New Roman" w:cs="Times New Roman"/>
          <w:color w:val="000000"/>
          <w:sz w:val="24"/>
          <w:szCs w:val="24"/>
          <w:lang w:val="x-none" w:eastAsia="x-none"/>
        </w:rPr>
        <w:t>Качественные характеристики туристской инфраструктуры, представленной средствами размещения, транспорта (включая дороги), объектами показа и экскурсионными услугами, свидетельствуют о необходимости модернизации большинства объектов и оказания государственной поддержки развития туристской инфраструктуры района.</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C96163">
        <w:rPr>
          <w:rFonts w:ascii="Times New Roman" w:eastAsia="Times New Roman" w:hAnsi="Times New Roman" w:cs="Times New Roman"/>
          <w:color w:val="000000"/>
          <w:sz w:val="24"/>
          <w:szCs w:val="24"/>
          <w:lang w:eastAsia="ru-RU"/>
        </w:rPr>
        <w:t>Развитие туризма в районе позволит не только сохранить имеющийся богатый культурный и исторический потенциал, но и использовать его в будущем как источник пополнения бюджета района. Для этого необходимо формирование туризма как полноценной индустрии гостеприимства, позволяющей дать толчок развитию и других важнейших отраслей хозяйства (транспорт, связь, сфера услуг).</w:t>
      </w:r>
    </w:p>
    <w:p w:rsidR="00C96163" w:rsidRPr="00C96163" w:rsidRDefault="00C96163" w:rsidP="00C96163">
      <w:pPr>
        <w:widowControl w:val="0"/>
        <w:autoSpaceDE w:val="0"/>
        <w:autoSpaceDN w:val="0"/>
        <w:adjustRightInd w:val="0"/>
        <w:spacing w:after="0" w:line="240" w:lineRule="auto"/>
        <w:ind w:left="709" w:firstLine="720"/>
        <w:jc w:val="center"/>
        <w:rPr>
          <w:rFonts w:ascii="Times New Roman" w:eastAsia="Times New Roman" w:hAnsi="Times New Roman" w:cs="Arial"/>
          <w:b/>
          <w:sz w:val="24"/>
          <w:szCs w:val="24"/>
          <w:lang w:eastAsia="ru-RU"/>
        </w:rPr>
      </w:pPr>
    </w:p>
    <w:p w:rsidR="00C96163" w:rsidRPr="00C96163" w:rsidRDefault="00C96163" w:rsidP="00C96163">
      <w:pPr>
        <w:widowControl w:val="0"/>
        <w:autoSpaceDE w:val="0"/>
        <w:autoSpaceDN w:val="0"/>
        <w:adjustRightInd w:val="0"/>
        <w:spacing w:after="0" w:line="240" w:lineRule="auto"/>
        <w:ind w:left="709" w:firstLine="720"/>
        <w:jc w:val="center"/>
        <w:rPr>
          <w:rFonts w:ascii="Times New Roman" w:eastAsia="Times New Roman" w:hAnsi="Times New Roman" w:cs="Arial"/>
          <w:b/>
          <w:sz w:val="24"/>
          <w:szCs w:val="24"/>
          <w:lang w:eastAsia="ru-RU"/>
        </w:rPr>
      </w:pPr>
      <w:r w:rsidRPr="00C96163">
        <w:rPr>
          <w:rFonts w:ascii="Times New Roman" w:eastAsia="Times New Roman" w:hAnsi="Times New Roman" w:cs="Arial"/>
          <w:b/>
          <w:sz w:val="24"/>
          <w:szCs w:val="24"/>
          <w:lang w:val="en-US" w:eastAsia="ru-RU"/>
        </w:rPr>
        <w:t>II</w:t>
      </w:r>
      <w:r w:rsidRPr="00C96163">
        <w:rPr>
          <w:rFonts w:ascii="Times New Roman" w:eastAsia="Times New Roman" w:hAnsi="Times New Roman" w:cs="Arial"/>
          <w:b/>
          <w:sz w:val="24"/>
          <w:szCs w:val="24"/>
          <w:lang w:eastAsia="ru-RU"/>
        </w:rPr>
        <w:t>. Основные цели и задачи подпрограммы</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p>
    <w:p w:rsidR="00C96163" w:rsidRPr="00C96163" w:rsidRDefault="00C96163" w:rsidP="00C96163">
      <w:pPr>
        <w:widowControl w:val="0"/>
        <w:spacing w:after="0" w:line="240" w:lineRule="auto"/>
        <w:ind w:firstLine="709"/>
        <w:jc w:val="both"/>
        <w:outlineLvl w:val="0"/>
        <w:rPr>
          <w:rFonts w:ascii="Times New Roman" w:eastAsia="Times New Roman" w:hAnsi="Times New Roman" w:cs="Times New Roman"/>
          <w:bCs/>
          <w:color w:val="000000"/>
          <w:kern w:val="36"/>
          <w:sz w:val="24"/>
          <w:szCs w:val="24"/>
          <w:lang w:eastAsia="ru-RU"/>
        </w:rPr>
      </w:pPr>
      <w:r w:rsidRPr="00C96163">
        <w:rPr>
          <w:rFonts w:ascii="Times New Roman" w:eastAsia="Times New Roman" w:hAnsi="Times New Roman" w:cs="Times New Roman"/>
          <w:bCs/>
          <w:color w:val="000000"/>
          <w:kern w:val="36"/>
          <w:sz w:val="24"/>
          <w:szCs w:val="24"/>
          <w:lang w:eastAsia="ru-RU"/>
        </w:rPr>
        <w:t xml:space="preserve">Основной целью Программы является </w:t>
      </w:r>
      <w:r w:rsidRPr="00C96163">
        <w:rPr>
          <w:rFonts w:ascii="Times New Roman" w:eastAsia="Times New Roman" w:hAnsi="Times New Roman" w:cs="Times New Roman"/>
          <w:bCs/>
          <w:kern w:val="36"/>
          <w:sz w:val="24"/>
          <w:szCs w:val="24"/>
          <w:lang w:eastAsia="ru-RU"/>
        </w:rPr>
        <w:t>создание и развитие инфраструктуры туризма в муниципальном образовании «Хоринский район». Ф</w:t>
      </w:r>
      <w:r w:rsidRPr="00C96163">
        <w:rPr>
          <w:rFonts w:ascii="Times New Roman" w:eastAsia="Times New Roman" w:hAnsi="Times New Roman" w:cs="Times New Roman"/>
          <w:bCs/>
          <w:color w:val="000000"/>
          <w:kern w:val="36"/>
          <w:sz w:val="24"/>
          <w:szCs w:val="24"/>
          <w:lang w:eastAsia="ru-RU"/>
        </w:rPr>
        <w:t>ормирование на территории района современной туристской индустрии, позволяющей увеличить вклад туризма в социально-экономическое развитие района. Данная цель определяет задачи Программы, которые заключаются в создании правовой, организационной и экономической среды, благоприятной для развития въездного и внутреннего туризма, что включает в себя:</w:t>
      </w:r>
    </w:p>
    <w:p w:rsidR="00C96163" w:rsidRPr="00C96163" w:rsidRDefault="00C96163" w:rsidP="00C96163">
      <w:pPr>
        <w:widowControl w:val="0"/>
        <w:spacing w:after="0" w:line="240" w:lineRule="auto"/>
        <w:ind w:firstLine="709"/>
        <w:jc w:val="both"/>
        <w:outlineLvl w:val="0"/>
        <w:rPr>
          <w:rFonts w:ascii="Times New Roman" w:eastAsia="Times New Roman" w:hAnsi="Times New Roman" w:cs="Times New Roman"/>
          <w:bCs/>
          <w:color w:val="000000"/>
          <w:kern w:val="36"/>
          <w:sz w:val="24"/>
          <w:szCs w:val="24"/>
          <w:lang w:eastAsia="ru-RU"/>
        </w:rPr>
      </w:pPr>
      <w:r w:rsidRPr="00C96163">
        <w:rPr>
          <w:rFonts w:ascii="Times New Roman" w:eastAsia="Times New Roman" w:hAnsi="Times New Roman" w:cs="Times New Roman"/>
          <w:bCs/>
          <w:kern w:val="36"/>
          <w:sz w:val="24"/>
          <w:szCs w:val="24"/>
          <w:lang w:eastAsia="ru-RU"/>
        </w:rPr>
        <w:t>-благоустройство действующих объектов туристского показа и туристических маршрутов;</w:t>
      </w:r>
    </w:p>
    <w:p w:rsidR="00C96163" w:rsidRPr="00C96163" w:rsidRDefault="00C96163" w:rsidP="00C96163">
      <w:pPr>
        <w:widowControl w:val="0"/>
        <w:spacing w:after="0" w:line="240" w:lineRule="auto"/>
        <w:ind w:firstLine="709"/>
        <w:jc w:val="both"/>
        <w:outlineLvl w:val="0"/>
        <w:rPr>
          <w:rFonts w:ascii="Times New Roman" w:eastAsia="Times New Roman" w:hAnsi="Times New Roman" w:cs="Times New Roman"/>
          <w:bCs/>
          <w:kern w:val="36"/>
          <w:sz w:val="24"/>
          <w:szCs w:val="24"/>
          <w:lang w:eastAsia="ru-RU"/>
        </w:rPr>
      </w:pPr>
      <w:r w:rsidRPr="00C96163">
        <w:rPr>
          <w:rFonts w:ascii="Times New Roman" w:eastAsia="Times New Roman" w:hAnsi="Times New Roman" w:cs="Times New Roman"/>
          <w:bCs/>
          <w:kern w:val="36"/>
          <w:sz w:val="24"/>
          <w:szCs w:val="24"/>
          <w:lang w:eastAsia="ru-RU"/>
        </w:rPr>
        <w:t xml:space="preserve"> - развитие туристских услуг на основе имеющихся туристских ресурсов в местах массового посещения туристами, расположенных на  территории муниципального образования «Хоринский район»;</w:t>
      </w:r>
    </w:p>
    <w:p w:rsidR="00C96163" w:rsidRPr="00C96163" w:rsidRDefault="00C96163" w:rsidP="00C96163">
      <w:pPr>
        <w:widowControl w:val="0"/>
        <w:spacing w:after="0" w:line="240" w:lineRule="auto"/>
        <w:ind w:firstLine="709"/>
        <w:jc w:val="both"/>
        <w:outlineLvl w:val="0"/>
        <w:rPr>
          <w:rFonts w:ascii="Times New Roman" w:eastAsia="Times New Roman" w:hAnsi="Times New Roman" w:cs="Times New Roman"/>
          <w:bCs/>
          <w:kern w:val="36"/>
          <w:sz w:val="24"/>
          <w:szCs w:val="24"/>
          <w:lang w:eastAsia="ru-RU"/>
        </w:rPr>
      </w:pPr>
      <w:r w:rsidRPr="00C96163">
        <w:rPr>
          <w:rFonts w:ascii="Times New Roman" w:eastAsia="Times New Roman" w:hAnsi="Times New Roman" w:cs="Times New Roman"/>
          <w:bCs/>
          <w:kern w:val="36"/>
          <w:sz w:val="24"/>
          <w:szCs w:val="24"/>
          <w:lang w:eastAsia="ru-RU"/>
        </w:rPr>
        <w:t>- развитие малого предпринимательства в сфере туризма;</w:t>
      </w:r>
    </w:p>
    <w:p w:rsidR="00C96163" w:rsidRPr="00C96163" w:rsidRDefault="00C96163" w:rsidP="00C96163">
      <w:pPr>
        <w:widowControl w:val="0"/>
        <w:spacing w:after="0" w:line="240" w:lineRule="auto"/>
        <w:ind w:firstLine="709"/>
        <w:jc w:val="both"/>
        <w:outlineLvl w:val="0"/>
        <w:rPr>
          <w:rFonts w:ascii="Times New Roman" w:eastAsia="Times New Roman" w:hAnsi="Times New Roman" w:cs="Times New Roman"/>
          <w:bCs/>
          <w:kern w:val="36"/>
          <w:sz w:val="24"/>
          <w:szCs w:val="24"/>
          <w:lang w:eastAsia="ru-RU"/>
        </w:rPr>
      </w:pPr>
      <w:r w:rsidRPr="00C96163">
        <w:rPr>
          <w:rFonts w:ascii="Times New Roman" w:eastAsia="Times New Roman" w:hAnsi="Times New Roman" w:cs="Times New Roman"/>
          <w:bCs/>
          <w:color w:val="000000"/>
          <w:kern w:val="36"/>
          <w:sz w:val="24"/>
          <w:szCs w:val="24"/>
          <w:lang w:eastAsia="ru-RU"/>
        </w:rPr>
        <w:t>- создание правовой, организационной и экономической   среды,  благоприятной для  формирования на территории района современной  туристской индустрии;</w:t>
      </w:r>
    </w:p>
    <w:p w:rsidR="00C96163" w:rsidRPr="00C96163" w:rsidRDefault="00C96163" w:rsidP="00C96163">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C96163">
        <w:rPr>
          <w:rFonts w:ascii="Times New Roman" w:eastAsia="Times New Roman" w:hAnsi="Times New Roman" w:cs="Times New Roman"/>
          <w:color w:val="000000"/>
          <w:sz w:val="24"/>
          <w:szCs w:val="24"/>
          <w:lang w:eastAsia="ru-RU"/>
        </w:rPr>
        <w:t>- информационное, кадровое и методическое  обеспечение развития туризма и отдыха;</w:t>
      </w:r>
    </w:p>
    <w:p w:rsidR="00C96163" w:rsidRPr="00C96163" w:rsidRDefault="00C96163" w:rsidP="00C96163">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C96163">
        <w:rPr>
          <w:rFonts w:ascii="Times New Roman" w:eastAsia="Times New Roman" w:hAnsi="Times New Roman" w:cs="Times New Roman"/>
          <w:color w:val="000000"/>
          <w:sz w:val="24"/>
          <w:szCs w:val="24"/>
          <w:lang w:eastAsia="ru-RU"/>
        </w:rPr>
        <w:t>- создание базовой основы для поступлений в экономику района;</w:t>
      </w:r>
    </w:p>
    <w:p w:rsidR="00C96163" w:rsidRPr="00C96163" w:rsidRDefault="00C96163" w:rsidP="00C96163">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C96163">
        <w:rPr>
          <w:rFonts w:ascii="Times New Roman" w:eastAsia="Times New Roman" w:hAnsi="Times New Roman" w:cs="Times New Roman"/>
          <w:color w:val="000000"/>
          <w:sz w:val="24"/>
          <w:szCs w:val="24"/>
          <w:lang w:eastAsia="ru-RU"/>
        </w:rPr>
        <w:t>- привлечение инвесторов для участия и развития туризма;</w:t>
      </w:r>
    </w:p>
    <w:p w:rsidR="00C96163" w:rsidRPr="00C96163" w:rsidRDefault="00C96163" w:rsidP="00C96163">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C96163">
        <w:rPr>
          <w:rFonts w:ascii="Times New Roman" w:eastAsia="Times New Roman" w:hAnsi="Times New Roman" w:cs="Times New Roman"/>
          <w:color w:val="000000"/>
          <w:sz w:val="24"/>
          <w:szCs w:val="24"/>
          <w:lang w:eastAsia="ru-RU"/>
        </w:rPr>
        <w:t>- формирование конкурентоспособного  туристского продукта  обеспечивающего  укрепление положительного имиджа  района;</w:t>
      </w:r>
    </w:p>
    <w:p w:rsidR="00C96163" w:rsidRPr="00C96163" w:rsidRDefault="00C96163" w:rsidP="00C96163">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C96163">
        <w:rPr>
          <w:rFonts w:ascii="Times New Roman" w:eastAsia="Times New Roman" w:hAnsi="Times New Roman" w:cs="Times New Roman"/>
          <w:color w:val="000000"/>
          <w:sz w:val="24"/>
          <w:szCs w:val="24"/>
          <w:lang w:eastAsia="ru-RU"/>
        </w:rPr>
        <w:t>- продвижение туристских возможностей  района.</w:t>
      </w:r>
    </w:p>
    <w:p w:rsidR="00C96163" w:rsidRPr="00C96163" w:rsidRDefault="00C96163" w:rsidP="00C96163">
      <w:pPr>
        <w:widowControl w:val="0"/>
        <w:autoSpaceDE w:val="0"/>
        <w:autoSpaceDN w:val="0"/>
        <w:adjustRightInd w:val="0"/>
        <w:spacing w:after="0" w:line="240" w:lineRule="auto"/>
        <w:ind w:firstLine="709"/>
        <w:jc w:val="center"/>
        <w:outlineLvl w:val="3"/>
        <w:rPr>
          <w:rFonts w:ascii="Times New Roman" w:eastAsia="Times New Roman" w:hAnsi="Times New Roman" w:cs="Arial"/>
          <w:sz w:val="24"/>
          <w:szCs w:val="24"/>
          <w:lang w:eastAsia="ru-RU"/>
        </w:rPr>
      </w:pPr>
    </w:p>
    <w:p w:rsidR="00C96163" w:rsidRPr="00C96163" w:rsidRDefault="00C96163" w:rsidP="00C96163">
      <w:pPr>
        <w:widowControl w:val="0"/>
        <w:autoSpaceDE w:val="0"/>
        <w:autoSpaceDN w:val="0"/>
        <w:adjustRightInd w:val="0"/>
        <w:spacing w:after="0" w:line="240" w:lineRule="auto"/>
        <w:ind w:firstLine="709"/>
        <w:jc w:val="center"/>
        <w:outlineLvl w:val="3"/>
        <w:rPr>
          <w:rFonts w:ascii="Times New Roman" w:eastAsia="Times New Roman" w:hAnsi="Times New Roman" w:cs="Arial"/>
          <w:b/>
          <w:sz w:val="24"/>
          <w:szCs w:val="24"/>
          <w:lang w:eastAsia="ru-RU"/>
        </w:rPr>
      </w:pPr>
      <w:r w:rsidRPr="00C96163">
        <w:rPr>
          <w:rFonts w:ascii="Times New Roman" w:eastAsia="Times New Roman" w:hAnsi="Times New Roman" w:cs="Arial"/>
          <w:b/>
          <w:sz w:val="24"/>
          <w:szCs w:val="24"/>
          <w:lang w:eastAsia="ru-RU"/>
        </w:rPr>
        <w:t>III. Ожидаемые результаты подпрограммы</w:t>
      </w:r>
    </w:p>
    <w:p w:rsidR="00C96163" w:rsidRPr="00C96163" w:rsidRDefault="00C96163" w:rsidP="00C96163">
      <w:pPr>
        <w:widowControl w:val="0"/>
        <w:autoSpaceDE w:val="0"/>
        <w:autoSpaceDN w:val="0"/>
        <w:adjustRightInd w:val="0"/>
        <w:spacing w:after="0" w:line="240" w:lineRule="auto"/>
        <w:ind w:firstLine="709"/>
        <w:jc w:val="both"/>
        <w:outlineLvl w:val="3"/>
        <w:rPr>
          <w:rFonts w:ascii="Times New Roman" w:eastAsia="Times New Roman" w:hAnsi="Times New Roman" w:cs="Arial"/>
          <w:sz w:val="24"/>
          <w:szCs w:val="24"/>
          <w:lang w:eastAsia="ru-RU"/>
        </w:rPr>
      </w:pPr>
    </w:p>
    <w:p w:rsidR="00C96163" w:rsidRPr="00C96163" w:rsidRDefault="00C96163" w:rsidP="00C96163">
      <w:pPr>
        <w:widowControl w:val="0"/>
        <w:autoSpaceDE w:val="0"/>
        <w:autoSpaceDN w:val="0"/>
        <w:adjustRightInd w:val="0"/>
        <w:spacing w:after="0" w:line="240" w:lineRule="auto"/>
        <w:ind w:firstLine="709"/>
        <w:jc w:val="both"/>
        <w:outlineLvl w:val="3"/>
        <w:rPr>
          <w:rFonts w:ascii="Times New Roman" w:eastAsia="Times New Roman" w:hAnsi="Times New Roman" w:cs="Arial"/>
          <w:sz w:val="24"/>
          <w:szCs w:val="24"/>
          <w:lang w:eastAsia="ru-RU"/>
        </w:rPr>
      </w:pPr>
      <w:r w:rsidRPr="00C96163">
        <w:rPr>
          <w:rFonts w:ascii="Times New Roman" w:eastAsia="Times New Roman" w:hAnsi="Times New Roman" w:cs="Arial"/>
          <w:sz w:val="24"/>
          <w:szCs w:val="24"/>
          <w:lang w:eastAsia="ru-RU"/>
        </w:rPr>
        <w:lastRenderedPageBreak/>
        <w:t>Реализация мероприятий подп</w:t>
      </w:r>
      <w:r w:rsidR="002E0E88">
        <w:rPr>
          <w:rFonts w:ascii="Times New Roman" w:eastAsia="Times New Roman" w:hAnsi="Times New Roman" w:cs="Arial"/>
          <w:sz w:val="24"/>
          <w:szCs w:val="24"/>
          <w:lang w:eastAsia="ru-RU"/>
        </w:rPr>
        <w:t>рограммы позволит достичь к 2021</w:t>
      </w:r>
      <w:r w:rsidRPr="00C96163">
        <w:rPr>
          <w:rFonts w:ascii="Times New Roman" w:eastAsia="Times New Roman" w:hAnsi="Times New Roman" w:cs="Arial"/>
          <w:sz w:val="24"/>
          <w:szCs w:val="24"/>
          <w:lang w:eastAsia="ru-RU"/>
        </w:rPr>
        <w:t xml:space="preserve"> году:</w:t>
      </w:r>
    </w:p>
    <w:p w:rsidR="00C96163" w:rsidRPr="00C96163" w:rsidRDefault="00C96163" w:rsidP="00C96163">
      <w:pPr>
        <w:widowControl w:val="0"/>
        <w:autoSpaceDE w:val="0"/>
        <w:autoSpaceDN w:val="0"/>
        <w:adjustRightInd w:val="0"/>
        <w:snapToGrid w:val="0"/>
        <w:spacing w:after="0" w:line="240" w:lineRule="auto"/>
        <w:ind w:firstLine="720"/>
        <w:jc w:val="both"/>
        <w:rPr>
          <w:rFonts w:ascii="Times New Roman" w:eastAsia="Times New Roman" w:hAnsi="Times New Roman" w:cs="Arial"/>
          <w:sz w:val="24"/>
          <w:szCs w:val="24"/>
          <w:lang w:eastAsia="ru-RU"/>
        </w:rPr>
      </w:pPr>
      <w:r w:rsidRPr="00C96163">
        <w:rPr>
          <w:rFonts w:ascii="Times New Roman" w:eastAsia="Times New Roman" w:hAnsi="Times New Roman" w:cs="Arial"/>
          <w:sz w:val="24"/>
          <w:szCs w:val="24"/>
          <w:lang w:eastAsia="ru-RU"/>
        </w:rPr>
        <w:t>- количество туристических прибытий до 750 чел.;</w:t>
      </w:r>
    </w:p>
    <w:p w:rsidR="00C96163" w:rsidRPr="00C96163" w:rsidRDefault="00C96163" w:rsidP="00C96163">
      <w:pPr>
        <w:widowControl w:val="0"/>
        <w:autoSpaceDE w:val="0"/>
        <w:autoSpaceDN w:val="0"/>
        <w:adjustRightInd w:val="0"/>
        <w:snapToGrid w:val="0"/>
        <w:spacing w:after="0" w:line="240" w:lineRule="auto"/>
        <w:ind w:firstLine="720"/>
        <w:jc w:val="both"/>
        <w:rPr>
          <w:rFonts w:ascii="Times New Roman" w:eastAsia="Times New Roman" w:hAnsi="Times New Roman" w:cs="Arial"/>
          <w:sz w:val="24"/>
          <w:szCs w:val="24"/>
          <w:lang w:eastAsia="ru-RU"/>
        </w:rPr>
      </w:pPr>
      <w:r w:rsidRPr="00C96163">
        <w:rPr>
          <w:rFonts w:ascii="Times New Roman" w:eastAsia="Times New Roman" w:hAnsi="Times New Roman" w:cs="Arial"/>
          <w:sz w:val="24"/>
          <w:szCs w:val="24"/>
          <w:lang w:eastAsia="ru-RU"/>
        </w:rPr>
        <w:t xml:space="preserve">- объем платных услуг, оказанных туристам до 0,6 </w:t>
      </w:r>
      <w:proofErr w:type="spellStart"/>
      <w:r w:rsidRPr="00C96163">
        <w:rPr>
          <w:rFonts w:ascii="Times New Roman" w:eastAsia="Times New Roman" w:hAnsi="Times New Roman" w:cs="Arial"/>
          <w:sz w:val="24"/>
          <w:szCs w:val="24"/>
          <w:lang w:eastAsia="ru-RU"/>
        </w:rPr>
        <w:t>млн</w:t>
      </w:r>
      <w:proofErr w:type="gramStart"/>
      <w:r w:rsidRPr="00C96163">
        <w:rPr>
          <w:rFonts w:ascii="Times New Roman" w:eastAsia="Times New Roman" w:hAnsi="Times New Roman" w:cs="Arial"/>
          <w:sz w:val="24"/>
          <w:szCs w:val="24"/>
          <w:lang w:eastAsia="ru-RU"/>
        </w:rPr>
        <w:t>.р</w:t>
      </w:r>
      <w:proofErr w:type="gramEnd"/>
      <w:r w:rsidRPr="00C96163">
        <w:rPr>
          <w:rFonts w:ascii="Times New Roman" w:eastAsia="Times New Roman" w:hAnsi="Times New Roman" w:cs="Arial"/>
          <w:sz w:val="24"/>
          <w:szCs w:val="24"/>
          <w:lang w:eastAsia="ru-RU"/>
        </w:rPr>
        <w:t>уб</w:t>
      </w:r>
      <w:proofErr w:type="spellEnd"/>
      <w:r w:rsidRPr="00C96163">
        <w:rPr>
          <w:rFonts w:ascii="Times New Roman" w:eastAsia="Times New Roman" w:hAnsi="Times New Roman" w:cs="Arial"/>
          <w:sz w:val="24"/>
          <w:szCs w:val="24"/>
          <w:lang w:eastAsia="ru-RU"/>
        </w:rPr>
        <w:t>.;</w:t>
      </w:r>
    </w:p>
    <w:p w:rsidR="00C96163" w:rsidRPr="00C96163" w:rsidRDefault="00C96163" w:rsidP="00C96163">
      <w:pPr>
        <w:widowControl w:val="0"/>
        <w:autoSpaceDE w:val="0"/>
        <w:autoSpaceDN w:val="0"/>
        <w:adjustRightInd w:val="0"/>
        <w:spacing w:after="0" w:line="240" w:lineRule="auto"/>
        <w:ind w:firstLine="709"/>
        <w:jc w:val="both"/>
        <w:outlineLvl w:val="3"/>
        <w:rPr>
          <w:rFonts w:ascii="Times New Roman" w:eastAsia="Times New Roman" w:hAnsi="Times New Roman" w:cs="Arial"/>
          <w:sz w:val="24"/>
          <w:szCs w:val="24"/>
          <w:lang w:eastAsia="ru-RU"/>
        </w:rPr>
      </w:pPr>
      <w:r w:rsidRPr="00C96163">
        <w:rPr>
          <w:rFonts w:ascii="Times New Roman" w:eastAsia="Times New Roman" w:hAnsi="Times New Roman" w:cs="Arial"/>
          <w:sz w:val="24"/>
          <w:szCs w:val="24"/>
          <w:lang w:eastAsia="ru-RU"/>
        </w:rPr>
        <w:t>- среднемесячная заработная плата работников увеличится до 13 500 рублей.</w:t>
      </w:r>
    </w:p>
    <w:p w:rsidR="00C96163" w:rsidRPr="00C96163" w:rsidRDefault="00C96163" w:rsidP="00C96163">
      <w:pPr>
        <w:widowControl w:val="0"/>
        <w:autoSpaceDE w:val="0"/>
        <w:autoSpaceDN w:val="0"/>
        <w:adjustRightInd w:val="0"/>
        <w:spacing w:after="0" w:line="240" w:lineRule="auto"/>
        <w:ind w:firstLine="709"/>
        <w:jc w:val="both"/>
        <w:outlineLvl w:val="3"/>
        <w:rPr>
          <w:rFonts w:ascii="Times New Roman" w:eastAsia="Times New Roman" w:hAnsi="Times New Roman" w:cs="Arial"/>
          <w:sz w:val="24"/>
          <w:szCs w:val="24"/>
          <w:lang w:eastAsia="ru-RU"/>
        </w:rPr>
      </w:pPr>
      <w:r w:rsidRPr="00C96163">
        <w:rPr>
          <w:rFonts w:ascii="Times New Roman" w:eastAsia="Times New Roman" w:hAnsi="Times New Roman" w:cs="Arial"/>
          <w:sz w:val="24"/>
          <w:szCs w:val="24"/>
          <w:lang w:eastAsia="ru-RU"/>
        </w:rPr>
        <w:t>Для достижения целей и решения задач подпрограммы необходимо реализовать ряд основных мероприятий.</w:t>
      </w:r>
    </w:p>
    <w:p w:rsidR="00C96163" w:rsidRPr="00C96163" w:rsidRDefault="00C96163" w:rsidP="00C96163">
      <w:pPr>
        <w:widowControl w:val="0"/>
        <w:autoSpaceDE w:val="0"/>
        <w:autoSpaceDN w:val="0"/>
        <w:adjustRightInd w:val="0"/>
        <w:spacing w:after="0" w:line="240" w:lineRule="auto"/>
        <w:ind w:firstLine="709"/>
        <w:jc w:val="both"/>
        <w:outlineLvl w:val="3"/>
        <w:rPr>
          <w:rFonts w:ascii="Times New Roman" w:eastAsia="Times New Roman" w:hAnsi="Times New Roman" w:cs="Arial"/>
          <w:sz w:val="24"/>
          <w:szCs w:val="24"/>
          <w:lang w:eastAsia="ru-RU"/>
        </w:rPr>
      </w:pPr>
    </w:p>
    <w:p w:rsidR="00C96163" w:rsidRPr="00C96163" w:rsidRDefault="00C96163" w:rsidP="00C96163">
      <w:pPr>
        <w:widowControl w:val="0"/>
        <w:autoSpaceDE w:val="0"/>
        <w:autoSpaceDN w:val="0"/>
        <w:adjustRightInd w:val="0"/>
        <w:spacing w:after="0" w:line="240" w:lineRule="auto"/>
        <w:ind w:firstLine="709"/>
        <w:jc w:val="center"/>
        <w:outlineLvl w:val="3"/>
        <w:rPr>
          <w:rFonts w:ascii="Times New Roman" w:eastAsia="Times New Roman" w:hAnsi="Times New Roman" w:cs="Arial"/>
          <w:b/>
          <w:sz w:val="24"/>
          <w:szCs w:val="24"/>
          <w:lang w:eastAsia="ru-RU"/>
        </w:rPr>
      </w:pPr>
      <w:r w:rsidRPr="00C96163">
        <w:rPr>
          <w:rFonts w:ascii="Times New Roman" w:eastAsia="Times New Roman" w:hAnsi="Times New Roman" w:cs="Arial"/>
          <w:b/>
          <w:sz w:val="24"/>
          <w:szCs w:val="24"/>
          <w:lang w:eastAsia="ru-RU"/>
        </w:rPr>
        <w:t>IV. Основные мероприятия подпрограммы</w:t>
      </w:r>
    </w:p>
    <w:p w:rsidR="00C96163" w:rsidRPr="00C96163" w:rsidRDefault="00C96163" w:rsidP="00C96163">
      <w:pPr>
        <w:widowControl w:val="0"/>
        <w:autoSpaceDE w:val="0"/>
        <w:autoSpaceDN w:val="0"/>
        <w:adjustRightInd w:val="0"/>
        <w:spacing w:after="0" w:line="240" w:lineRule="auto"/>
        <w:ind w:firstLine="709"/>
        <w:jc w:val="center"/>
        <w:outlineLvl w:val="3"/>
        <w:rPr>
          <w:rFonts w:ascii="Times New Roman" w:eastAsia="Times New Roman" w:hAnsi="Times New Roman" w:cs="Arial"/>
          <w:sz w:val="24"/>
          <w:szCs w:val="24"/>
          <w:lang w:eastAsia="ru-RU"/>
        </w:rPr>
      </w:pPr>
    </w:p>
    <w:p w:rsidR="00C96163" w:rsidRPr="00C96163" w:rsidRDefault="00C96163" w:rsidP="00C96163">
      <w:pPr>
        <w:widowControl w:val="0"/>
        <w:autoSpaceDE w:val="0"/>
        <w:autoSpaceDN w:val="0"/>
        <w:adjustRightInd w:val="0"/>
        <w:spacing w:after="0" w:line="240" w:lineRule="auto"/>
        <w:ind w:firstLine="720"/>
        <w:jc w:val="center"/>
        <w:outlineLvl w:val="3"/>
        <w:rPr>
          <w:rFonts w:ascii="Times New Roman" w:eastAsia="Times New Roman" w:hAnsi="Times New Roman" w:cs="Arial"/>
          <w:b/>
          <w:sz w:val="24"/>
          <w:szCs w:val="24"/>
          <w:lang w:eastAsia="ru-RU"/>
        </w:rPr>
      </w:pPr>
      <w:r w:rsidRPr="00C96163">
        <w:rPr>
          <w:rFonts w:ascii="Times New Roman" w:eastAsia="Times New Roman" w:hAnsi="Times New Roman" w:cs="Arial"/>
          <w:b/>
          <w:sz w:val="24"/>
          <w:szCs w:val="24"/>
          <w:lang w:eastAsia="ru-RU"/>
        </w:rPr>
        <w:t>Основное мероприятие 1.</w:t>
      </w:r>
    </w:p>
    <w:p w:rsidR="00C96163" w:rsidRPr="00C96163" w:rsidRDefault="00C96163" w:rsidP="00C96163">
      <w:pPr>
        <w:widowControl w:val="0"/>
        <w:autoSpaceDE w:val="0"/>
        <w:autoSpaceDN w:val="0"/>
        <w:adjustRightInd w:val="0"/>
        <w:spacing w:after="0" w:line="240" w:lineRule="auto"/>
        <w:ind w:firstLine="720"/>
        <w:jc w:val="center"/>
        <w:outlineLvl w:val="3"/>
        <w:rPr>
          <w:rFonts w:ascii="Times New Roman" w:eastAsia="Times New Roman" w:hAnsi="Times New Roman" w:cs="Arial"/>
          <w:b/>
          <w:sz w:val="24"/>
          <w:szCs w:val="24"/>
          <w:lang w:eastAsia="ru-RU"/>
        </w:rPr>
      </w:pPr>
      <w:r w:rsidRPr="00C96163">
        <w:rPr>
          <w:rFonts w:ascii="Times New Roman" w:eastAsia="Times New Roman" w:hAnsi="Times New Roman" w:cs="Arial"/>
          <w:b/>
          <w:sz w:val="24"/>
          <w:szCs w:val="24"/>
          <w:lang w:eastAsia="ru-RU"/>
        </w:rPr>
        <w:t>«Создание организационно-экономических и правовых условий для развития туризма»</w:t>
      </w:r>
    </w:p>
    <w:p w:rsidR="00C96163" w:rsidRPr="00C96163" w:rsidRDefault="00C96163" w:rsidP="00C96163">
      <w:pPr>
        <w:widowControl w:val="0"/>
        <w:autoSpaceDE w:val="0"/>
        <w:autoSpaceDN w:val="0"/>
        <w:adjustRightInd w:val="0"/>
        <w:spacing w:after="0" w:line="240" w:lineRule="auto"/>
        <w:ind w:firstLine="709"/>
        <w:jc w:val="both"/>
        <w:outlineLvl w:val="3"/>
        <w:rPr>
          <w:rFonts w:ascii="Times New Roman" w:eastAsia="Times New Roman" w:hAnsi="Times New Roman" w:cs="Arial"/>
          <w:sz w:val="24"/>
          <w:szCs w:val="24"/>
          <w:lang w:eastAsia="ru-RU"/>
        </w:rPr>
      </w:pPr>
    </w:p>
    <w:p w:rsidR="00C96163" w:rsidRPr="00C96163" w:rsidRDefault="00C96163" w:rsidP="00C96163">
      <w:pPr>
        <w:widowControl w:val="0"/>
        <w:autoSpaceDE w:val="0"/>
        <w:autoSpaceDN w:val="0"/>
        <w:adjustRightInd w:val="0"/>
        <w:spacing w:after="0" w:line="240" w:lineRule="auto"/>
        <w:ind w:firstLine="709"/>
        <w:jc w:val="both"/>
        <w:outlineLvl w:val="3"/>
        <w:rPr>
          <w:rFonts w:ascii="Times New Roman" w:eastAsia="Times New Roman" w:hAnsi="Times New Roman" w:cs="Arial"/>
          <w:sz w:val="24"/>
          <w:szCs w:val="24"/>
          <w:lang w:eastAsia="ru-RU"/>
        </w:rPr>
      </w:pPr>
      <w:r w:rsidRPr="00C96163">
        <w:rPr>
          <w:rFonts w:ascii="Times New Roman" w:eastAsia="Times New Roman" w:hAnsi="Times New Roman" w:cs="Arial"/>
          <w:sz w:val="24"/>
          <w:szCs w:val="24"/>
          <w:lang w:eastAsia="ru-RU"/>
        </w:rPr>
        <w:t>В рамках реализации основного мероприятия планируется:</w:t>
      </w:r>
    </w:p>
    <w:p w:rsidR="00C96163" w:rsidRPr="00C96163" w:rsidRDefault="00C96163" w:rsidP="00C96163">
      <w:pPr>
        <w:widowControl w:val="0"/>
        <w:autoSpaceDE w:val="0"/>
        <w:autoSpaceDN w:val="0"/>
        <w:adjustRightInd w:val="0"/>
        <w:spacing w:after="0" w:line="240" w:lineRule="auto"/>
        <w:ind w:firstLine="709"/>
        <w:jc w:val="both"/>
        <w:outlineLvl w:val="3"/>
        <w:rPr>
          <w:rFonts w:ascii="Times New Roman" w:eastAsia="Times New Roman" w:hAnsi="Times New Roman" w:cs="Times New Roman"/>
          <w:sz w:val="24"/>
          <w:szCs w:val="24"/>
          <w:lang w:eastAsia="ru-RU"/>
        </w:rPr>
      </w:pPr>
      <w:r w:rsidRPr="00C96163">
        <w:rPr>
          <w:rFonts w:ascii="Times New Roman" w:eastAsia="Times New Roman" w:hAnsi="Times New Roman" w:cs="Arial"/>
          <w:sz w:val="24"/>
          <w:szCs w:val="24"/>
          <w:lang w:eastAsia="ru-RU"/>
        </w:rPr>
        <w:t>-</w:t>
      </w:r>
      <w:r w:rsidRPr="00C96163">
        <w:rPr>
          <w:rFonts w:ascii="Arial" w:eastAsia="Times New Roman" w:hAnsi="Arial" w:cs="Arial"/>
          <w:sz w:val="24"/>
          <w:szCs w:val="24"/>
          <w:lang w:eastAsia="ru-RU"/>
        </w:rPr>
        <w:t xml:space="preserve"> </w:t>
      </w:r>
      <w:r w:rsidRPr="00C96163">
        <w:rPr>
          <w:rFonts w:ascii="Times New Roman" w:eastAsia="Times New Roman" w:hAnsi="Times New Roman" w:cs="Times New Roman"/>
          <w:sz w:val="24"/>
          <w:szCs w:val="24"/>
          <w:lang w:eastAsia="ru-RU"/>
        </w:rPr>
        <w:t>проведение комплекса мероприятий по созданию организационно-экономических и правовых условий для  развития туризма.</w:t>
      </w:r>
    </w:p>
    <w:p w:rsidR="00C96163" w:rsidRPr="00C96163" w:rsidRDefault="00C96163" w:rsidP="00C96163">
      <w:pPr>
        <w:widowControl w:val="0"/>
        <w:autoSpaceDE w:val="0"/>
        <w:autoSpaceDN w:val="0"/>
        <w:adjustRightInd w:val="0"/>
        <w:spacing w:after="0" w:line="240" w:lineRule="auto"/>
        <w:ind w:firstLine="709"/>
        <w:jc w:val="both"/>
        <w:outlineLvl w:val="3"/>
        <w:rPr>
          <w:rFonts w:ascii="Times New Roman" w:eastAsia="Times New Roman" w:hAnsi="Times New Roman" w:cs="Arial"/>
          <w:sz w:val="24"/>
          <w:szCs w:val="24"/>
          <w:lang w:eastAsia="ru-RU"/>
        </w:rPr>
      </w:pPr>
    </w:p>
    <w:p w:rsidR="00C96163" w:rsidRPr="00C96163" w:rsidRDefault="00C96163" w:rsidP="00C96163">
      <w:pPr>
        <w:widowControl w:val="0"/>
        <w:autoSpaceDE w:val="0"/>
        <w:autoSpaceDN w:val="0"/>
        <w:adjustRightInd w:val="0"/>
        <w:spacing w:after="0" w:line="240" w:lineRule="auto"/>
        <w:ind w:firstLine="709"/>
        <w:jc w:val="center"/>
        <w:outlineLvl w:val="3"/>
        <w:rPr>
          <w:rFonts w:ascii="Times New Roman" w:eastAsia="Times New Roman" w:hAnsi="Times New Roman" w:cs="Arial"/>
          <w:b/>
          <w:sz w:val="24"/>
          <w:szCs w:val="24"/>
          <w:lang w:eastAsia="ru-RU"/>
        </w:rPr>
      </w:pPr>
    </w:p>
    <w:p w:rsidR="00C96163" w:rsidRPr="00C96163" w:rsidRDefault="00C96163" w:rsidP="00C96163">
      <w:pPr>
        <w:widowControl w:val="0"/>
        <w:autoSpaceDE w:val="0"/>
        <w:autoSpaceDN w:val="0"/>
        <w:adjustRightInd w:val="0"/>
        <w:spacing w:after="0" w:line="240" w:lineRule="auto"/>
        <w:ind w:firstLine="709"/>
        <w:jc w:val="center"/>
        <w:outlineLvl w:val="3"/>
        <w:rPr>
          <w:rFonts w:ascii="Times New Roman" w:eastAsia="Times New Roman" w:hAnsi="Times New Roman" w:cs="Arial"/>
          <w:b/>
          <w:sz w:val="24"/>
          <w:szCs w:val="24"/>
          <w:lang w:eastAsia="ru-RU"/>
        </w:rPr>
      </w:pPr>
      <w:r w:rsidRPr="00C96163">
        <w:rPr>
          <w:rFonts w:ascii="Times New Roman" w:eastAsia="Times New Roman" w:hAnsi="Times New Roman" w:cs="Arial"/>
          <w:b/>
          <w:sz w:val="24"/>
          <w:szCs w:val="24"/>
          <w:lang w:eastAsia="ru-RU"/>
        </w:rPr>
        <w:t>Направление 1.1.</w:t>
      </w:r>
    </w:p>
    <w:p w:rsidR="00C96163" w:rsidRPr="00C96163" w:rsidRDefault="00C96163" w:rsidP="00C96163">
      <w:pPr>
        <w:widowControl w:val="0"/>
        <w:autoSpaceDE w:val="0"/>
        <w:autoSpaceDN w:val="0"/>
        <w:adjustRightInd w:val="0"/>
        <w:spacing w:after="0" w:line="240" w:lineRule="auto"/>
        <w:ind w:firstLine="720"/>
        <w:jc w:val="center"/>
        <w:outlineLvl w:val="3"/>
        <w:rPr>
          <w:rFonts w:ascii="Times New Roman" w:eastAsia="Times New Roman" w:hAnsi="Times New Roman" w:cs="Arial"/>
          <w:b/>
          <w:sz w:val="24"/>
          <w:szCs w:val="24"/>
          <w:lang w:eastAsia="ru-RU"/>
        </w:rPr>
      </w:pPr>
      <w:r w:rsidRPr="00C96163">
        <w:rPr>
          <w:rFonts w:ascii="Times New Roman" w:eastAsia="Times New Roman" w:hAnsi="Times New Roman" w:cs="Arial"/>
          <w:b/>
          <w:sz w:val="24"/>
          <w:szCs w:val="24"/>
          <w:lang w:eastAsia="ru-RU"/>
        </w:rPr>
        <w:t>«Повышение качества туристских услуг и безопасности туристов»</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p>
    <w:p w:rsidR="00C96163" w:rsidRPr="00C96163" w:rsidRDefault="00C96163" w:rsidP="00C96163">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C96163">
        <w:rPr>
          <w:rFonts w:ascii="Times New Roman" w:eastAsia="Times New Roman" w:hAnsi="Times New Roman" w:cs="Arial"/>
          <w:sz w:val="24"/>
          <w:szCs w:val="24"/>
          <w:lang w:eastAsia="ru-RU"/>
        </w:rPr>
        <w:t>В рамках данного направления будет проводиться следующая работа:</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C96163">
        <w:rPr>
          <w:rFonts w:ascii="Times New Roman" w:eastAsia="Times New Roman" w:hAnsi="Times New Roman" w:cs="Arial"/>
          <w:sz w:val="24"/>
          <w:szCs w:val="24"/>
          <w:lang w:eastAsia="ru-RU"/>
        </w:rPr>
        <w:t>-</w:t>
      </w:r>
      <w:r w:rsidRPr="00C96163">
        <w:rPr>
          <w:rFonts w:ascii="Arial" w:eastAsia="Times New Roman" w:hAnsi="Arial" w:cs="Arial"/>
          <w:sz w:val="24"/>
          <w:szCs w:val="24"/>
          <w:lang w:eastAsia="ru-RU"/>
        </w:rPr>
        <w:t xml:space="preserve"> </w:t>
      </w:r>
      <w:r w:rsidRPr="00C96163">
        <w:rPr>
          <w:rFonts w:ascii="Times New Roman" w:eastAsia="Times New Roman" w:hAnsi="Times New Roman" w:cs="Arial"/>
          <w:sz w:val="24"/>
          <w:szCs w:val="24"/>
          <w:lang w:eastAsia="ru-RU"/>
        </w:rPr>
        <w:t>стимулирование развития предпринимательской инициативы в создании инновационных проектов по развитию перспективных видов туризма, улучшению материально-технической базы, инфраструктуры туризма, повышению качества предоставляемых услуг, квалификации кадров в сфере туризма.</w:t>
      </w:r>
    </w:p>
    <w:p w:rsidR="00C96163" w:rsidRPr="00C96163" w:rsidRDefault="00C96163" w:rsidP="00C96163">
      <w:pPr>
        <w:widowControl w:val="0"/>
        <w:autoSpaceDE w:val="0"/>
        <w:autoSpaceDN w:val="0"/>
        <w:adjustRightInd w:val="0"/>
        <w:spacing w:after="0" w:line="240" w:lineRule="auto"/>
        <w:ind w:firstLine="709"/>
        <w:jc w:val="center"/>
        <w:rPr>
          <w:rFonts w:ascii="Times New Roman" w:eastAsia="Times New Roman" w:hAnsi="Times New Roman" w:cs="Arial"/>
          <w:b/>
          <w:sz w:val="24"/>
          <w:szCs w:val="24"/>
          <w:lang w:eastAsia="ru-RU"/>
        </w:rPr>
      </w:pPr>
    </w:p>
    <w:p w:rsidR="00C96163" w:rsidRPr="00C96163" w:rsidRDefault="00C96163" w:rsidP="00C96163">
      <w:pPr>
        <w:widowControl w:val="0"/>
        <w:autoSpaceDE w:val="0"/>
        <w:autoSpaceDN w:val="0"/>
        <w:adjustRightInd w:val="0"/>
        <w:spacing w:after="0" w:line="240" w:lineRule="auto"/>
        <w:ind w:firstLine="709"/>
        <w:jc w:val="center"/>
        <w:outlineLvl w:val="3"/>
        <w:rPr>
          <w:rFonts w:ascii="Times New Roman" w:eastAsia="Times New Roman" w:hAnsi="Times New Roman" w:cs="Arial"/>
          <w:b/>
          <w:sz w:val="24"/>
          <w:szCs w:val="24"/>
          <w:lang w:eastAsia="ru-RU"/>
        </w:rPr>
      </w:pPr>
      <w:r w:rsidRPr="00C96163">
        <w:rPr>
          <w:rFonts w:ascii="Times New Roman" w:eastAsia="Times New Roman" w:hAnsi="Times New Roman" w:cs="Arial"/>
          <w:b/>
          <w:sz w:val="24"/>
          <w:szCs w:val="24"/>
          <w:lang w:eastAsia="ru-RU"/>
        </w:rPr>
        <w:t>Направление 1.2.</w:t>
      </w:r>
    </w:p>
    <w:p w:rsidR="00C96163" w:rsidRPr="00C96163" w:rsidRDefault="00C96163" w:rsidP="00C96163">
      <w:pPr>
        <w:widowControl w:val="0"/>
        <w:autoSpaceDE w:val="0"/>
        <w:autoSpaceDN w:val="0"/>
        <w:adjustRightInd w:val="0"/>
        <w:spacing w:after="0" w:line="240" w:lineRule="auto"/>
        <w:ind w:firstLine="720"/>
        <w:jc w:val="center"/>
        <w:outlineLvl w:val="3"/>
        <w:rPr>
          <w:rFonts w:ascii="Times New Roman" w:eastAsia="Times New Roman" w:hAnsi="Times New Roman" w:cs="Arial"/>
          <w:b/>
          <w:sz w:val="24"/>
          <w:szCs w:val="24"/>
          <w:lang w:eastAsia="ru-RU"/>
        </w:rPr>
      </w:pPr>
      <w:proofErr w:type="gramStart"/>
      <w:r w:rsidRPr="00C96163">
        <w:rPr>
          <w:rFonts w:ascii="Times New Roman" w:eastAsia="Times New Roman" w:hAnsi="Times New Roman" w:cs="Arial"/>
          <w:b/>
          <w:sz w:val="24"/>
          <w:szCs w:val="24"/>
          <w:lang w:eastAsia="ru-RU"/>
        </w:rPr>
        <w:t>«Продвижение туристского продукта МО «Хоринский район» на внутреннем и внешних рынках»</w:t>
      </w:r>
      <w:proofErr w:type="gramEnd"/>
    </w:p>
    <w:p w:rsidR="00C96163" w:rsidRPr="00C96163" w:rsidRDefault="00C96163" w:rsidP="00C96163">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p>
    <w:p w:rsidR="00C96163" w:rsidRPr="00C96163" w:rsidRDefault="00C96163" w:rsidP="00C96163">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C96163">
        <w:rPr>
          <w:rFonts w:ascii="Times New Roman" w:eastAsia="Times New Roman" w:hAnsi="Times New Roman" w:cs="Arial"/>
          <w:sz w:val="24"/>
          <w:szCs w:val="24"/>
          <w:lang w:eastAsia="ru-RU"/>
        </w:rPr>
        <w:t>В рамках данного направления будет проводиться следующая работа:</w:t>
      </w:r>
    </w:p>
    <w:p w:rsidR="00C96163" w:rsidRPr="00C96163" w:rsidRDefault="00C96163" w:rsidP="00C96163">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C96163">
        <w:rPr>
          <w:rFonts w:ascii="Times New Roman" w:eastAsia="Times New Roman" w:hAnsi="Times New Roman" w:cs="Arial"/>
          <w:sz w:val="24"/>
          <w:szCs w:val="24"/>
          <w:lang w:eastAsia="ru-RU"/>
        </w:rPr>
        <w:t xml:space="preserve">- проведение комплекса мероприятий, направленных на повышение информированности о туристском продукте Хоринского района, включая организацию </w:t>
      </w:r>
      <w:proofErr w:type="spellStart"/>
      <w:r w:rsidRPr="00C96163">
        <w:rPr>
          <w:rFonts w:ascii="Times New Roman" w:eastAsia="Times New Roman" w:hAnsi="Times New Roman" w:cs="Arial"/>
          <w:sz w:val="24"/>
          <w:szCs w:val="24"/>
          <w:lang w:eastAsia="ru-RU"/>
        </w:rPr>
        <w:t>выставочно</w:t>
      </w:r>
      <w:proofErr w:type="spellEnd"/>
      <w:r w:rsidRPr="00C96163">
        <w:rPr>
          <w:rFonts w:ascii="Times New Roman" w:eastAsia="Times New Roman" w:hAnsi="Times New Roman" w:cs="Arial"/>
          <w:sz w:val="24"/>
          <w:szCs w:val="24"/>
          <w:lang w:eastAsia="ru-RU"/>
        </w:rPr>
        <w:t xml:space="preserve">-ярмарочных, событийных мероприятий, </w:t>
      </w:r>
      <w:proofErr w:type="spellStart"/>
      <w:r w:rsidRPr="00C96163">
        <w:rPr>
          <w:rFonts w:ascii="Times New Roman" w:eastAsia="Times New Roman" w:hAnsi="Times New Roman" w:cs="Arial"/>
          <w:sz w:val="24"/>
          <w:szCs w:val="24"/>
          <w:lang w:eastAsia="ru-RU"/>
        </w:rPr>
        <w:t>промотуров</w:t>
      </w:r>
      <w:proofErr w:type="spellEnd"/>
      <w:r w:rsidRPr="00C96163">
        <w:rPr>
          <w:rFonts w:ascii="Times New Roman" w:eastAsia="Times New Roman" w:hAnsi="Times New Roman" w:cs="Arial"/>
          <w:sz w:val="24"/>
          <w:szCs w:val="24"/>
          <w:lang w:eastAsia="ru-RU"/>
        </w:rPr>
        <w:t>, выпуск информационно-рекламных, презентационных материалов.</w:t>
      </w:r>
    </w:p>
    <w:p w:rsidR="00C96163" w:rsidRPr="00C96163" w:rsidRDefault="00C96163" w:rsidP="00C96163">
      <w:pPr>
        <w:widowControl w:val="0"/>
        <w:autoSpaceDE w:val="0"/>
        <w:autoSpaceDN w:val="0"/>
        <w:adjustRightInd w:val="0"/>
        <w:spacing w:after="0" w:line="240" w:lineRule="auto"/>
        <w:rPr>
          <w:rFonts w:ascii="Times New Roman" w:eastAsia="Times New Roman" w:hAnsi="Times New Roman" w:cs="Arial"/>
          <w:sz w:val="24"/>
          <w:szCs w:val="24"/>
          <w:lang w:eastAsia="ru-RU"/>
        </w:rPr>
        <w:sectPr w:rsidR="00C96163" w:rsidRPr="00C96163">
          <w:pgSz w:w="11906" w:h="16838"/>
          <w:pgMar w:top="851" w:right="851" w:bottom="851" w:left="1021" w:header="720" w:footer="720" w:gutter="0"/>
          <w:pgNumType w:start="20"/>
          <w:cols w:space="720"/>
        </w:sectPr>
      </w:pPr>
    </w:p>
    <w:p w:rsidR="00C96163" w:rsidRPr="00C96163" w:rsidRDefault="00C96163" w:rsidP="00C96163">
      <w:pPr>
        <w:widowControl w:val="0"/>
        <w:autoSpaceDE w:val="0"/>
        <w:autoSpaceDN w:val="0"/>
        <w:adjustRightInd w:val="0"/>
        <w:spacing w:after="0" w:line="240" w:lineRule="auto"/>
        <w:rPr>
          <w:rFonts w:ascii="Times New Roman" w:eastAsia="Times New Roman" w:hAnsi="Times New Roman" w:cs="Arial"/>
          <w:sz w:val="24"/>
          <w:szCs w:val="24"/>
          <w:lang w:eastAsia="ru-RU"/>
        </w:rPr>
      </w:pPr>
    </w:p>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rsidR="00C96163" w:rsidRPr="00C96163" w:rsidRDefault="00C96163" w:rsidP="00C96163">
      <w:pPr>
        <w:widowControl w:val="0"/>
        <w:autoSpaceDE w:val="0"/>
        <w:autoSpaceDN w:val="0"/>
        <w:adjustRightInd w:val="0"/>
        <w:spacing w:after="0" w:line="240" w:lineRule="auto"/>
        <w:ind w:firstLine="709"/>
        <w:jc w:val="center"/>
        <w:rPr>
          <w:rFonts w:ascii="Times New Roman" w:eastAsia="Times New Roman" w:hAnsi="Times New Roman" w:cs="Arial"/>
          <w:sz w:val="24"/>
          <w:szCs w:val="24"/>
          <w:lang w:eastAsia="ru-RU"/>
        </w:rPr>
      </w:pPr>
      <w:r w:rsidRPr="00C96163">
        <w:rPr>
          <w:rFonts w:ascii="Times New Roman" w:eastAsia="Times New Roman" w:hAnsi="Times New Roman" w:cs="Arial"/>
          <w:sz w:val="24"/>
          <w:szCs w:val="24"/>
          <w:lang w:eastAsia="ru-RU"/>
        </w:rPr>
        <w:t>Перечень основных мероприятий подпрограммы</w:t>
      </w:r>
    </w:p>
    <w:tbl>
      <w:tblPr>
        <w:tblW w:w="1488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7"/>
        <w:gridCol w:w="2410"/>
        <w:gridCol w:w="1985"/>
        <w:gridCol w:w="1134"/>
        <w:gridCol w:w="1134"/>
        <w:gridCol w:w="2835"/>
        <w:gridCol w:w="2693"/>
        <w:gridCol w:w="2126"/>
      </w:tblGrid>
      <w:tr w:rsidR="00C96163" w:rsidRPr="00C96163" w:rsidTr="00C96163">
        <w:tc>
          <w:tcPr>
            <w:tcW w:w="567" w:type="dxa"/>
            <w:vMerge w:val="restart"/>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C96163">
              <w:rPr>
                <w:rFonts w:ascii="Times New Roman" w:eastAsia="Times New Roman" w:hAnsi="Times New Roman" w:cs="Times New Roman"/>
                <w:sz w:val="20"/>
                <w:szCs w:val="20"/>
                <w:lang w:eastAsia="ar-SA"/>
              </w:rPr>
              <w:t xml:space="preserve">№ </w:t>
            </w:r>
            <w:proofErr w:type="gramStart"/>
            <w:r w:rsidRPr="00C96163">
              <w:rPr>
                <w:rFonts w:ascii="Times New Roman" w:eastAsia="Times New Roman" w:hAnsi="Times New Roman" w:cs="Times New Roman"/>
                <w:sz w:val="20"/>
                <w:szCs w:val="20"/>
                <w:lang w:eastAsia="ar-SA"/>
              </w:rPr>
              <w:t>п</w:t>
            </w:r>
            <w:proofErr w:type="gramEnd"/>
            <w:r w:rsidRPr="00C96163">
              <w:rPr>
                <w:rFonts w:ascii="Times New Roman" w:eastAsia="Times New Roman" w:hAnsi="Times New Roman" w:cs="Times New Roman"/>
                <w:sz w:val="20"/>
                <w:szCs w:val="20"/>
                <w:lang w:eastAsia="ar-SA"/>
              </w:rPr>
              <w:t>/п</w:t>
            </w:r>
          </w:p>
        </w:tc>
        <w:tc>
          <w:tcPr>
            <w:tcW w:w="2410" w:type="dxa"/>
            <w:vMerge w:val="restart"/>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C96163">
              <w:rPr>
                <w:rFonts w:ascii="Times New Roman" w:eastAsia="Times New Roman" w:hAnsi="Times New Roman" w:cs="Times New Roman"/>
                <w:sz w:val="20"/>
                <w:szCs w:val="20"/>
                <w:lang w:eastAsia="ar-SA"/>
              </w:rPr>
              <w:t>Наименование основного мероприятия</w:t>
            </w:r>
          </w:p>
        </w:tc>
        <w:tc>
          <w:tcPr>
            <w:tcW w:w="1985" w:type="dxa"/>
            <w:vMerge w:val="restart"/>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C96163">
              <w:rPr>
                <w:rFonts w:ascii="Times New Roman" w:eastAsia="Times New Roman" w:hAnsi="Times New Roman" w:cs="Times New Roman"/>
                <w:sz w:val="20"/>
                <w:szCs w:val="20"/>
                <w:lang w:eastAsia="ar-SA"/>
              </w:rPr>
              <w:t>Ответственный исполнитель</w:t>
            </w:r>
          </w:p>
        </w:tc>
        <w:tc>
          <w:tcPr>
            <w:tcW w:w="2268" w:type="dxa"/>
            <w:gridSpan w:val="2"/>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C96163">
              <w:rPr>
                <w:rFonts w:ascii="Times New Roman" w:eastAsia="Times New Roman" w:hAnsi="Times New Roman" w:cs="Times New Roman"/>
                <w:sz w:val="20"/>
                <w:szCs w:val="20"/>
                <w:lang w:eastAsia="ar-SA"/>
              </w:rPr>
              <w:t xml:space="preserve">Срок </w:t>
            </w:r>
          </w:p>
        </w:tc>
        <w:tc>
          <w:tcPr>
            <w:tcW w:w="2835" w:type="dxa"/>
            <w:vMerge w:val="restart"/>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C96163">
              <w:rPr>
                <w:rFonts w:ascii="Times New Roman" w:eastAsia="Times New Roman" w:hAnsi="Times New Roman" w:cs="Times New Roman"/>
                <w:sz w:val="20"/>
                <w:szCs w:val="20"/>
                <w:lang w:eastAsia="ar-SA"/>
              </w:rPr>
              <w:t>Ожидаемый непосредственный результат (краткое описание)</w:t>
            </w:r>
          </w:p>
        </w:tc>
        <w:tc>
          <w:tcPr>
            <w:tcW w:w="2693" w:type="dxa"/>
            <w:vMerge w:val="restart"/>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C96163">
              <w:rPr>
                <w:rFonts w:ascii="Times New Roman" w:eastAsia="Times New Roman" w:hAnsi="Times New Roman" w:cs="Times New Roman"/>
                <w:sz w:val="20"/>
                <w:szCs w:val="20"/>
                <w:lang w:eastAsia="ar-SA"/>
              </w:rPr>
              <w:t>Последствия не реализации основного мероприятия</w:t>
            </w:r>
          </w:p>
        </w:tc>
        <w:tc>
          <w:tcPr>
            <w:tcW w:w="2126" w:type="dxa"/>
            <w:vMerge w:val="restart"/>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suppressLineNumbers/>
              <w:suppressAutoHyphens/>
              <w:snapToGrid w:val="0"/>
              <w:spacing w:after="0" w:line="240" w:lineRule="auto"/>
              <w:jc w:val="center"/>
              <w:rPr>
                <w:rFonts w:ascii="Times New Roman" w:eastAsia="Times New Roman" w:hAnsi="Times New Roman" w:cs="Times New Roman"/>
                <w:sz w:val="20"/>
                <w:szCs w:val="20"/>
                <w:lang w:eastAsia="hi-IN"/>
              </w:rPr>
            </w:pPr>
            <w:r w:rsidRPr="00C96163">
              <w:rPr>
                <w:rFonts w:ascii="Times New Roman" w:eastAsia="Times New Roman" w:hAnsi="Times New Roman" w:cs="Times New Roman"/>
                <w:sz w:val="20"/>
                <w:szCs w:val="20"/>
                <w:lang w:eastAsia="ar-SA"/>
              </w:rPr>
              <w:t xml:space="preserve">Связь с показателями </w:t>
            </w:r>
          </w:p>
          <w:p w:rsidR="00C96163" w:rsidRPr="00C96163" w:rsidRDefault="00C96163" w:rsidP="00C96163">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C96163">
              <w:rPr>
                <w:rFonts w:ascii="Times New Roman" w:eastAsia="Times New Roman" w:hAnsi="Times New Roman" w:cs="Times New Roman"/>
                <w:sz w:val="20"/>
                <w:szCs w:val="20"/>
                <w:lang w:eastAsia="ar-SA"/>
              </w:rPr>
              <w:t>подпрограммы</w:t>
            </w:r>
          </w:p>
        </w:tc>
      </w:tr>
      <w:tr w:rsidR="00C96163" w:rsidRPr="00C96163" w:rsidTr="00C96163">
        <w:tc>
          <w:tcPr>
            <w:tcW w:w="567" w:type="dxa"/>
            <w:vMerge/>
            <w:tcBorders>
              <w:top w:val="single" w:sz="4" w:space="0" w:color="auto"/>
              <w:left w:val="single" w:sz="4" w:space="0" w:color="auto"/>
              <w:bottom w:val="single" w:sz="4" w:space="0" w:color="auto"/>
              <w:right w:val="single" w:sz="4" w:space="0" w:color="auto"/>
            </w:tcBorders>
            <w:vAlign w:val="center"/>
            <w:hideMark/>
          </w:tcPr>
          <w:p w:rsidR="00C96163" w:rsidRPr="00C96163" w:rsidRDefault="00C96163" w:rsidP="00C96163">
            <w:pPr>
              <w:widowControl w:val="0"/>
              <w:autoSpaceDE w:val="0"/>
              <w:autoSpaceDN w:val="0"/>
              <w:adjustRightInd w:val="0"/>
              <w:spacing w:after="0" w:line="240" w:lineRule="auto"/>
              <w:ind w:firstLine="720"/>
              <w:rPr>
                <w:rFonts w:ascii="Times New Roman" w:eastAsia="DejaVu Sans" w:hAnsi="Times New Roman" w:cs="Times New Roman"/>
                <w:kern w:val="2"/>
                <w:sz w:val="20"/>
                <w:szCs w:val="20"/>
                <w:lang w:eastAsia="hi-IN" w:bidi="hi-IN"/>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C96163" w:rsidRPr="00C96163" w:rsidRDefault="00C96163" w:rsidP="00C96163">
            <w:pPr>
              <w:widowControl w:val="0"/>
              <w:autoSpaceDE w:val="0"/>
              <w:autoSpaceDN w:val="0"/>
              <w:adjustRightInd w:val="0"/>
              <w:spacing w:after="0" w:line="240" w:lineRule="auto"/>
              <w:ind w:firstLine="720"/>
              <w:rPr>
                <w:rFonts w:ascii="Times New Roman" w:eastAsia="DejaVu Sans" w:hAnsi="Times New Roman" w:cs="Times New Roman"/>
                <w:kern w:val="2"/>
                <w:sz w:val="20"/>
                <w:szCs w:val="20"/>
                <w:lang w:eastAsia="hi-IN" w:bidi="hi-IN"/>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96163" w:rsidRPr="00C96163" w:rsidRDefault="00C96163" w:rsidP="00C96163">
            <w:pPr>
              <w:widowControl w:val="0"/>
              <w:autoSpaceDE w:val="0"/>
              <w:autoSpaceDN w:val="0"/>
              <w:adjustRightInd w:val="0"/>
              <w:spacing w:after="0" w:line="240" w:lineRule="auto"/>
              <w:ind w:firstLine="720"/>
              <w:rPr>
                <w:rFonts w:ascii="Times New Roman" w:eastAsia="DejaVu Sans" w:hAnsi="Times New Roman" w:cs="Times New Roman"/>
                <w:kern w:val="2"/>
                <w:sz w:val="20"/>
                <w:szCs w:val="20"/>
                <w:lang w:eastAsia="hi-IN" w:bidi="hi-IN"/>
              </w:rPr>
            </w:pPr>
          </w:p>
        </w:tc>
        <w:tc>
          <w:tcPr>
            <w:tcW w:w="1134"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C96163">
              <w:rPr>
                <w:rFonts w:ascii="Times New Roman" w:eastAsia="Times New Roman" w:hAnsi="Times New Roman" w:cs="Times New Roman"/>
                <w:sz w:val="20"/>
                <w:szCs w:val="20"/>
                <w:lang w:eastAsia="ar-SA"/>
              </w:rPr>
              <w:t>Начало реализации</w:t>
            </w:r>
          </w:p>
        </w:tc>
        <w:tc>
          <w:tcPr>
            <w:tcW w:w="1134"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C96163">
              <w:rPr>
                <w:rFonts w:ascii="Times New Roman" w:eastAsia="Times New Roman" w:hAnsi="Times New Roman" w:cs="Times New Roman"/>
                <w:sz w:val="20"/>
                <w:szCs w:val="20"/>
                <w:lang w:eastAsia="ar-SA"/>
              </w:rPr>
              <w:t>Окончание реализации</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C96163" w:rsidRPr="00C96163" w:rsidRDefault="00C96163" w:rsidP="00C96163">
            <w:pPr>
              <w:widowControl w:val="0"/>
              <w:autoSpaceDE w:val="0"/>
              <w:autoSpaceDN w:val="0"/>
              <w:adjustRightInd w:val="0"/>
              <w:spacing w:after="0" w:line="240" w:lineRule="auto"/>
              <w:ind w:firstLine="720"/>
              <w:rPr>
                <w:rFonts w:ascii="Times New Roman" w:eastAsia="DejaVu Sans" w:hAnsi="Times New Roman" w:cs="Times New Roman"/>
                <w:kern w:val="2"/>
                <w:sz w:val="20"/>
                <w:szCs w:val="20"/>
                <w:lang w:eastAsia="hi-IN" w:bidi="hi-IN"/>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C96163" w:rsidRPr="00C96163" w:rsidRDefault="00C96163" w:rsidP="00C96163">
            <w:pPr>
              <w:widowControl w:val="0"/>
              <w:autoSpaceDE w:val="0"/>
              <w:autoSpaceDN w:val="0"/>
              <w:adjustRightInd w:val="0"/>
              <w:spacing w:after="0" w:line="240" w:lineRule="auto"/>
              <w:ind w:firstLine="720"/>
              <w:rPr>
                <w:rFonts w:ascii="Times New Roman" w:eastAsia="DejaVu Sans" w:hAnsi="Times New Roman" w:cs="Times New Roman"/>
                <w:kern w:val="2"/>
                <w:sz w:val="20"/>
                <w:szCs w:val="20"/>
                <w:lang w:eastAsia="hi-IN" w:bidi="hi-IN"/>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96163" w:rsidRPr="00C96163" w:rsidRDefault="00C96163" w:rsidP="00C96163">
            <w:pPr>
              <w:widowControl w:val="0"/>
              <w:autoSpaceDE w:val="0"/>
              <w:autoSpaceDN w:val="0"/>
              <w:adjustRightInd w:val="0"/>
              <w:spacing w:after="0" w:line="240" w:lineRule="auto"/>
              <w:ind w:firstLine="720"/>
              <w:rPr>
                <w:rFonts w:ascii="Times New Roman" w:eastAsia="DejaVu Sans" w:hAnsi="Times New Roman" w:cs="Times New Roman"/>
                <w:kern w:val="2"/>
                <w:sz w:val="20"/>
                <w:szCs w:val="20"/>
                <w:lang w:eastAsia="hi-IN" w:bidi="hi-IN"/>
              </w:rPr>
            </w:pPr>
          </w:p>
        </w:tc>
      </w:tr>
      <w:tr w:rsidR="00C96163" w:rsidRPr="00C96163" w:rsidTr="00C96163">
        <w:tc>
          <w:tcPr>
            <w:tcW w:w="567"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C96163">
              <w:rPr>
                <w:rFonts w:ascii="Times New Roman" w:eastAsia="Times New Roman" w:hAnsi="Times New Roman" w:cs="Times New Roman"/>
                <w:sz w:val="20"/>
                <w:szCs w:val="20"/>
                <w:lang w:eastAsia="ar-SA"/>
              </w:rPr>
              <w:t>1</w:t>
            </w:r>
          </w:p>
        </w:tc>
        <w:tc>
          <w:tcPr>
            <w:tcW w:w="2410"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C96163">
              <w:rPr>
                <w:rFonts w:ascii="Times New Roman" w:eastAsia="Times New Roman" w:hAnsi="Times New Roman" w:cs="Times New Roman"/>
                <w:sz w:val="20"/>
                <w:szCs w:val="20"/>
                <w:lang w:eastAsia="ar-SA"/>
              </w:rPr>
              <w:t>2</w:t>
            </w:r>
          </w:p>
        </w:tc>
        <w:tc>
          <w:tcPr>
            <w:tcW w:w="1985"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C96163">
              <w:rPr>
                <w:rFonts w:ascii="Times New Roman" w:eastAsia="Times New Roman" w:hAnsi="Times New Roman" w:cs="Times New Roman"/>
                <w:sz w:val="20"/>
                <w:szCs w:val="20"/>
                <w:lang w:eastAsia="ar-SA"/>
              </w:rPr>
              <w:t>3</w:t>
            </w:r>
          </w:p>
        </w:tc>
        <w:tc>
          <w:tcPr>
            <w:tcW w:w="1134"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C96163">
              <w:rPr>
                <w:rFonts w:ascii="Times New Roman" w:eastAsia="Times New Roman" w:hAnsi="Times New Roman" w:cs="Times New Roman"/>
                <w:sz w:val="20"/>
                <w:szCs w:val="20"/>
                <w:lang w:eastAsia="ar-SA"/>
              </w:rPr>
              <w:t>4</w:t>
            </w:r>
          </w:p>
        </w:tc>
        <w:tc>
          <w:tcPr>
            <w:tcW w:w="1134"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C96163">
              <w:rPr>
                <w:rFonts w:ascii="Times New Roman" w:eastAsia="Times New Roman" w:hAnsi="Times New Roman" w:cs="Times New Roman"/>
                <w:sz w:val="20"/>
                <w:szCs w:val="20"/>
                <w:lang w:eastAsia="ar-SA"/>
              </w:rPr>
              <w:t>5</w:t>
            </w:r>
          </w:p>
        </w:tc>
        <w:tc>
          <w:tcPr>
            <w:tcW w:w="2835"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C96163">
              <w:rPr>
                <w:rFonts w:ascii="Times New Roman" w:eastAsia="Times New Roman" w:hAnsi="Times New Roman" w:cs="Times New Roman"/>
                <w:sz w:val="20"/>
                <w:szCs w:val="20"/>
                <w:lang w:eastAsia="ar-SA"/>
              </w:rPr>
              <w:t>6</w:t>
            </w:r>
          </w:p>
        </w:tc>
        <w:tc>
          <w:tcPr>
            <w:tcW w:w="2693"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C96163">
              <w:rPr>
                <w:rFonts w:ascii="Times New Roman" w:eastAsia="Times New Roman" w:hAnsi="Times New Roman" w:cs="Times New Roman"/>
                <w:sz w:val="20"/>
                <w:szCs w:val="20"/>
                <w:lang w:eastAsia="ar-SA"/>
              </w:rPr>
              <w:t>7</w:t>
            </w:r>
          </w:p>
        </w:tc>
        <w:tc>
          <w:tcPr>
            <w:tcW w:w="2126"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suppressLineNumbers/>
              <w:suppressAutoHyphens/>
              <w:snapToGrid w:val="0"/>
              <w:spacing w:after="0" w:line="240" w:lineRule="auto"/>
              <w:jc w:val="center"/>
              <w:rPr>
                <w:rFonts w:ascii="Times New Roman" w:eastAsia="Times New Roman" w:hAnsi="Times New Roman" w:cs="Times New Roman"/>
                <w:sz w:val="20"/>
                <w:szCs w:val="20"/>
                <w:lang w:eastAsia="ar-SA"/>
              </w:rPr>
            </w:pPr>
            <w:r w:rsidRPr="00C96163">
              <w:rPr>
                <w:rFonts w:ascii="Times New Roman" w:eastAsia="Times New Roman" w:hAnsi="Times New Roman" w:cs="Times New Roman"/>
                <w:sz w:val="20"/>
                <w:szCs w:val="20"/>
                <w:lang w:eastAsia="ar-SA"/>
              </w:rPr>
              <w:t>8</w:t>
            </w:r>
          </w:p>
        </w:tc>
      </w:tr>
      <w:tr w:rsidR="00C96163" w:rsidRPr="00C96163" w:rsidTr="00C96163">
        <w:trPr>
          <w:trHeight w:val="327"/>
        </w:trPr>
        <w:tc>
          <w:tcPr>
            <w:tcW w:w="567"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suppressLineNumbers/>
              <w:suppressAutoHyphens/>
              <w:snapToGrid w:val="0"/>
              <w:spacing w:after="0" w:line="240" w:lineRule="auto"/>
              <w:jc w:val="center"/>
              <w:rPr>
                <w:rFonts w:ascii="Times New Roman" w:eastAsia="Times New Roman" w:hAnsi="Times New Roman" w:cs="Times New Roman"/>
                <w:sz w:val="20"/>
                <w:szCs w:val="20"/>
                <w:lang w:eastAsia="ar-SA"/>
              </w:rPr>
            </w:pPr>
          </w:p>
        </w:tc>
        <w:tc>
          <w:tcPr>
            <w:tcW w:w="14317" w:type="dxa"/>
            <w:gridSpan w:val="7"/>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widowControl w:val="0"/>
              <w:autoSpaceDE w:val="0"/>
              <w:autoSpaceDN w:val="0"/>
              <w:adjustRightInd w:val="0"/>
              <w:snapToGrid w:val="0"/>
              <w:spacing w:after="0" w:line="240" w:lineRule="auto"/>
              <w:ind w:firstLine="720"/>
              <w:jc w:val="both"/>
              <w:rPr>
                <w:rFonts w:ascii="Times New Roman" w:eastAsia="Times New Roman" w:hAnsi="Times New Roman" w:cs="Times New Roman"/>
                <w:sz w:val="20"/>
                <w:szCs w:val="20"/>
              </w:rPr>
            </w:pPr>
            <w:r w:rsidRPr="00C96163">
              <w:rPr>
                <w:rFonts w:ascii="Times New Roman" w:eastAsia="Times New Roman" w:hAnsi="Times New Roman" w:cs="Arial"/>
                <w:sz w:val="20"/>
                <w:szCs w:val="20"/>
                <w:lang w:eastAsia="ru-RU"/>
              </w:rPr>
              <w:t xml:space="preserve">Подпрограмма </w:t>
            </w:r>
            <w:r w:rsidRPr="00C96163">
              <w:rPr>
                <w:rFonts w:ascii="Times New Roman" w:eastAsia="Times New Roman" w:hAnsi="Times New Roman" w:cs="Arial"/>
                <w:b/>
                <w:bCs/>
                <w:caps/>
                <w:sz w:val="20"/>
                <w:szCs w:val="20"/>
                <w:lang w:eastAsia="ru-RU"/>
              </w:rPr>
              <w:t>«</w:t>
            </w:r>
            <w:r w:rsidRPr="00C96163">
              <w:rPr>
                <w:rFonts w:ascii="Times New Roman" w:eastAsia="Times New Roman" w:hAnsi="Times New Roman" w:cs="Arial"/>
                <w:sz w:val="20"/>
                <w:szCs w:val="20"/>
                <w:lang w:eastAsia="ru-RU"/>
              </w:rPr>
              <w:t>Развитие туризма и благоустройство мест массового отдыха</w:t>
            </w:r>
            <w:r w:rsidRPr="00C96163">
              <w:rPr>
                <w:rFonts w:ascii="Times New Roman" w:eastAsia="Times New Roman" w:hAnsi="Times New Roman" w:cs="Arial"/>
                <w:b/>
                <w:bCs/>
                <w:caps/>
                <w:sz w:val="20"/>
                <w:szCs w:val="20"/>
                <w:lang w:eastAsia="ru-RU"/>
              </w:rPr>
              <w:t>»</w:t>
            </w:r>
          </w:p>
        </w:tc>
      </w:tr>
      <w:tr w:rsidR="00C96163" w:rsidRPr="00C96163" w:rsidTr="00C96163">
        <w:tc>
          <w:tcPr>
            <w:tcW w:w="567"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1.</w:t>
            </w:r>
          </w:p>
        </w:tc>
        <w:tc>
          <w:tcPr>
            <w:tcW w:w="2410"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ind w:firstLine="87"/>
              <w:jc w:val="both"/>
              <w:outlineLvl w:val="3"/>
              <w:rPr>
                <w:rFonts w:ascii="Times New Roman" w:eastAsia="Arial" w:hAnsi="Times New Roman" w:cs="Times New Roman"/>
                <w:sz w:val="20"/>
                <w:szCs w:val="20"/>
              </w:rPr>
            </w:pPr>
            <w:r w:rsidRPr="00C96163">
              <w:rPr>
                <w:rFonts w:ascii="Times New Roman" w:eastAsia="Arial" w:hAnsi="Times New Roman" w:cs="Times New Roman"/>
                <w:sz w:val="20"/>
                <w:szCs w:val="20"/>
              </w:rPr>
              <w:t>Создание организационно-экономических и правовых условий для развития туризма</w:t>
            </w:r>
          </w:p>
        </w:tc>
        <w:tc>
          <w:tcPr>
            <w:tcW w:w="1985"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ind w:firstLine="229"/>
              <w:jc w:val="both"/>
              <w:rPr>
                <w:rFonts w:ascii="Arial" w:eastAsia="Times New Roman" w:hAnsi="Arial" w:cs="Arial"/>
                <w:sz w:val="20"/>
                <w:szCs w:val="20"/>
                <w:lang w:eastAsia="ru-RU"/>
              </w:rPr>
            </w:pPr>
            <w:r w:rsidRPr="00C96163">
              <w:rPr>
                <w:rFonts w:ascii="Times New Roman" w:eastAsia="Times New Roman" w:hAnsi="Times New Roman" w:cs="Times New Roman"/>
                <w:sz w:val="20"/>
                <w:szCs w:val="20"/>
                <w:lang w:eastAsia="ru-RU"/>
              </w:rPr>
              <w:t>Экономический отдел МУ «Комитет по экономике и финансам МО «Хоринский район, МКУ «Управление культуры МО «Хоринский район», сельские поселения (по согласованию)</w:t>
            </w:r>
          </w:p>
        </w:tc>
        <w:tc>
          <w:tcPr>
            <w:tcW w:w="1134"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2016</w:t>
            </w:r>
          </w:p>
        </w:tc>
        <w:tc>
          <w:tcPr>
            <w:tcW w:w="1134" w:type="dxa"/>
            <w:tcBorders>
              <w:top w:val="single" w:sz="4" w:space="0" w:color="auto"/>
              <w:left w:val="single" w:sz="4" w:space="0" w:color="auto"/>
              <w:bottom w:val="single" w:sz="4" w:space="0" w:color="auto"/>
              <w:right w:val="single" w:sz="4" w:space="0" w:color="auto"/>
            </w:tcBorders>
            <w:hideMark/>
          </w:tcPr>
          <w:p w:rsidR="00C96163" w:rsidRPr="00C96163" w:rsidRDefault="00743349" w:rsidP="00C961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2021</w:t>
            </w:r>
          </w:p>
        </w:tc>
        <w:tc>
          <w:tcPr>
            <w:tcW w:w="2835"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Формирование условий для развития туризма и сферы платных услуг</w:t>
            </w:r>
          </w:p>
        </w:tc>
        <w:tc>
          <w:tcPr>
            <w:tcW w:w="2693"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Ухудшение условий для развития туризма, и сферы платных услуг, снижение темпов роста показателей</w:t>
            </w:r>
          </w:p>
        </w:tc>
        <w:tc>
          <w:tcPr>
            <w:tcW w:w="2126"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Оказывает непосредственное влияние на достижение показателей подпрограммы</w:t>
            </w:r>
          </w:p>
        </w:tc>
      </w:tr>
      <w:tr w:rsidR="00C96163" w:rsidRPr="00C96163" w:rsidTr="00C96163">
        <w:tc>
          <w:tcPr>
            <w:tcW w:w="567"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1.1.</w:t>
            </w:r>
          </w:p>
        </w:tc>
        <w:tc>
          <w:tcPr>
            <w:tcW w:w="2410"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ind w:firstLine="87"/>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Повышение качества туристских услуг и безопасности туристов</w:t>
            </w:r>
          </w:p>
        </w:tc>
        <w:tc>
          <w:tcPr>
            <w:tcW w:w="1985"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ind w:firstLine="229"/>
              <w:jc w:val="both"/>
              <w:rPr>
                <w:rFonts w:ascii="Arial" w:eastAsia="Times New Roman" w:hAnsi="Arial" w:cs="Arial"/>
                <w:sz w:val="20"/>
                <w:szCs w:val="20"/>
                <w:lang w:eastAsia="ru-RU"/>
              </w:rPr>
            </w:pPr>
            <w:r w:rsidRPr="00C96163">
              <w:rPr>
                <w:rFonts w:ascii="Times New Roman" w:eastAsia="Times New Roman" w:hAnsi="Times New Roman" w:cs="Times New Roman"/>
                <w:sz w:val="20"/>
                <w:szCs w:val="20"/>
                <w:lang w:eastAsia="ru-RU"/>
              </w:rPr>
              <w:t>Экономический отдел МУ «Комитет по экономике и финансам МО «Хоринский район», МКУ «Управление культуры МО «Хоринский район», сельские поселения (по согласованию)</w:t>
            </w:r>
          </w:p>
        </w:tc>
        <w:tc>
          <w:tcPr>
            <w:tcW w:w="1134"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2016</w:t>
            </w:r>
          </w:p>
        </w:tc>
        <w:tc>
          <w:tcPr>
            <w:tcW w:w="1134" w:type="dxa"/>
            <w:tcBorders>
              <w:top w:val="single" w:sz="4" w:space="0" w:color="auto"/>
              <w:left w:val="single" w:sz="4" w:space="0" w:color="auto"/>
              <w:bottom w:val="single" w:sz="4" w:space="0" w:color="auto"/>
              <w:right w:val="single" w:sz="4" w:space="0" w:color="auto"/>
            </w:tcBorders>
            <w:hideMark/>
          </w:tcPr>
          <w:p w:rsidR="00C96163" w:rsidRPr="00C96163" w:rsidRDefault="00743349" w:rsidP="00C961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2021</w:t>
            </w: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Развитие предпринимательской инициативы в создании инновационных проектов по развитию перспективных видов туризма, улучшению материально-технической базы, инфраструктуры туризма, повышению качества предоставляемых услуг, квалификации кадров в сфере туризма.</w:t>
            </w:r>
          </w:p>
        </w:tc>
        <w:tc>
          <w:tcPr>
            <w:tcW w:w="2693"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Ухудшение условий для развития туризма, и сферы платных услуг, снижение темпов роста показателей</w:t>
            </w:r>
          </w:p>
        </w:tc>
        <w:tc>
          <w:tcPr>
            <w:tcW w:w="2126"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Оказывает непосредственное влияние на достижение показателей подпрограммы</w:t>
            </w:r>
          </w:p>
        </w:tc>
      </w:tr>
      <w:tr w:rsidR="00C96163" w:rsidRPr="00C96163" w:rsidTr="00C96163">
        <w:tc>
          <w:tcPr>
            <w:tcW w:w="567"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1.2.</w:t>
            </w:r>
          </w:p>
        </w:tc>
        <w:tc>
          <w:tcPr>
            <w:tcW w:w="2410" w:type="dxa"/>
            <w:tcBorders>
              <w:top w:val="single" w:sz="4" w:space="0" w:color="auto"/>
              <w:left w:val="single" w:sz="4" w:space="0" w:color="auto"/>
              <w:bottom w:val="single" w:sz="4" w:space="0" w:color="auto"/>
              <w:right w:val="single" w:sz="4" w:space="0" w:color="auto"/>
            </w:tcBorders>
          </w:tcPr>
          <w:p w:rsidR="00C96163" w:rsidRPr="00C96163" w:rsidRDefault="00C96163" w:rsidP="00C96163">
            <w:pPr>
              <w:widowControl w:val="0"/>
              <w:autoSpaceDE w:val="0"/>
              <w:autoSpaceDN w:val="0"/>
              <w:adjustRightInd w:val="0"/>
              <w:spacing w:line="240" w:lineRule="auto"/>
              <w:ind w:firstLine="87"/>
              <w:jc w:val="both"/>
              <w:outlineLvl w:val="3"/>
              <w:rPr>
                <w:rFonts w:ascii="Times New Roman" w:eastAsia="Times New Roman" w:hAnsi="Times New Roman" w:cs="Times New Roman"/>
                <w:sz w:val="20"/>
                <w:szCs w:val="20"/>
              </w:rPr>
            </w:pPr>
            <w:proofErr w:type="gramStart"/>
            <w:r w:rsidRPr="00C96163">
              <w:rPr>
                <w:rFonts w:ascii="Times New Roman" w:eastAsia="Times New Roman" w:hAnsi="Times New Roman" w:cs="Times New Roman"/>
                <w:sz w:val="20"/>
                <w:szCs w:val="20"/>
              </w:rPr>
              <w:t>Продвижение туристского продукта МО «Хоринский район» на внутреннем и внешних рынках</w:t>
            </w:r>
            <w:proofErr w:type="gramEnd"/>
          </w:p>
        </w:tc>
        <w:tc>
          <w:tcPr>
            <w:tcW w:w="1985"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 xml:space="preserve">Экономический отдел МУ «Комитет по экономике и финансам МО «Хоринский район, МКУ «Управление </w:t>
            </w:r>
            <w:r w:rsidRPr="00C96163">
              <w:rPr>
                <w:rFonts w:ascii="Times New Roman" w:eastAsia="Times New Roman" w:hAnsi="Times New Roman" w:cs="Times New Roman"/>
                <w:sz w:val="20"/>
                <w:szCs w:val="20"/>
                <w:lang w:eastAsia="ru-RU"/>
              </w:rPr>
              <w:lastRenderedPageBreak/>
              <w:t xml:space="preserve">культуры МО «Хоринский район»,  сельские поселения (по согласованию) </w:t>
            </w:r>
          </w:p>
        </w:tc>
        <w:tc>
          <w:tcPr>
            <w:tcW w:w="1134"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lastRenderedPageBreak/>
              <w:t>2016</w:t>
            </w:r>
          </w:p>
        </w:tc>
        <w:tc>
          <w:tcPr>
            <w:tcW w:w="1134" w:type="dxa"/>
            <w:tcBorders>
              <w:top w:val="single" w:sz="4" w:space="0" w:color="auto"/>
              <w:left w:val="single" w:sz="4" w:space="0" w:color="auto"/>
              <w:bottom w:val="single" w:sz="4" w:space="0" w:color="auto"/>
              <w:right w:val="single" w:sz="4" w:space="0" w:color="auto"/>
            </w:tcBorders>
            <w:hideMark/>
          </w:tcPr>
          <w:p w:rsidR="00C96163" w:rsidRPr="00C96163" w:rsidRDefault="00743349" w:rsidP="00C9616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2021</w:t>
            </w:r>
          </w:p>
        </w:tc>
        <w:tc>
          <w:tcPr>
            <w:tcW w:w="2835"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C96163">
              <w:rPr>
                <w:rFonts w:ascii="Times New Roman" w:eastAsia="Times New Roman" w:hAnsi="Times New Roman" w:cs="Times New Roman"/>
                <w:sz w:val="20"/>
                <w:szCs w:val="20"/>
                <w:lang w:eastAsia="ru-RU"/>
              </w:rPr>
              <w:t>Повышение привлекательности Хоринского района для внутреннего и въездного туризма, увеличение туристских прибытий</w:t>
            </w:r>
          </w:p>
        </w:tc>
        <w:tc>
          <w:tcPr>
            <w:tcW w:w="2693"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Низкий уровень доступности местных достопримечательностей для туристов и качества туристических услуг</w:t>
            </w:r>
          </w:p>
        </w:tc>
        <w:tc>
          <w:tcPr>
            <w:tcW w:w="2126" w:type="dxa"/>
            <w:tcBorders>
              <w:top w:val="single" w:sz="4" w:space="0" w:color="auto"/>
              <w:left w:val="single" w:sz="4" w:space="0" w:color="auto"/>
              <w:bottom w:val="single" w:sz="4" w:space="0" w:color="auto"/>
              <w:right w:val="single" w:sz="4" w:space="0" w:color="auto"/>
            </w:tcBorders>
            <w:hideMark/>
          </w:tcPr>
          <w:p w:rsidR="00C96163" w:rsidRPr="00C96163" w:rsidRDefault="00C96163" w:rsidP="00C9616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96163">
              <w:rPr>
                <w:rFonts w:ascii="Times New Roman" w:eastAsia="Times New Roman" w:hAnsi="Times New Roman" w:cs="Times New Roman"/>
                <w:sz w:val="20"/>
                <w:szCs w:val="20"/>
                <w:lang w:eastAsia="ru-RU"/>
              </w:rPr>
              <w:t>Оказывает непосредственное влияние на достижение показателей подпрограммы</w:t>
            </w:r>
          </w:p>
        </w:tc>
      </w:tr>
    </w:tbl>
    <w:p w:rsidR="00C96163" w:rsidRPr="00C96163" w:rsidRDefault="00C96163" w:rsidP="00C96163">
      <w:pPr>
        <w:widowControl w:val="0"/>
        <w:autoSpaceDE w:val="0"/>
        <w:autoSpaceDN w:val="0"/>
        <w:adjustRightInd w:val="0"/>
        <w:spacing w:after="0" w:line="240" w:lineRule="auto"/>
        <w:jc w:val="both"/>
        <w:rPr>
          <w:rFonts w:ascii="Arial" w:eastAsia="Times New Roman" w:hAnsi="Arial" w:cs="Arial"/>
          <w:sz w:val="24"/>
          <w:szCs w:val="24"/>
          <w:lang w:eastAsia="ru-RU"/>
        </w:rPr>
      </w:pPr>
    </w:p>
    <w:p w:rsidR="00C96163" w:rsidRDefault="00C96163"/>
    <w:p w:rsidR="006535FE" w:rsidRDefault="006535FE"/>
    <w:p w:rsidR="006535FE" w:rsidRDefault="006535FE"/>
    <w:p w:rsidR="006535FE" w:rsidRDefault="006535FE"/>
    <w:p w:rsidR="006535FE" w:rsidRDefault="006535FE"/>
    <w:p w:rsidR="006535FE" w:rsidRDefault="006535FE"/>
    <w:p w:rsidR="006535FE" w:rsidRDefault="006535FE"/>
    <w:p w:rsidR="006535FE" w:rsidRDefault="006535FE"/>
    <w:p w:rsidR="006535FE" w:rsidRDefault="006535FE"/>
    <w:p w:rsidR="006535FE" w:rsidRDefault="006535FE"/>
    <w:p w:rsidR="006535FE" w:rsidRDefault="006535FE"/>
    <w:p w:rsidR="006535FE" w:rsidRDefault="006535FE"/>
    <w:p w:rsidR="006535FE" w:rsidRDefault="006535FE"/>
    <w:p w:rsidR="006535FE" w:rsidRDefault="006535FE"/>
    <w:p w:rsidR="006535FE" w:rsidRDefault="006535FE"/>
    <w:p w:rsidR="006535FE" w:rsidRDefault="006535FE"/>
    <w:p w:rsidR="006535FE" w:rsidRPr="006535FE" w:rsidRDefault="006535FE" w:rsidP="006535FE">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8"/>
          <w:lang w:eastAsia="ru-RU"/>
        </w:rPr>
      </w:pPr>
      <w:r w:rsidRPr="006535FE">
        <w:rPr>
          <w:rFonts w:ascii="Times New Roman" w:eastAsia="Times New Roman" w:hAnsi="Times New Roman" w:cs="Times New Roman"/>
          <w:sz w:val="24"/>
          <w:szCs w:val="28"/>
          <w:lang w:eastAsia="ru-RU"/>
        </w:rPr>
        <w:lastRenderedPageBreak/>
        <w:t>Приложение №5a</w:t>
      </w:r>
    </w:p>
    <w:p w:rsidR="006535FE" w:rsidRPr="006535FE" w:rsidRDefault="006535FE" w:rsidP="006535FE">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8"/>
          <w:lang w:eastAsia="ru-RU"/>
        </w:rPr>
      </w:pPr>
      <w:r w:rsidRPr="006535FE">
        <w:rPr>
          <w:rFonts w:ascii="Times New Roman" w:eastAsia="Times New Roman" w:hAnsi="Times New Roman" w:cs="Times New Roman"/>
          <w:sz w:val="24"/>
          <w:szCs w:val="28"/>
          <w:lang w:eastAsia="ru-RU"/>
        </w:rPr>
        <w:t xml:space="preserve">к Муниципальной программе </w:t>
      </w:r>
    </w:p>
    <w:p w:rsidR="006535FE" w:rsidRPr="006535FE" w:rsidRDefault="006535FE" w:rsidP="006535FE">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8"/>
          <w:lang w:eastAsia="ru-RU"/>
        </w:rPr>
      </w:pPr>
      <w:r w:rsidRPr="006535FE">
        <w:rPr>
          <w:rFonts w:ascii="Times New Roman" w:eastAsia="Times New Roman" w:hAnsi="Times New Roman" w:cs="Times New Roman"/>
          <w:sz w:val="24"/>
          <w:szCs w:val="28"/>
          <w:lang w:eastAsia="ru-RU"/>
        </w:rPr>
        <w:t xml:space="preserve">муниципального образования </w:t>
      </w:r>
    </w:p>
    <w:p w:rsidR="006535FE" w:rsidRPr="006535FE" w:rsidRDefault="006535FE" w:rsidP="006535FE">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8"/>
          <w:lang w:eastAsia="ru-RU"/>
        </w:rPr>
      </w:pPr>
      <w:r w:rsidRPr="006535FE">
        <w:rPr>
          <w:rFonts w:ascii="Times New Roman" w:eastAsia="Times New Roman" w:hAnsi="Times New Roman" w:cs="Times New Roman"/>
          <w:sz w:val="24"/>
          <w:szCs w:val="28"/>
          <w:lang w:eastAsia="ru-RU"/>
        </w:rPr>
        <w:t xml:space="preserve">«Хоринский район» </w:t>
      </w:r>
    </w:p>
    <w:p w:rsidR="006535FE" w:rsidRPr="006535FE" w:rsidRDefault="006535FE" w:rsidP="006535FE">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8"/>
          <w:lang w:eastAsia="ru-RU"/>
        </w:rPr>
      </w:pPr>
      <w:r w:rsidRPr="006535FE">
        <w:rPr>
          <w:rFonts w:ascii="Times New Roman" w:eastAsia="Times New Roman" w:hAnsi="Times New Roman" w:cs="Times New Roman"/>
          <w:sz w:val="24"/>
          <w:szCs w:val="28"/>
          <w:lang w:eastAsia="ru-RU"/>
        </w:rPr>
        <w:t xml:space="preserve">«Развитие экономики </w:t>
      </w:r>
    </w:p>
    <w:p w:rsidR="006535FE" w:rsidRPr="006535FE" w:rsidRDefault="006535FE" w:rsidP="006535FE">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8"/>
          <w:lang w:eastAsia="ru-RU"/>
        </w:rPr>
      </w:pPr>
      <w:r w:rsidRPr="006535FE">
        <w:rPr>
          <w:rFonts w:ascii="Times New Roman" w:eastAsia="Times New Roman" w:hAnsi="Times New Roman" w:cs="Times New Roman"/>
          <w:sz w:val="24"/>
          <w:szCs w:val="28"/>
          <w:lang w:eastAsia="ru-RU"/>
        </w:rPr>
        <w:t xml:space="preserve">на 2015-2017 годы и </w:t>
      </w:r>
    </w:p>
    <w:p w:rsidR="006535FE" w:rsidRPr="006535FE" w:rsidRDefault="006535FE" w:rsidP="006535FE">
      <w:pPr>
        <w:widowControl w:val="0"/>
        <w:autoSpaceDE w:val="0"/>
        <w:autoSpaceDN w:val="0"/>
        <w:adjustRightInd w:val="0"/>
        <w:spacing w:after="0" w:line="240" w:lineRule="auto"/>
        <w:ind w:firstLine="720"/>
        <w:jc w:val="right"/>
        <w:rPr>
          <w:rFonts w:ascii="Times New Roman" w:eastAsia="Times New Roman" w:hAnsi="Times New Roman" w:cs="Times New Roman"/>
          <w:b/>
          <w:bCs/>
          <w:szCs w:val="24"/>
          <w:lang w:eastAsia="ru-RU"/>
        </w:rPr>
      </w:pPr>
      <w:r w:rsidRPr="006535FE">
        <w:rPr>
          <w:rFonts w:ascii="Times New Roman" w:eastAsia="Times New Roman" w:hAnsi="Times New Roman" w:cs="Times New Roman"/>
          <w:sz w:val="24"/>
          <w:szCs w:val="28"/>
          <w:lang w:eastAsia="ru-RU"/>
        </w:rPr>
        <w:t>на период до 2020 года»</w:t>
      </w:r>
    </w:p>
    <w:p w:rsidR="006535FE" w:rsidRPr="006535FE" w:rsidRDefault="006535FE" w:rsidP="006535FE">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r w:rsidRPr="006535FE">
        <w:rPr>
          <w:rFonts w:ascii="Times New Roman" w:eastAsia="Times New Roman" w:hAnsi="Times New Roman" w:cs="Times New Roman"/>
          <w:b/>
          <w:bCs/>
          <w:sz w:val="24"/>
          <w:szCs w:val="24"/>
          <w:lang w:eastAsia="ru-RU"/>
        </w:rPr>
        <w:t xml:space="preserve">                                                                                                                                                                           </w:t>
      </w:r>
    </w:p>
    <w:p w:rsidR="006535FE" w:rsidRPr="006535FE" w:rsidRDefault="006535FE" w:rsidP="006535FE">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r w:rsidRPr="006535FE">
        <w:rPr>
          <w:rFonts w:ascii="Times New Roman" w:eastAsia="Times New Roman" w:hAnsi="Times New Roman" w:cs="Times New Roman"/>
          <w:b/>
          <w:bCs/>
          <w:sz w:val="24"/>
          <w:szCs w:val="24"/>
          <w:lang w:eastAsia="ru-RU"/>
        </w:rPr>
        <w:t>Таблица 1</w:t>
      </w:r>
    </w:p>
    <w:p w:rsidR="006535FE" w:rsidRPr="006535FE" w:rsidRDefault="006535FE" w:rsidP="006535FE">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p>
    <w:p w:rsidR="006535FE" w:rsidRPr="006535FE" w:rsidRDefault="006535FE" w:rsidP="006535FE">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6535FE">
        <w:rPr>
          <w:rFonts w:ascii="Times New Roman" w:eastAsia="Times New Roman" w:hAnsi="Times New Roman" w:cs="Times New Roman"/>
          <w:b/>
          <w:sz w:val="24"/>
          <w:szCs w:val="24"/>
          <w:lang w:eastAsia="ru-RU"/>
        </w:rPr>
        <w:t>Целевые индикаторы (показатели) муниципальной программы</w:t>
      </w:r>
    </w:p>
    <w:p w:rsidR="006535FE" w:rsidRPr="006535FE" w:rsidRDefault="006535FE" w:rsidP="006535FE">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3"/>
        <w:gridCol w:w="4688"/>
        <w:gridCol w:w="1276"/>
        <w:gridCol w:w="1134"/>
        <w:gridCol w:w="1276"/>
        <w:gridCol w:w="1276"/>
        <w:gridCol w:w="1417"/>
        <w:gridCol w:w="1134"/>
        <w:gridCol w:w="992"/>
        <w:gridCol w:w="993"/>
      </w:tblGrid>
      <w:tr w:rsidR="008A6AF3" w:rsidRPr="006535FE" w:rsidTr="00C771EC">
        <w:tc>
          <w:tcPr>
            <w:tcW w:w="523" w:type="dxa"/>
            <w:vMerge w:val="restart"/>
          </w:tcPr>
          <w:p w:rsidR="008A6AF3" w:rsidRPr="006535FE" w:rsidRDefault="008A6AF3"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 xml:space="preserve">№ </w:t>
            </w:r>
            <w:proofErr w:type="gramStart"/>
            <w:r w:rsidRPr="006535FE">
              <w:rPr>
                <w:rFonts w:ascii="Times New Roman" w:eastAsia="Times New Roman" w:hAnsi="Times New Roman" w:cs="Times New Roman"/>
                <w:sz w:val="24"/>
                <w:szCs w:val="24"/>
                <w:lang w:eastAsia="ru-RU"/>
              </w:rPr>
              <w:t>п</w:t>
            </w:r>
            <w:proofErr w:type="gramEnd"/>
            <w:r w:rsidRPr="006535FE">
              <w:rPr>
                <w:rFonts w:ascii="Times New Roman" w:eastAsia="Times New Roman" w:hAnsi="Times New Roman" w:cs="Times New Roman"/>
                <w:sz w:val="24"/>
                <w:szCs w:val="24"/>
                <w:lang w:eastAsia="ru-RU"/>
              </w:rPr>
              <w:t>/п</w:t>
            </w:r>
          </w:p>
        </w:tc>
        <w:tc>
          <w:tcPr>
            <w:tcW w:w="4688" w:type="dxa"/>
            <w:vMerge w:val="restart"/>
          </w:tcPr>
          <w:p w:rsidR="008A6AF3" w:rsidRPr="006535FE" w:rsidRDefault="008A6AF3"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Наименование индикатора</w:t>
            </w:r>
          </w:p>
        </w:tc>
        <w:tc>
          <w:tcPr>
            <w:tcW w:w="1276" w:type="dxa"/>
            <w:vMerge w:val="restart"/>
          </w:tcPr>
          <w:p w:rsidR="008A6AF3" w:rsidRPr="006535FE" w:rsidRDefault="008A6AF3"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 xml:space="preserve">Ед. </w:t>
            </w:r>
          </w:p>
          <w:p w:rsidR="008A6AF3" w:rsidRPr="006535FE" w:rsidRDefault="008A6AF3"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изм.</w:t>
            </w:r>
          </w:p>
        </w:tc>
        <w:tc>
          <w:tcPr>
            <w:tcW w:w="7229" w:type="dxa"/>
            <w:gridSpan w:val="6"/>
          </w:tcPr>
          <w:p w:rsidR="008A6AF3" w:rsidRPr="006535FE" w:rsidRDefault="008A6AF3"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Значение показателей по годам</w:t>
            </w:r>
          </w:p>
        </w:tc>
        <w:tc>
          <w:tcPr>
            <w:tcW w:w="993" w:type="dxa"/>
          </w:tcPr>
          <w:p w:rsidR="008A6AF3" w:rsidRPr="006535FE" w:rsidRDefault="008A6AF3"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8A6AF3" w:rsidRPr="006535FE" w:rsidTr="00C771EC">
        <w:tc>
          <w:tcPr>
            <w:tcW w:w="523" w:type="dxa"/>
            <w:vMerge/>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88" w:type="dxa"/>
            <w:vMerge/>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6" w:type="dxa"/>
            <w:vMerge/>
          </w:tcPr>
          <w:p w:rsidR="008A6AF3" w:rsidRPr="006535FE" w:rsidRDefault="008A6AF3"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4" w:type="dxa"/>
          </w:tcPr>
          <w:p w:rsidR="008A6AF3" w:rsidRPr="006535FE" w:rsidRDefault="008A6AF3"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35FE">
              <w:rPr>
                <w:rFonts w:ascii="Times New Roman" w:eastAsia="Times New Roman" w:hAnsi="Times New Roman" w:cs="Times New Roman"/>
                <w:bCs/>
                <w:sz w:val="24"/>
                <w:szCs w:val="24"/>
                <w:lang w:eastAsia="ru-RU"/>
              </w:rPr>
              <w:t xml:space="preserve">2015 </w:t>
            </w:r>
            <w:r w:rsidRPr="006535FE">
              <w:rPr>
                <w:rFonts w:ascii="Times New Roman" w:eastAsia="Times New Roman" w:hAnsi="Times New Roman" w:cs="Times New Roman"/>
                <w:sz w:val="24"/>
                <w:szCs w:val="24"/>
                <w:lang w:eastAsia="ru-RU"/>
              </w:rPr>
              <w:t>год</w:t>
            </w:r>
          </w:p>
        </w:tc>
        <w:tc>
          <w:tcPr>
            <w:tcW w:w="1276" w:type="dxa"/>
          </w:tcPr>
          <w:p w:rsidR="008A6AF3" w:rsidRPr="006535FE" w:rsidRDefault="008A6AF3"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35FE">
              <w:rPr>
                <w:rFonts w:ascii="Times New Roman" w:eastAsia="Times New Roman" w:hAnsi="Times New Roman" w:cs="Times New Roman"/>
                <w:bCs/>
                <w:sz w:val="24"/>
                <w:szCs w:val="24"/>
                <w:lang w:eastAsia="ru-RU"/>
              </w:rPr>
              <w:t xml:space="preserve">2016 </w:t>
            </w:r>
            <w:r w:rsidRPr="006535FE">
              <w:rPr>
                <w:rFonts w:ascii="Times New Roman" w:eastAsia="Times New Roman" w:hAnsi="Times New Roman" w:cs="Times New Roman"/>
                <w:sz w:val="24"/>
                <w:szCs w:val="24"/>
                <w:lang w:eastAsia="ru-RU"/>
              </w:rPr>
              <w:t>год</w:t>
            </w:r>
          </w:p>
        </w:tc>
        <w:tc>
          <w:tcPr>
            <w:tcW w:w="1276" w:type="dxa"/>
          </w:tcPr>
          <w:p w:rsidR="008A6AF3" w:rsidRPr="006535FE" w:rsidRDefault="008A6AF3"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35FE">
              <w:rPr>
                <w:rFonts w:ascii="Times New Roman" w:eastAsia="Times New Roman" w:hAnsi="Times New Roman" w:cs="Times New Roman"/>
                <w:bCs/>
                <w:sz w:val="24"/>
                <w:szCs w:val="24"/>
                <w:lang w:eastAsia="ru-RU"/>
              </w:rPr>
              <w:t xml:space="preserve">2017 </w:t>
            </w:r>
            <w:r w:rsidRPr="006535FE">
              <w:rPr>
                <w:rFonts w:ascii="Times New Roman" w:eastAsia="Times New Roman" w:hAnsi="Times New Roman" w:cs="Times New Roman"/>
                <w:sz w:val="24"/>
                <w:szCs w:val="24"/>
                <w:lang w:eastAsia="ru-RU"/>
              </w:rPr>
              <w:t>год</w:t>
            </w:r>
          </w:p>
        </w:tc>
        <w:tc>
          <w:tcPr>
            <w:tcW w:w="1417" w:type="dxa"/>
          </w:tcPr>
          <w:p w:rsidR="008A6AF3" w:rsidRPr="006535FE" w:rsidRDefault="008A6AF3"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35FE">
              <w:rPr>
                <w:rFonts w:ascii="Times New Roman" w:eastAsia="Times New Roman" w:hAnsi="Times New Roman" w:cs="Times New Roman"/>
                <w:bCs/>
                <w:sz w:val="24"/>
                <w:szCs w:val="24"/>
                <w:lang w:eastAsia="ru-RU"/>
              </w:rPr>
              <w:t xml:space="preserve">2018 </w:t>
            </w:r>
            <w:r w:rsidRPr="006535FE">
              <w:rPr>
                <w:rFonts w:ascii="Times New Roman" w:eastAsia="Times New Roman" w:hAnsi="Times New Roman" w:cs="Times New Roman"/>
                <w:sz w:val="24"/>
                <w:szCs w:val="24"/>
                <w:lang w:eastAsia="ru-RU"/>
              </w:rPr>
              <w:t>год</w:t>
            </w:r>
          </w:p>
        </w:tc>
        <w:tc>
          <w:tcPr>
            <w:tcW w:w="1134" w:type="dxa"/>
          </w:tcPr>
          <w:p w:rsidR="008A6AF3" w:rsidRPr="006535FE" w:rsidRDefault="008A6AF3"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35FE">
              <w:rPr>
                <w:rFonts w:ascii="Times New Roman" w:eastAsia="Times New Roman" w:hAnsi="Times New Roman" w:cs="Times New Roman"/>
                <w:bCs/>
                <w:sz w:val="24"/>
                <w:szCs w:val="24"/>
                <w:lang w:eastAsia="ru-RU"/>
              </w:rPr>
              <w:t xml:space="preserve">2019 </w:t>
            </w:r>
            <w:r w:rsidRPr="006535FE">
              <w:rPr>
                <w:rFonts w:ascii="Times New Roman" w:eastAsia="Times New Roman" w:hAnsi="Times New Roman" w:cs="Times New Roman"/>
                <w:sz w:val="24"/>
                <w:szCs w:val="24"/>
                <w:lang w:eastAsia="ru-RU"/>
              </w:rPr>
              <w:t>год</w:t>
            </w:r>
          </w:p>
        </w:tc>
        <w:tc>
          <w:tcPr>
            <w:tcW w:w="992" w:type="dxa"/>
          </w:tcPr>
          <w:p w:rsidR="008A6AF3" w:rsidRPr="006535FE" w:rsidRDefault="008A6AF3"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35FE">
              <w:rPr>
                <w:rFonts w:ascii="Times New Roman" w:eastAsia="Times New Roman" w:hAnsi="Times New Roman" w:cs="Times New Roman"/>
                <w:bCs/>
                <w:sz w:val="24"/>
                <w:szCs w:val="24"/>
                <w:lang w:eastAsia="ru-RU"/>
              </w:rPr>
              <w:t xml:space="preserve">2020 </w:t>
            </w:r>
            <w:r w:rsidRPr="006535FE">
              <w:rPr>
                <w:rFonts w:ascii="Times New Roman" w:eastAsia="Times New Roman" w:hAnsi="Times New Roman" w:cs="Times New Roman"/>
                <w:sz w:val="24"/>
                <w:szCs w:val="24"/>
                <w:lang w:eastAsia="ru-RU"/>
              </w:rPr>
              <w:t>год</w:t>
            </w:r>
          </w:p>
        </w:tc>
        <w:tc>
          <w:tcPr>
            <w:tcW w:w="993" w:type="dxa"/>
          </w:tcPr>
          <w:p w:rsidR="008A6AF3" w:rsidRPr="006535FE" w:rsidRDefault="008A6AF3" w:rsidP="006535FE">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2021 год</w:t>
            </w:r>
          </w:p>
        </w:tc>
      </w:tr>
      <w:tr w:rsidR="008A6AF3" w:rsidRPr="006535FE" w:rsidTr="00C771EC">
        <w:tc>
          <w:tcPr>
            <w:tcW w:w="13716" w:type="dxa"/>
            <w:gridSpan w:val="9"/>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6535FE">
              <w:rPr>
                <w:rFonts w:ascii="Times New Roman" w:eastAsia="Times New Roman" w:hAnsi="Times New Roman" w:cs="Times New Roman"/>
                <w:b/>
                <w:sz w:val="24"/>
                <w:szCs w:val="24"/>
                <w:lang w:eastAsia="ru-RU"/>
              </w:rPr>
              <w:t>Муниципальная программа «Развитие экономики на 2015-2017 годы и на период до 2020 года»</w:t>
            </w:r>
          </w:p>
        </w:tc>
        <w:tc>
          <w:tcPr>
            <w:tcW w:w="993"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8A6AF3" w:rsidRPr="006535FE" w:rsidTr="00C771EC">
        <w:trPr>
          <w:trHeight w:val="499"/>
        </w:trPr>
        <w:tc>
          <w:tcPr>
            <w:tcW w:w="523"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1</w:t>
            </w:r>
          </w:p>
        </w:tc>
        <w:tc>
          <w:tcPr>
            <w:tcW w:w="4688"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Валовый муниципальный продукт</w:t>
            </w:r>
          </w:p>
        </w:tc>
        <w:tc>
          <w:tcPr>
            <w:tcW w:w="1276"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млн. руб.</w:t>
            </w:r>
          </w:p>
        </w:tc>
        <w:tc>
          <w:tcPr>
            <w:tcW w:w="1134" w:type="dxa"/>
          </w:tcPr>
          <w:p w:rsidR="008A6AF3" w:rsidRPr="006535FE" w:rsidRDefault="00F71FC7" w:rsidP="00F71FC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2480,3</w:t>
            </w:r>
          </w:p>
        </w:tc>
        <w:tc>
          <w:tcPr>
            <w:tcW w:w="1276" w:type="dxa"/>
          </w:tcPr>
          <w:p w:rsidR="008A6AF3" w:rsidRPr="006535FE" w:rsidRDefault="00F71FC7"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2606,2</w:t>
            </w:r>
          </w:p>
        </w:tc>
        <w:tc>
          <w:tcPr>
            <w:tcW w:w="1276" w:type="dxa"/>
          </w:tcPr>
          <w:p w:rsidR="008A6AF3" w:rsidRPr="006535FE" w:rsidRDefault="00F71FC7"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2812,1</w:t>
            </w:r>
          </w:p>
        </w:tc>
        <w:tc>
          <w:tcPr>
            <w:tcW w:w="1417" w:type="dxa"/>
          </w:tcPr>
          <w:p w:rsidR="008A6AF3" w:rsidRPr="006535FE" w:rsidRDefault="00F71FC7"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2890,26</w:t>
            </w:r>
          </w:p>
        </w:tc>
        <w:tc>
          <w:tcPr>
            <w:tcW w:w="1134" w:type="dxa"/>
          </w:tcPr>
          <w:p w:rsidR="008A6AF3" w:rsidRPr="006535FE" w:rsidRDefault="00F71FC7" w:rsidP="00677DD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3030,36</w:t>
            </w:r>
          </w:p>
        </w:tc>
        <w:tc>
          <w:tcPr>
            <w:tcW w:w="992" w:type="dxa"/>
          </w:tcPr>
          <w:p w:rsidR="008A6AF3" w:rsidRPr="006535FE" w:rsidRDefault="00F71FC7"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3159,61</w:t>
            </w:r>
          </w:p>
        </w:tc>
        <w:tc>
          <w:tcPr>
            <w:tcW w:w="993" w:type="dxa"/>
          </w:tcPr>
          <w:p w:rsidR="008A6AF3" w:rsidRPr="006535FE" w:rsidRDefault="00F71FC7"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3306,2</w:t>
            </w:r>
          </w:p>
        </w:tc>
      </w:tr>
      <w:tr w:rsidR="008A6AF3" w:rsidRPr="006535FE" w:rsidTr="00C771EC">
        <w:trPr>
          <w:trHeight w:val="523"/>
        </w:trPr>
        <w:tc>
          <w:tcPr>
            <w:tcW w:w="523"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2</w:t>
            </w:r>
          </w:p>
        </w:tc>
        <w:tc>
          <w:tcPr>
            <w:tcW w:w="4688"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535FE">
              <w:rPr>
                <w:rFonts w:ascii="Times New Roman" w:eastAsia="Times New Roman" w:hAnsi="Times New Roman" w:cs="Times New Roman"/>
                <w:color w:val="000000"/>
                <w:sz w:val="24"/>
                <w:szCs w:val="24"/>
                <w:lang w:eastAsia="ru-RU"/>
              </w:rPr>
              <w:t>Инвестиции в основной капитал</w:t>
            </w:r>
          </w:p>
        </w:tc>
        <w:tc>
          <w:tcPr>
            <w:tcW w:w="1276"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roofErr w:type="spellStart"/>
            <w:r w:rsidRPr="006535FE">
              <w:rPr>
                <w:rFonts w:ascii="Times New Roman" w:eastAsia="Times New Roman" w:hAnsi="Times New Roman" w:cs="Times New Roman"/>
                <w:color w:val="000000"/>
                <w:sz w:val="24"/>
                <w:szCs w:val="24"/>
                <w:lang w:eastAsia="ru-RU"/>
              </w:rPr>
              <w:t>млн</w:t>
            </w:r>
            <w:proofErr w:type="gramStart"/>
            <w:r w:rsidRPr="006535FE">
              <w:rPr>
                <w:rFonts w:ascii="Times New Roman" w:eastAsia="Times New Roman" w:hAnsi="Times New Roman" w:cs="Times New Roman"/>
                <w:color w:val="000000"/>
                <w:sz w:val="24"/>
                <w:szCs w:val="24"/>
                <w:lang w:eastAsia="ru-RU"/>
              </w:rPr>
              <w:t>.р</w:t>
            </w:r>
            <w:proofErr w:type="gramEnd"/>
            <w:r w:rsidRPr="006535FE">
              <w:rPr>
                <w:rFonts w:ascii="Times New Roman" w:eastAsia="Times New Roman" w:hAnsi="Times New Roman" w:cs="Times New Roman"/>
                <w:color w:val="000000"/>
                <w:sz w:val="24"/>
                <w:szCs w:val="24"/>
                <w:lang w:eastAsia="ru-RU"/>
              </w:rPr>
              <w:t>уб</w:t>
            </w:r>
            <w:proofErr w:type="spellEnd"/>
            <w:r w:rsidRPr="006535FE">
              <w:rPr>
                <w:rFonts w:ascii="Times New Roman" w:eastAsia="Times New Roman" w:hAnsi="Times New Roman" w:cs="Times New Roman"/>
                <w:color w:val="000000"/>
                <w:sz w:val="24"/>
                <w:szCs w:val="24"/>
                <w:lang w:eastAsia="ru-RU"/>
              </w:rPr>
              <w:t>.</w:t>
            </w:r>
          </w:p>
        </w:tc>
        <w:tc>
          <w:tcPr>
            <w:tcW w:w="1134" w:type="dxa"/>
          </w:tcPr>
          <w:p w:rsidR="008A6AF3" w:rsidRPr="006535FE" w:rsidRDefault="00F71FC7"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191,1</w:t>
            </w:r>
          </w:p>
        </w:tc>
        <w:tc>
          <w:tcPr>
            <w:tcW w:w="1276" w:type="dxa"/>
          </w:tcPr>
          <w:p w:rsidR="008A6AF3" w:rsidRPr="006535FE" w:rsidRDefault="00F71FC7"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117,6</w:t>
            </w:r>
          </w:p>
        </w:tc>
        <w:tc>
          <w:tcPr>
            <w:tcW w:w="1276" w:type="dxa"/>
          </w:tcPr>
          <w:p w:rsidR="008A6AF3" w:rsidRPr="006535FE" w:rsidRDefault="00F71FC7"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183,74</w:t>
            </w:r>
          </w:p>
        </w:tc>
        <w:tc>
          <w:tcPr>
            <w:tcW w:w="1417" w:type="dxa"/>
          </w:tcPr>
          <w:p w:rsidR="008A6AF3" w:rsidRPr="006535FE" w:rsidRDefault="00C91B1A"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131,5</w:t>
            </w:r>
          </w:p>
        </w:tc>
        <w:tc>
          <w:tcPr>
            <w:tcW w:w="1134" w:type="dxa"/>
          </w:tcPr>
          <w:p w:rsidR="008A6AF3" w:rsidRPr="006535FE" w:rsidRDefault="00F71FC7"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136,7</w:t>
            </w:r>
          </w:p>
        </w:tc>
        <w:tc>
          <w:tcPr>
            <w:tcW w:w="992" w:type="dxa"/>
          </w:tcPr>
          <w:p w:rsidR="008A6AF3" w:rsidRPr="006535FE" w:rsidRDefault="00F71FC7"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142,03</w:t>
            </w:r>
          </w:p>
        </w:tc>
        <w:tc>
          <w:tcPr>
            <w:tcW w:w="993" w:type="dxa"/>
          </w:tcPr>
          <w:p w:rsidR="008A6AF3" w:rsidRPr="006535FE" w:rsidRDefault="00F71FC7"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152,7</w:t>
            </w:r>
          </w:p>
        </w:tc>
      </w:tr>
      <w:tr w:rsidR="008A6AF3" w:rsidRPr="006535FE" w:rsidTr="00C771EC">
        <w:trPr>
          <w:trHeight w:val="515"/>
        </w:trPr>
        <w:tc>
          <w:tcPr>
            <w:tcW w:w="523"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3</w:t>
            </w:r>
          </w:p>
        </w:tc>
        <w:tc>
          <w:tcPr>
            <w:tcW w:w="4688"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Уровень общей безработицы</w:t>
            </w:r>
          </w:p>
        </w:tc>
        <w:tc>
          <w:tcPr>
            <w:tcW w:w="1276"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535FE">
              <w:rPr>
                <w:rFonts w:ascii="Times New Roman" w:eastAsia="Times New Roman" w:hAnsi="Times New Roman" w:cs="Times New Roman"/>
                <w:color w:val="000000"/>
                <w:sz w:val="24"/>
                <w:szCs w:val="24"/>
                <w:lang w:eastAsia="ru-RU"/>
              </w:rPr>
              <w:t>%</w:t>
            </w:r>
          </w:p>
        </w:tc>
        <w:tc>
          <w:tcPr>
            <w:tcW w:w="1134" w:type="dxa"/>
          </w:tcPr>
          <w:p w:rsidR="008A6AF3" w:rsidRPr="006535FE" w:rsidRDefault="00F71FC7"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w:t>
            </w:r>
          </w:p>
        </w:tc>
        <w:tc>
          <w:tcPr>
            <w:tcW w:w="1276" w:type="dxa"/>
          </w:tcPr>
          <w:p w:rsidR="008A6AF3" w:rsidRPr="006535FE" w:rsidRDefault="00F71FC7"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w:t>
            </w:r>
          </w:p>
        </w:tc>
        <w:tc>
          <w:tcPr>
            <w:tcW w:w="1276" w:type="dxa"/>
          </w:tcPr>
          <w:p w:rsidR="008A6AF3" w:rsidRPr="006535FE" w:rsidRDefault="00F71FC7"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417" w:type="dxa"/>
          </w:tcPr>
          <w:p w:rsidR="008A6AF3" w:rsidRPr="006535FE" w:rsidRDefault="00F71FC7"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w:t>
            </w:r>
          </w:p>
        </w:tc>
        <w:tc>
          <w:tcPr>
            <w:tcW w:w="1134" w:type="dxa"/>
          </w:tcPr>
          <w:p w:rsidR="008A6AF3" w:rsidRPr="006535FE" w:rsidRDefault="008C2D05"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w:t>
            </w:r>
          </w:p>
        </w:tc>
        <w:tc>
          <w:tcPr>
            <w:tcW w:w="992" w:type="dxa"/>
          </w:tcPr>
          <w:p w:rsidR="008A6AF3" w:rsidRPr="006535FE" w:rsidRDefault="00F71FC7" w:rsidP="00F71FC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w:t>
            </w:r>
          </w:p>
        </w:tc>
        <w:tc>
          <w:tcPr>
            <w:tcW w:w="993" w:type="dxa"/>
          </w:tcPr>
          <w:p w:rsidR="008A6AF3" w:rsidRPr="006535FE" w:rsidRDefault="00F71FC7"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w:t>
            </w:r>
          </w:p>
        </w:tc>
      </w:tr>
      <w:tr w:rsidR="008A6AF3" w:rsidRPr="006535FE" w:rsidTr="00C771EC">
        <w:trPr>
          <w:trHeight w:val="515"/>
        </w:trPr>
        <w:tc>
          <w:tcPr>
            <w:tcW w:w="523"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4</w:t>
            </w:r>
          </w:p>
        </w:tc>
        <w:tc>
          <w:tcPr>
            <w:tcW w:w="4688"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Среднемесячная заработная плата</w:t>
            </w:r>
          </w:p>
        </w:tc>
        <w:tc>
          <w:tcPr>
            <w:tcW w:w="1276"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535FE">
              <w:rPr>
                <w:rFonts w:ascii="Times New Roman" w:eastAsia="Times New Roman" w:hAnsi="Times New Roman" w:cs="Times New Roman"/>
                <w:color w:val="000000"/>
                <w:sz w:val="24"/>
                <w:szCs w:val="24"/>
                <w:lang w:eastAsia="ru-RU"/>
              </w:rPr>
              <w:t>руб.</w:t>
            </w:r>
          </w:p>
        </w:tc>
        <w:tc>
          <w:tcPr>
            <w:tcW w:w="1134" w:type="dxa"/>
          </w:tcPr>
          <w:p w:rsidR="008A6AF3" w:rsidRPr="006535FE" w:rsidRDefault="008A6AF3"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22426</w:t>
            </w:r>
          </w:p>
        </w:tc>
        <w:tc>
          <w:tcPr>
            <w:tcW w:w="1276" w:type="dxa"/>
          </w:tcPr>
          <w:p w:rsidR="008A6AF3" w:rsidRPr="006535FE" w:rsidRDefault="003B0317"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24927.7</w:t>
            </w:r>
          </w:p>
        </w:tc>
        <w:tc>
          <w:tcPr>
            <w:tcW w:w="1276" w:type="dxa"/>
          </w:tcPr>
          <w:p w:rsidR="008A6AF3" w:rsidRPr="006535FE" w:rsidRDefault="003B0317"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25347,6</w:t>
            </w:r>
          </w:p>
        </w:tc>
        <w:tc>
          <w:tcPr>
            <w:tcW w:w="1417" w:type="dxa"/>
          </w:tcPr>
          <w:p w:rsidR="008A6AF3" w:rsidRPr="006535FE" w:rsidRDefault="003B0317"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28517,8</w:t>
            </w:r>
          </w:p>
        </w:tc>
        <w:tc>
          <w:tcPr>
            <w:tcW w:w="1134" w:type="dxa"/>
          </w:tcPr>
          <w:p w:rsidR="008A6AF3" w:rsidRPr="006535FE" w:rsidRDefault="003B0317"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29658,5</w:t>
            </w:r>
          </w:p>
        </w:tc>
        <w:tc>
          <w:tcPr>
            <w:tcW w:w="992" w:type="dxa"/>
          </w:tcPr>
          <w:p w:rsidR="008A6AF3" w:rsidRPr="006535FE" w:rsidRDefault="003B0317"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29669,9</w:t>
            </w:r>
          </w:p>
        </w:tc>
        <w:tc>
          <w:tcPr>
            <w:tcW w:w="993" w:type="dxa"/>
          </w:tcPr>
          <w:p w:rsidR="008A6AF3" w:rsidRPr="006535FE" w:rsidRDefault="003B0317"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30263,3</w:t>
            </w:r>
          </w:p>
        </w:tc>
      </w:tr>
      <w:tr w:rsidR="008A6AF3" w:rsidRPr="006535FE" w:rsidTr="00C771EC">
        <w:trPr>
          <w:trHeight w:val="515"/>
        </w:trPr>
        <w:tc>
          <w:tcPr>
            <w:tcW w:w="523"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5</w:t>
            </w:r>
          </w:p>
        </w:tc>
        <w:tc>
          <w:tcPr>
            <w:tcW w:w="4688"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Объем отгрузки товаров собственного производства, выполненных работ и услуг субъектами малого предпринимательств</w:t>
            </w:r>
          </w:p>
        </w:tc>
        <w:tc>
          <w:tcPr>
            <w:tcW w:w="1276"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roofErr w:type="spellStart"/>
            <w:r w:rsidRPr="006535FE">
              <w:rPr>
                <w:rFonts w:ascii="Times New Roman" w:eastAsia="Times New Roman" w:hAnsi="Times New Roman" w:cs="Times New Roman"/>
                <w:color w:val="000000"/>
                <w:sz w:val="24"/>
                <w:szCs w:val="24"/>
                <w:lang w:eastAsia="ru-RU"/>
              </w:rPr>
              <w:t>млн</w:t>
            </w:r>
            <w:proofErr w:type="gramStart"/>
            <w:r w:rsidRPr="006535FE">
              <w:rPr>
                <w:rFonts w:ascii="Times New Roman" w:eastAsia="Times New Roman" w:hAnsi="Times New Roman" w:cs="Times New Roman"/>
                <w:color w:val="000000"/>
                <w:sz w:val="24"/>
                <w:szCs w:val="24"/>
                <w:lang w:eastAsia="ru-RU"/>
              </w:rPr>
              <w:t>.р</w:t>
            </w:r>
            <w:proofErr w:type="gramEnd"/>
            <w:r w:rsidRPr="006535FE">
              <w:rPr>
                <w:rFonts w:ascii="Times New Roman" w:eastAsia="Times New Roman" w:hAnsi="Times New Roman" w:cs="Times New Roman"/>
                <w:color w:val="000000"/>
                <w:sz w:val="24"/>
                <w:szCs w:val="24"/>
                <w:lang w:eastAsia="ru-RU"/>
              </w:rPr>
              <w:t>уб</w:t>
            </w:r>
            <w:proofErr w:type="spellEnd"/>
            <w:r w:rsidRPr="006535FE">
              <w:rPr>
                <w:rFonts w:ascii="Times New Roman" w:eastAsia="Times New Roman" w:hAnsi="Times New Roman" w:cs="Times New Roman"/>
                <w:color w:val="000000"/>
                <w:sz w:val="24"/>
                <w:szCs w:val="24"/>
                <w:lang w:eastAsia="ru-RU"/>
              </w:rPr>
              <w:t>.</w:t>
            </w:r>
          </w:p>
        </w:tc>
        <w:tc>
          <w:tcPr>
            <w:tcW w:w="1134" w:type="dxa"/>
          </w:tcPr>
          <w:p w:rsidR="008A6AF3" w:rsidRPr="006535FE" w:rsidRDefault="00F71FC7"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772,4</w:t>
            </w:r>
          </w:p>
        </w:tc>
        <w:tc>
          <w:tcPr>
            <w:tcW w:w="1276" w:type="dxa"/>
          </w:tcPr>
          <w:p w:rsidR="008A6AF3" w:rsidRPr="006535FE" w:rsidRDefault="00F71FC7"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803,5</w:t>
            </w:r>
          </w:p>
        </w:tc>
        <w:tc>
          <w:tcPr>
            <w:tcW w:w="1276" w:type="dxa"/>
          </w:tcPr>
          <w:p w:rsidR="008A6AF3" w:rsidRPr="006535FE" w:rsidRDefault="00F71FC7"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905,1</w:t>
            </w:r>
          </w:p>
        </w:tc>
        <w:tc>
          <w:tcPr>
            <w:tcW w:w="1417" w:type="dxa"/>
          </w:tcPr>
          <w:p w:rsidR="008A6AF3" w:rsidRPr="006535FE" w:rsidRDefault="00F71FC7"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928,6</w:t>
            </w:r>
          </w:p>
        </w:tc>
        <w:tc>
          <w:tcPr>
            <w:tcW w:w="1134" w:type="dxa"/>
          </w:tcPr>
          <w:p w:rsidR="008A6AF3" w:rsidRPr="006535FE" w:rsidRDefault="00F71FC7"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1027,9</w:t>
            </w:r>
          </w:p>
        </w:tc>
        <w:tc>
          <w:tcPr>
            <w:tcW w:w="992" w:type="dxa"/>
          </w:tcPr>
          <w:p w:rsidR="008A6AF3" w:rsidRPr="006535FE" w:rsidRDefault="00F71FC7"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1130,6</w:t>
            </w:r>
          </w:p>
        </w:tc>
        <w:tc>
          <w:tcPr>
            <w:tcW w:w="993" w:type="dxa"/>
          </w:tcPr>
          <w:p w:rsidR="008A6AF3" w:rsidRPr="006535FE" w:rsidRDefault="00F71FC7"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1243,6</w:t>
            </w:r>
          </w:p>
        </w:tc>
      </w:tr>
      <w:tr w:rsidR="008A6AF3" w:rsidRPr="006535FE" w:rsidTr="00C771EC">
        <w:tc>
          <w:tcPr>
            <w:tcW w:w="13716" w:type="dxa"/>
            <w:gridSpan w:val="9"/>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6535FE">
              <w:rPr>
                <w:rFonts w:ascii="Times New Roman" w:eastAsia="Times New Roman" w:hAnsi="Times New Roman" w:cs="Times New Roman"/>
                <w:b/>
                <w:sz w:val="24"/>
                <w:szCs w:val="24"/>
                <w:lang w:eastAsia="ru-RU"/>
              </w:rPr>
              <w:t>Подпрограмма «Развитие промышленности, торговли, общественного питания и сферы услуг»</w:t>
            </w:r>
          </w:p>
        </w:tc>
        <w:tc>
          <w:tcPr>
            <w:tcW w:w="993"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8A6AF3" w:rsidRPr="006535FE" w:rsidTr="00C771EC">
        <w:trPr>
          <w:trHeight w:val="499"/>
        </w:trPr>
        <w:tc>
          <w:tcPr>
            <w:tcW w:w="523"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6</w:t>
            </w:r>
          </w:p>
        </w:tc>
        <w:tc>
          <w:tcPr>
            <w:tcW w:w="4688"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5FE">
              <w:rPr>
                <w:rFonts w:ascii="Times New Roman" w:eastAsia="Times New Roman" w:hAnsi="Times New Roman" w:cs="Arial"/>
                <w:sz w:val="24"/>
                <w:szCs w:val="24"/>
                <w:lang w:eastAsia="ru-RU"/>
              </w:rPr>
              <w:t>Объем отгрузки промышленного производства</w:t>
            </w:r>
          </w:p>
        </w:tc>
        <w:tc>
          <w:tcPr>
            <w:tcW w:w="1276"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6535FE">
              <w:rPr>
                <w:rFonts w:ascii="Times New Roman" w:eastAsia="Times New Roman" w:hAnsi="Times New Roman" w:cs="Times New Roman"/>
                <w:sz w:val="24"/>
                <w:szCs w:val="24"/>
                <w:lang w:eastAsia="ru-RU"/>
              </w:rPr>
              <w:t>млн</w:t>
            </w:r>
            <w:proofErr w:type="gramStart"/>
            <w:r w:rsidRPr="006535FE">
              <w:rPr>
                <w:rFonts w:ascii="Times New Roman" w:eastAsia="Times New Roman" w:hAnsi="Times New Roman" w:cs="Times New Roman"/>
                <w:sz w:val="24"/>
                <w:szCs w:val="24"/>
                <w:lang w:eastAsia="ru-RU"/>
              </w:rPr>
              <w:t>.р</w:t>
            </w:r>
            <w:proofErr w:type="gramEnd"/>
            <w:r w:rsidRPr="006535FE">
              <w:rPr>
                <w:rFonts w:ascii="Times New Roman" w:eastAsia="Times New Roman" w:hAnsi="Times New Roman" w:cs="Times New Roman"/>
                <w:sz w:val="24"/>
                <w:szCs w:val="24"/>
                <w:lang w:eastAsia="ru-RU"/>
              </w:rPr>
              <w:t>уб</w:t>
            </w:r>
            <w:proofErr w:type="spellEnd"/>
            <w:r w:rsidRPr="006535FE">
              <w:rPr>
                <w:rFonts w:ascii="Times New Roman" w:eastAsia="Times New Roman" w:hAnsi="Times New Roman" w:cs="Times New Roman"/>
                <w:sz w:val="24"/>
                <w:szCs w:val="24"/>
                <w:lang w:eastAsia="ru-RU"/>
              </w:rPr>
              <w:t>.</w:t>
            </w:r>
          </w:p>
        </w:tc>
        <w:tc>
          <w:tcPr>
            <w:tcW w:w="1134" w:type="dxa"/>
          </w:tcPr>
          <w:p w:rsidR="008A6AF3" w:rsidRPr="006535FE" w:rsidRDefault="008A6AF3" w:rsidP="00D43808">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535FE">
              <w:rPr>
                <w:rFonts w:ascii="Times New Roman" w:eastAsia="Times New Roman" w:hAnsi="Times New Roman" w:cs="Times New Roman"/>
                <w:color w:val="000000"/>
                <w:sz w:val="24"/>
                <w:szCs w:val="24"/>
                <w:lang w:eastAsia="ru-RU"/>
              </w:rPr>
              <w:t>9</w:t>
            </w:r>
            <w:r w:rsidR="00D43808">
              <w:rPr>
                <w:rFonts w:ascii="Times New Roman" w:eastAsia="Times New Roman" w:hAnsi="Times New Roman" w:cs="Times New Roman"/>
                <w:color w:val="000000"/>
                <w:sz w:val="24"/>
                <w:szCs w:val="24"/>
                <w:lang w:eastAsia="ru-RU"/>
              </w:rPr>
              <w:t>2</w:t>
            </w:r>
            <w:r w:rsidRPr="006535FE">
              <w:rPr>
                <w:rFonts w:ascii="Times New Roman" w:eastAsia="Times New Roman" w:hAnsi="Times New Roman" w:cs="Times New Roman"/>
                <w:color w:val="000000"/>
                <w:sz w:val="24"/>
                <w:szCs w:val="24"/>
                <w:lang w:eastAsia="ru-RU"/>
              </w:rPr>
              <w:t>8,4</w:t>
            </w:r>
          </w:p>
        </w:tc>
        <w:tc>
          <w:tcPr>
            <w:tcW w:w="1276" w:type="dxa"/>
          </w:tcPr>
          <w:p w:rsidR="008A6AF3" w:rsidRPr="006535FE" w:rsidRDefault="00D43808"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929,03</w:t>
            </w:r>
          </w:p>
        </w:tc>
        <w:tc>
          <w:tcPr>
            <w:tcW w:w="1276" w:type="dxa"/>
          </w:tcPr>
          <w:p w:rsidR="008A6AF3" w:rsidRPr="006535FE" w:rsidRDefault="00D43808"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1228,2</w:t>
            </w:r>
          </w:p>
        </w:tc>
        <w:tc>
          <w:tcPr>
            <w:tcW w:w="1417" w:type="dxa"/>
          </w:tcPr>
          <w:p w:rsidR="008A6AF3" w:rsidRPr="006535FE" w:rsidRDefault="00D43808"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1330,6</w:t>
            </w:r>
          </w:p>
        </w:tc>
        <w:tc>
          <w:tcPr>
            <w:tcW w:w="1134" w:type="dxa"/>
          </w:tcPr>
          <w:p w:rsidR="008A6AF3" w:rsidRPr="006535FE" w:rsidRDefault="00D43808"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1349,69</w:t>
            </w:r>
          </w:p>
        </w:tc>
        <w:tc>
          <w:tcPr>
            <w:tcW w:w="992" w:type="dxa"/>
          </w:tcPr>
          <w:p w:rsidR="008A6AF3" w:rsidRPr="006535FE" w:rsidRDefault="00D43808"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1364,5</w:t>
            </w:r>
          </w:p>
        </w:tc>
        <w:tc>
          <w:tcPr>
            <w:tcW w:w="993" w:type="dxa"/>
          </w:tcPr>
          <w:p w:rsidR="008A6AF3" w:rsidRPr="006535FE" w:rsidRDefault="00D43808"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1383,13</w:t>
            </w:r>
          </w:p>
        </w:tc>
      </w:tr>
      <w:tr w:rsidR="008A6AF3" w:rsidRPr="006535FE" w:rsidTr="00C771EC">
        <w:trPr>
          <w:trHeight w:val="523"/>
        </w:trPr>
        <w:tc>
          <w:tcPr>
            <w:tcW w:w="523"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7</w:t>
            </w:r>
          </w:p>
        </w:tc>
        <w:tc>
          <w:tcPr>
            <w:tcW w:w="4688"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535FE">
              <w:rPr>
                <w:rFonts w:ascii="Times New Roman" w:eastAsia="Times New Roman" w:hAnsi="Times New Roman" w:cs="Times New Roman"/>
                <w:color w:val="000000"/>
                <w:sz w:val="24"/>
                <w:szCs w:val="24"/>
                <w:lang w:eastAsia="ru-RU"/>
              </w:rPr>
              <w:t>Розничный товарооборот</w:t>
            </w:r>
          </w:p>
        </w:tc>
        <w:tc>
          <w:tcPr>
            <w:tcW w:w="1276"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roofErr w:type="spellStart"/>
            <w:r w:rsidRPr="006535FE">
              <w:rPr>
                <w:rFonts w:ascii="Times New Roman" w:eastAsia="Times New Roman" w:hAnsi="Times New Roman" w:cs="Times New Roman"/>
                <w:color w:val="000000"/>
                <w:sz w:val="24"/>
                <w:szCs w:val="24"/>
                <w:lang w:eastAsia="ru-RU"/>
              </w:rPr>
              <w:t>млн</w:t>
            </w:r>
            <w:proofErr w:type="gramStart"/>
            <w:r w:rsidRPr="006535FE">
              <w:rPr>
                <w:rFonts w:ascii="Times New Roman" w:eastAsia="Times New Roman" w:hAnsi="Times New Roman" w:cs="Times New Roman"/>
                <w:color w:val="000000"/>
                <w:sz w:val="24"/>
                <w:szCs w:val="24"/>
                <w:lang w:eastAsia="ru-RU"/>
              </w:rPr>
              <w:t>.р</w:t>
            </w:r>
            <w:proofErr w:type="gramEnd"/>
            <w:r w:rsidRPr="006535FE">
              <w:rPr>
                <w:rFonts w:ascii="Times New Roman" w:eastAsia="Times New Roman" w:hAnsi="Times New Roman" w:cs="Times New Roman"/>
                <w:color w:val="000000"/>
                <w:sz w:val="24"/>
                <w:szCs w:val="24"/>
                <w:lang w:eastAsia="ru-RU"/>
              </w:rPr>
              <w:t>уб</w:t>
            </w:r>
            <w:proofErr w:type="spellEnd"/>
            <w:r w:rsidRPr="006535FE">
              <w:rPr>
                <w:rFonts w:ascii="Times New Roman" w:eastAsia="Times New Roman" w:hAnsi="Times New Roman" w:cs="Times New Roman"/>
                <w:color w:val="000000"/>
                <w:sz w:val="24"/>
                <w:szCs w:val="24"/>
                <w:lang w:eastAsia="ru-RU"/>
              </w:rPr>
              <w:t>.</w:t>
            </w:r>
          </w:p>
        </w:tc>
        <w:tc>
          <w:tcPr>
            <w:tcW w:w="1134" w:type="dxa"/>
          </w:tcPr>
          <w:p w:rsidR="008A6AF3" w:rsidRPr="006535FE" w:rsidRDefault="008A6AF3"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535FE">
              <w:rPr>
                <w:rFonts w:ascii="Times New Roman" w:eastAsia="Times New Roman" w:hAnsi="Times New Roman" w:cs="Times New Roman"/>
                <w:color w:val="000000"/>
                <w:sz w:val="24"/>
                <w:szCs w:val="24"/>
                <w:lang w:eastAsia="ru-RU"/>
              </w:rPr>
              <w:t>932</w:t>
            </w:r>
          </w:p>
        </w:tc>
        <w:tc>
          <w:tcPr>
            <w:tcW w:w="1276" w:type="dxa"/>
          </w:tcPr>
          <w:p w:rsidR="008A6AF3" w:rsidRPr="006535FE" w:rsidRDefault="003B0317"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998</w:t>
            </w:r>
            <w:r w:rsidR="00F71FC7">
              <w:rPr>
                <w:rFonts w:ascii="Times New Roman" w:eastAsia="Times New Roman" w:hAnsi="Times New Roman" w:cs="Times New Roman"/>
                <w:color w:val="000000"/>
                <w:sz w:val="24"/>
                <w:szCs w:val="24"/>
                <w:lang w:eastAsia="ru-RU"/>
              </w:rPr>
              <w:t>,7</w:t>
            </w:r>
          </w:p>
        </w:tc>
        <w:tc>
          <w:tcPr>
            <w:tcW w:w="1276" w:type="dxa"/>
          </w:tcPr>
          <w:p w:rsidR="008A6AF3" w:rsidRPr="006535FE" w:rsidRDefault="00F71FC7"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1061,7</w:t>
            </w:r>
          </w:p>
        </w:tc>
        <w:tc>
          <w:tcPr>
            <w:tcW w:w="1417" w:type="dxa"/>
          </w:tcPr>
          <w:p w:rsidR="008A6AF3" w:rsidRPr="006535FE" w:rsidRDefault="003B0317"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1089</w:t>
            </w:r>
            <w:r w:rsidR="00F71FC7">
              <w:rPr>
                <w:rFonts w:ascii="Times New Roman" w:eastAsia="Times New Roman" w:hAnsi="Times New Roman" w:cs="Times New Roman"/>
                <w:color w:val="000000"/>
                <w:sz w:val="24"/>
                <w:szCs w:val="24"/>
                <w:lang w:eastAsia="ru-RU"/>
              </w:rPr>
              <w:t>,3</w:t>
            </w:r>
          </w:p>
        </w:tc>
        <w:tc>
          <w:tcPr>
            <w:tcW w:w="1134" w:type="dxa"/>
          </w:tcPr>
          <w:p w:rsidR="008A6AF3" w:rsidRPr="006535FE" w:rsidRDefault="003B0317"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1116</w:t>
            </w:r>
          </w:p>
        </w:tc>
        <w:tc>
          <w:tcPr>
            <w:tcW w:w="992" w:type="dxa"/>
          </w:tcPr>
          <w:p w:rsidR="008A6AF3" w:rsidRPr="006535FE" w:rsidRDefault="003B0317"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1127</w:t>
            </w:r>
          </w:p>
        </w:tc>
        <w:tc>
          <w:tcPr>
            <w:tcW w:w="993" w:type="dxa"/>
          </w:tcPr>
          <w:p w:rsidR="008A6AF3" w:rsidRPr="006535FE" w:rsidRDefault="003B0317"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1136</w:t>
            </w:r>
          </w:p>
        </w:tc>
      </w:tr>
      <w:tr w:rsidR="008A6AF3" w:rsidRPr="006535FE" w:rsidTr="00C771EC">
        <w:trPr>
          <w:trHeight w:val="515"/>
        </w:trPr>
        <w:tc>
          <w:tcPr>
            <w:tcW w:w="523"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lastRenderedPageBreak/>
              <w:t>8</w:t>
            </w:r>
          </w:p>
        </w:tc>
        <w:tc>
          <w:tcPr>
            <w:tcW w:w="4688"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5FE">
              <w:rPr>
                <w:rFonts w:ascii="Times New Roman" w:eastAsia="Times New Roman" w:hAnsi="Times New Roman" w:cs="Arial"/>
                <w:sz w:val="24"/>
                <w:szCs w:val="24"/>
                <w:lang w:eastAsia="ru-RU"/>
              </w:rPr>
              <w:t>Оборот общественного питания</w:t>
            </w:r>
          </w:p>
        </w:tc>
        <w:tc>
          <w:tcPr>
            <w:tcW w:w="1276"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roofErr w:type="spellStart"/>
            <w:r w:rsidRPr="006535FE">
              <w:rPr>
                <w:rFonts w:ascii="Times New Roman" w:eastAsia="Times New Roman" w:hAnsi="Times New Roman" w:cs="Times New Roman"/>
                <w:color w:val="000000"/>
                <w:sz w:val="24"/>
                <w:szCs w:val="24"/>
                <w:lang w:eastAsia="ru-RU"/>
              </w:rPr>
              <w:t>млн</w:t>
            </w:r>
            <w:proofErr w:type="gramStart"/>
            <w:r w:rsidRPr="006535FE">
              <w:rPr>
                <w:rFonts w:ascii="Times New Roman" w:eastAsia="Times New Roman" w:hAnsi="Times New Roman" w:cs="Times New Roman"/>
                <w:color w:val="000000"/>
                <w:sz w:val="24"/>
                <w:szCs w:val="24"/>
                <w:lang w:eastAsia="ru-RU"/>
              </w:rPr>
              <w:t>.р</w:t>
            </w:r>
            <w:proofErr w:type="gramEnd"/>
            <w:r w:rsidRPr="006535FE">
              <w:rPr>
                <w:rFonts w:ascii="Times New Roman" w:eastAsia="Times New Roman" w:hAnsi="Times New Roman" w:cs="Times New Roman"/>
                <w:color w:val="000000"/>
                <w:sz w:val="24"/>
                <w:szCs w:val="24"/>
                <w:lang w:eastAsia="ru-RU"/>
              </w:rPr>
              <w:t>уб</w:t>
            </w:r>
            <w:proofErr w:type="spellEnd"/>
            <w:r w:rsidRPr="006535FE">
              <w:rPr>
                <w:rFonts w:ascii="Times New Roman" w:eastAsia="Times New Roman" w:hAnsi="Times New Roman" w:cs="Times New Roman"/>
                <w:color w:val="000000"/>
                <w:sz w:val="24"/>
                <w:szCs w:val="24"/>
                <w:lang w:eastAsia="ru-RU"/>
              </w:rPr>
              <w:t>.</w:t>
            </w:r>
          </w:p>
        </w:tc>
        <w:tc>
          <w:tcPr>
            <w:tcW w:w="1134" w:type="dxa"/>
          </w:tcPr>
          <w:p w:rsidR="008A6AF3" w:rsidRPr="006535FE" w:rsidRDefault="00C771EC"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35,9</w:t>
            </w:r>
          </w:p>
        </w:tc>
        <w:tc>
          <w:tcPr>
            <w:tcW w:w="1276" w:type="dxa"/>
          </w:tcPr>
          <w:p w:rsidR="008A6AF3" w:rsidRPr="006535FE" w:rsidRDefault="00F71FC7"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44,1</w:t>
            </w:r>
          </w:p>
        </w:tc>
        <w:tc>
          <w:tcPr>
            <w:tcW w:w="1276" w:type="dxa"/>
          </w:tcPr>
          <w:p w:rsidR="008A6AF3" w:rsidRPr="006535FE" w:rsidRDefault="00F71FC7"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44,1</w:t>
            </w:r>
          </w:p>
        </w:tc>
        <w:tc>
          <w:tcPr>
            <w:tcW w:w="1417" w:type="dxa"/>
          </w:tcPr>
          <w:p w:rsidR="008A6AF3" w:rsidRPr="006535FE" w:rsidRDefault="00C771EC"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49,96</w:t>
            </w:r>
          </w:p>
        </w:tc>
        <w:tc>
          <w:tcPr>
            <w:tcW w:w="1134" w:type="dxa"/>
          </w:tcPr>
          <w:p w:rsidR="008A6AF3" w:rsidRPr="006535FE" w:rsidRDefault="00C771EC"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51,46</w:t>
            </w:r>
          </w:p>
        </w:tc>
        <w:tc>
          <w:tcPr>
            <w:tcW w:w="992" w:type="dxa"/>
          </w:tcPr>
          <w:p w:rsidR="008A6AF3" w:rsidRPr="006535FE" w:rsidRDefault="00C771EC"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53,01</w:t>
            </w:r>
          </w:p>
        </w:tc>
        <w:tc>
          <w:tcPr>
            <w:tcW w:w="993" w:type="dxa"/>
          </w:tcPr>
          <w:p w:rsidR="008A6AF3" w:rsidRPr="006535FE" w:rsidRDefault="00C771EC"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54,60</w:t>
            </w:r>
          </w:p>
        </w:tc>
      </w:tr>
      <w:tr w:rsidR="008A6AF3" w:rsidRPr="006535FE" w:rsidTr="00C771EC">
        <w:trPr>
          <w:trHeight w:val="515"/>
        </w:trPr>
        <w:tc>
          <w:tcPr>
            <w:tcW w:w="523"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9</w:t>
            </w:r>
          </w:p>
        </w:tc>
        <w:tc>
          <w:tcPr>
            <w:tcW w:w="4688"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5FE">
              <w:rPr>
                <w:rFonts w:ascii="Times New Roman" w:eastAsia="Times New Roman" w:hAnsi="Times New Roman" w:cs="Arial"/>
                <w:sz w:val="24"/>
                <w:szCs w:val="24"/>
                <w:lang w:eastAsia="ru-RU"/>
              </w:rPr>
              <w:t>Объем платных услуг</w:t>
            </w:r>
          </w:p>
        </w:tc>
        <w:tc>
          <w:tcPr>
            <w:tcW w:w="1276"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roofErr w:type="spellStart"/>
            <w:r w:rsidRPr="006535FE">
              <w:rPr>
                <w:rFonts w:ascii="Times New Roman" w:eastAsia="Times New Roman" w:hAnsi="Times New Roman" w:cs="Times New Roman"/>
                <w:color w:val="000000"/>
                <w:sz w:val="24"/>
                <w:szCs w:val="24"/>
                <w:lang w:eastAsia="ru-RU"/>
              </w:rPr>
              <w:t>млн</w:t>
            </w:r>
            <w:proofErr w:type="gramStart"/>
            <w:r w:rsidRPr="006535FE">
              <w:rPr>
                <w:rFonts w:ascii="Times New Roman" w:eastAsia="Times New Roman" w:hAnsi="Times New Roman" w:cs="Times New Roman"/>
                <w:color w:val="000000"/>
                <w:sz w:val="24"/>
                <w:szCs w:val="24"/>
                <w:lang w:eastAsia="ru-RU"/>
              </w:rPr>
              <w:t>.р</w:t>
            </w:r>
            <w:proofErr w:type="gramEnd"/>
            <w:r w:rsidRPr="006535FE">
              <w:rPr>
                <w:rFonts w:ascii="Times New Roman" w:eastAsia="Times New Roman" w:hAnsi="Times New Roman" w:cs="Times New Roman"/>
                <w:color w:val="000000"/>
                <w:sz w:val="24"/>
                <w:szCs w:val="24"/>
                <w:lang w:eastAsia="ru-RU"/>
              </w:rPr>
              <w:t>уб</w:t>
            </w:r>
            <w:proofErr w:type="spellEnd"/>
            <w:r w:rsidRPr="006535FE">
              <w:rPr>
                <w:rFonts w:ascii="Times New Roman" w:eastAsia="Times New Roman" w:hAnsi="Times New Roman" w:cs="Times New Roman"/>
                <w:color w:val="000000"/>
                <w:sz w:val="24"/>
                <w:szCs w:val="24"/>
                <w:lang w:eastAsia="ru-RU"/>
              </w:rPr>
              <w:t>.</w:t>
            </w:r>
          </w:p>
        </w:tc>
        <w:tc>
          <w:tcPr>
            <w:tcW w:w="1134" w:type="dxa"/>
          </w:tcPr>
          <w:p w:rsidR="008A6AF3" w:rsidRPr="006535FE" w:rsidRDefault="00837C92"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95</w:t>
            </w:r>
          </w:p>
        </w:tc>
        <w:tc>
          <w:tcPr>
            <w:tcW w:w="1276" w:type="dxa"/>
          </w:tcPr>
          <w:p w:rsidR="008A6AF3" w:rsidRPr="006535FE" w:rsidRDefault="00F71FC7"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99,4</w:t>
            </w:r>
          </w:p>
        </w:tc>
        <w:tc>
          <w:tcPr>
            <w:tcW w:w="1276" w:type="dxa"/>
          </w:tcPr>
          <w:p w:rsidR="008A6AF3" w:rsidRPr="006535FE" w:rsidRDefault="00F71FC7"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103,2</w:t>
            </w:r>
          </w:p>
        </w:tc>
        <w:tc>
          <w:tcPr>
            <w:tcW w:w="1417" w:type="dxa"/>
          </w:tcPr>
          <w:p w:rsidR="008A6AF3" w:rsidRPr="006535FE" w:rsidRDefault="00837C92"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8A6AF3" w:rsidRPr="006535FE">
              <w:rPr>
                <w:rFonts w:ascii="Times New Roman" w:eastAsia="Times New Roman" w:hAnsi="Times New Roman" w:cs="Times New Roman"/>
                <w:color w:val="000000"/>
                <w:sz w:val="24"/>
                <w:szCs w:val="24"/>
                <w:lang w:eastAsia="ru-RU"/>
              </w:rPr>
              <w:t>5</w:t>
            </w:r>
          </w:p>
        </w:tc>
        <w:tc>
          <w:tcPr>
            <w:tcW w:w="1134" w:type="dxa"/>
          </w:tcPr>
          <w:p w:rsidR="008A6AF3" w:rsidRPr="006535FE" w:rsidRDefault="00837C92"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107</w:t>
            </w:r>
          </w:p>
        </w:tc>
        <w:tc>
          <w:tcPr>
            <w:tcW w:w="992" w:type="dxa"/>
          </w:tcPr>
          <w:p w:rsidR="008A6AF3" w:rsidRPr="006535FE" w:rsidRDefault="00837C92"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109</w:t>
            </w:r>
          </w:p>
        </w:tc>
        <w:tc>
          <w:tcPr>
            <w:tcW w:w="993" w:type="dxa"/>
          </w:tcPr>
          <w:p w:rsidR="008A6AF3" w:rsidRPr="006535FE" w:rsidRDefault="00837C92"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110</w:t>
            </w:r>
          </w:p>
        </w:tc>
      </w:tr>
      <w:tr w:rsidR="008A6AF3" w:rsidRPr="006535FE" w:rsidTr="00C771EC">
        <w:tc>
          <w:tcPr>
            <w:tcW w:w="13716" w:type="dxa"/>
            <w:gridSpan w:val="9"/>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6535FE">
              <w:rPr>
                <w:rFonts w:ascii="Times New Roman" w:eastAsia="Times New Roman" w:hAnsi="Times New Roman" w:cs="Times New Roman"/>
                <w:b/>
                <w:sz w:val="24"/>
                <w:szCs w:val="24"/>
                <w:lang w:eastAsia="ru-RU"/>
              </w:rPr>
              <w:t>Подпрограмма «Развитие инвестиционного потенциала»</w:t>
            </w:r>
          </w:p>
        </w:tc>
        <w:tc>
          <w:tcPr>
            <w:tcW w:w="993"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8A6AF3" w:rsidRPr="006535FE" w:rsidTr="00C771EC">
        <w:trPr>
          <w:trHeight w:val="499"/>
        </w:trPr>
        <w:tc>
          <w:tcPr>
            <w:tcW w:w="523"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10</w:t>
            </w:r>
          </w:p>
        </w:tc>
        <w:tc>
          <w:tcPr>
            <w:tcW w:w="4688"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Объем инвестиций (за исключением внебюджетных средств) в основной капитал</w:t>
            </w:r>
          </w:p>
        </w:tc>
        <w:tc>
          <w:tcPr>
            <w:tcW w:w="1276"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6535FE">
              <w:rPr>
                <w:rFonts w:ascii="Times New Roman" w:eastAsia="Times New Roman" w:hAnsi="Times New Roman" w:cs="Times New Roman"/>
                <w:sz w:val="24"/>
                <w:szCs w:val="24"/>
                <w:lang w:eastAsia="ru-RU"/>
              </w:rPr>
              <w:t>млн</w:t>
            </w:r>
            <w:proofErr w:type="gramStart"/>
            <w:r w:rsidRPr="006535FE">
              <w:rPr>
                <w:rFonts w:ascii="Times New Roman" w:eastAsia="Times New Roman" w:hAnsi="Times New Roman" w:cs="Times New Roman"/>
                <w:sz w:val="24"/>
                <w:szCs w:val="24"/>
                <w:lang w:eastAsia="ru-RU"/>
              </w:rPr>
              <w:t>.р</w:t>
            </w:r>
            <w:proofErr w:type="gramEnd"/>
            <w:r w:rsidRPr="006535FE">
              <w:rPr>
                <w:rFonts w:ascii="Times New Roman" w:eastAsia="Times New Roman" w:hAnsi="Times New Roman" w:cs="Times New Roman"/>
                <w:sz w:val="24"/>
                <w:szCs w:val="24"/>
                <w:lang w:eastAsia="ru-RU"/>
              </w:rPr>
              <w:t>уб</w:t>
            </w:r>
            <w:proofErr w:type="spellEnd"/>
            <w:r w:rsidRPr="006535FE">
              <w:rPr>
                <w:rFonts w:ascii="Times New Roman" w:eastAsia="Times New Roman" w:hAnsi="Times New Roman" w:cs="Times New Roman"/>
                <w:sz w:val="24"/>
                <w:szCs w:val="24"/>
                <w:lang w:eastAsia="ru-RU"/>
              </w:rPr>
              <w:t>.</w:t>
            </w:r>
          </w:p>
        </w:tc>
        <w:tc>
          <w:tcPr>
            <w:tcW w:w="1134" w:type="dxa"/>
          </w:tcPr>
          <w:p w:rsidR="008A6AF3" w:rsidRPr="006535FE" w:rsidRDefault="008A6AF3"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val="en-US" w:eastAsia="ru-RU"/>
              </w:rPr>
            </w:pPr>
            <w:r w:rsidRPr="006535FE">
              <w:rPr>
                <w:rFonts w:ascii="Times New Roman" w:eastAsia="Times New Roman" w:hAnsi="Times New Roman" w:cs="Times New Roman"/>
                <w:color w:val="000000"/>
                <w:sz w:val="24"/>
                <w:szCs w:val="24"/>
                <w:lang w:eastAsia="ru-RU"/>
              </w:rPr>
              <w:t>108,0</w:t>
            </w:r>
          </w:p>
        </w:tc>
        <w:tc>
          <w:tcPr>
            <w:tcW w:w="1276" w:type="dxa"/>
          </w:tcPr>
          <w:p w:rsidR="008A6AF3" w:rsidRPr="006535FE" w:rsidRDefault="009836A3"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119,1</w:t>
            </w:r>
          </w:p>
        </w:tc>
        <w:tc>
          <w:tcPr>
            <w:tcW w:w="1276" w:type="dxa"/>
          </w:tcPr>
          <w:p w:rsidR="008A6AF3" w:rsidRPr="006535FE" w:rsidRDefault="009836A3"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198,59</w:t>
            </w:r>
          </w:p>
        </w:tc>
        <w:tc>
          <w:tcPr>
            <w:tcW w:w="1417" w:type="dxa"/>
          </w:tcPr>
          <w:p w:rsidR="008A6AF3" w:rsidRPr="006535FE" w:rsidRDefault="009836A3"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131,5</w:t>
            </w:r>
          </w:p>
        </w:tc>
        <w:tc>
          <w:tcPr>
            <w:tcW w:w="1134" w:type="dxa"/>
          </w:tcPr>
          <w:p w:rsidR="008A6AF3" w:rsidRPr="006535FE" w:rsidRDefault="009836A3"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114,4</w:t>
            </w:r>
          </w:p>
        </w:tc>
        <w:tc>
          <w:tcPr>
            <w:tcW w:w="992" w:type="dxa"/>
          </w:tcPr>
          <w:p w:rsidR="008A6AF3" w:rsidRPr="006535FE" w:rsidRDefault="009836A3"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120,8</w:t>
            </w:r>
          </w:p>
        </w:tc>
        <w:tc>
          <w:tcPr>
            <w:tcW w:w="993" w:type="dxa"/>
          </w:tcPr>
          <w:p w:rsidR="008A6AF3" w:rsidRPr="006535FE" w:rsidRDefault="009836A3"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130,5</w:t>
            </w:r>
            <w:r w:rsidR="00AA774C">
              <w:rPr>
                <w:rFonts w:ascii="Times New Roman" w:eastAsia="Times New Roman" w:hAnsi="Times New Roman" w:cs="Times New Roman"/>
                <w:color w:val="000000"/>
                <w:sz w:val="24"/>
                <w:szCs w:val="24"/>
                <w:lang w:eastAsia="ru-RU"/>
              </w:rPr>
              <w:t>4</w:t>
            </w:r>
          </w:p>
        </w:tc>
      </w:tr>
      <w:tr w:rsidR="008A6AF3" w:rsidRPr="006535FE" w:rsidTr="00C771EC">
        <w:trPr>
          <w:trHeight w:val="284"/>
        </w:trPr>
        <w:tc>
          <w:tcPr>
            <w:tcW w:w="13716" w:type="dxa"/>
            <w:gridSpan w:val="9"/>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6535FE">
              <w:rPr>
                <w:rFonts w:ascii="Times New Roman" w:eastAsia="Times New Roman" w:hAnsi="Times New Roman" w:cs="Times New Roman"/>
                <w:b/>
                <w:sz w:val="24"/>
                <w:szCs w:val="24"/>
                <w:lang w:eastAsia="ru-RU"/>
              </w:rPr>
              <w:t>Подпрограмма «Развитие трудовых ресурсов и содействие занятости населения»</w:t>
            </w:r>
          </w:p>
        </w:tc>
        <w:tc>
          <w:tcPr>
            <w:tcW w:w="993"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8A6AF3" w:rsidRPr="006535FE" w:rsidTr="00C771EC">
        <w:trPr>
          <w:trHeight w:val="499"/>
        </w:trPr>
        <w:tc>
          <w:tcPr>
            <w:tcW w:w="523"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11</w:t>
            </w:r>
          </w:p>
        </w:tc>
        <w:tc>
          <w:tcPr>
            <w:tcW w:w="4688"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Численность безработных (по методологии Международной организации труда)</w:t>
            </w:r>
          </w:p>
        </w:tc>
        <w:tc>
          <w:tcPr>
            <w:tcW w:w="1276"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чел.</w:t>
            </w:r>
          </w:p>
        </w:tc>
        <w:tc>
          <w:tcPr>
            <w:tcW w:w="1134" w:type="dxa"/>
          </w:tcPr>
          <w:p w:rsidR="008A6AF3" w:rsidRPr="006535FE" w:rsidRDefault="00211593"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810</w:t>
            </w:r>
          </w:p>
        </w:tc>
        <w:tc>
          <w:tcPr>
            <w:tcW w:w="1276" w:type="dxa"/>
          </w:tcPr>
          <w:p w:rsidR="008A6AF3" w:rsidRPr="006535FE" w:rsidRDefault="00211593"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810</w:t>
            </w:r>
          </w:p>
        </w:tc>
        <w:tc>
          <w:tcPr>
            <w:tcW w:w="1276" w:type="dxa"/>
          </w:tcPr>
          <w:p w:rsidR="008A6AF3" w:rsidRPr="006535FE" w:rsidRDefault="00211593"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770</w:t>
            </w:r>
          </w:p>
        </w:tc>
        <w:tc>
          <w:tcPr>
            <w:tcW w:w="1417" w:type="dxa"/>
          </w:tcPr>
          <w:p w:rsidR="008A6AF3" w:rsidRPr="006535FE" w:rsidRDefault="00211593"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770</w:t>
            </w:r>
          </w:p>
        </w:tc>
        <w:tc>
          <w:tcPr>
            <w:tcW w:w="1134" w:type="dxa"/>
          </w:tcPr>
          <w:p w:rsidR="008A6AF3" w:rsidRPr="006535FE" w:rsidRDefault="00211593"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760</w:t>
            </w:r>
          </w:p>
        </w:tc>
        <w:tc>
          <w:tcPr>
            <w:tcW w:w="992" w:type="dxa"/>
          </w:tcPr>
          <w:p w:rsidR="008A6AF3" w:rsidRPr="006535FE" w:rsidRDefault="00211593"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750</w:t>
            </w:r>
          </w:p>
        </w:tc>
        <w:tc>
          <w:tcPr>
            <w:tcW w:w="993" w:type="dxa"/>
          </w:tcPr>
          <w:p w:rsidR="008A6AF3" w:rsidRPr="006535FE" w:rsidRDefault="00211593"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750</w:t>
            </w:r>
          </w:p>
        </w:tc>
      </w:tr>
      <w:tr w:rsidR="008A6AF3" w:rsidRPr="006535FE" w:rsidTr="00C771EC">
        <w:trPr>
          <w:trHeight w:val="499"/>
        </w:trPr>
        <w:tc>
          <w:tcPr>
            <w:tcW w:w="523"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12</w:t>
            </w:r>
          </w:p>
        </w:tc>
        <w:tc>
          <w:tcPr>
            <w:tcW w:w="4688"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Численность экономически активного населения</w:t>
            </w:r>
          </w:p>
        </w:tc>
        <w:tc>
          <w:tcPr>
            <w:tcW w:w="1276"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6535FE">
              <w:rPr>
                <w:rFonts w:ascii="Times New Roman" w:eastAsia="Times New Roman" w:hAnsi="Times New Roman" w:cs="Times New Roman"/>
                <w:sz w:val="24"/>
                <w:szCs w:val="24"/>
                <w:lang w:eastAsia="ru-RU"/>
              </w:rPr>
              <w:t>тыс</w:t>
            </w:r>
            <w:proofErr w:type="gramStart"/>
            <w:r w:rsidRPr="006535FE">
              <w:rPr>
                <w:rFonts w:ascii="Times New Roman" w:eastAsia="Times New Roman" w:hAnsi="Times New Roman" w:cs="Times New Roman"/>
                <w:sz w:val="24"/>
                <w:szCs w:val="24"/>
                <w:lang w:eastAsia="ru-RU"/>
              </w:rPr>
              <w:t>.ч</w:t>
            </w:r>
            <w:proofErr w:type="gramEnd"/>
            <w:r w:rsidRPr="006535FE">
              <w:rPr>
                <w:rFonts w:ascii="Times New Roman" w:eastAsia="Times New Roman" w:hAnsi="Times New Roman" w:cs="Times New Roman"/>
                <w:sz w:val="24"/>
                <w:szCs w:val="24"/>
                <w:lang w:eastAsia="ru-RU"/>
              </w:rPr>
              <w:t>ел</w:t>
            </w:r>
            <w:proofErr w:type="spellEnd"/>
            <w:r w:rsidRPr="006535FE">
              <w:rPr>
                <w:rFonts w:ascii="Times New Roman" w:eastAsia="Times New Roman" w:hAnsi="Times New Roman" w:cs="Times New Roman"/>
                <w:sz w:val="24"/>
                <w:szCs w:val="24"/>
                <w:lang w:eastAsia="ru-RU"/>
              </w:rPr>
              <w:t>.</w:t>
            </w:r>
          </w:p>
        </w:tc>
        <w:tc>
          <w:tcPr>
            <w:tcW w:w="1134" w:type="dxa"/>
          </w:tcPr>
          <w:p w:rsidR="008A6AF3" w:rsidRPr="006535FE" w:rsidRDefault="00211593"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8,08</w:t>
            </w:r>
          </w:p>
        </w:tc>
        <w:tc>
          <w:tcPr>
            <w:tcW w:w="1276" w:type="dxa"/>
          </w:tcPr>
          <w:p w:rsidR="008A6AF3" w:rsidRPr="006535FE" w:rsidRDefault="00211593"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8,09</w:t>
            </w:r>
          </w:p>
        </w:tc>
        <w:tc>
          <w:tcPr>
            <w:tcW w:w="1276" w:type="dxa"/>
          </w:tcPr>
          <w:p w:rsidR="008A6AF3" w:rsidRPr="006535FE" w:rsidRDefault="00211593"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7,93</w:t>
            </w:r>
          </w:p>
        </w:tc>
        <w:tc>
          <w:tcPr>
            <w:tcW w:w="1417" w:type="dxa"/>
          </w:tcPr>
          <w:p w:rsidR="008A6AF3" w:rsidRPr="006535FE" w:rsidRDefault="00211593"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7,83</w:t>
            </w:r>
          </w:p>
        </w:tc>
        <w:tc>
          <w:tcPr>
            <w:tcW w:w="1134" w:type="dxa"/>
          </w:tcPr>
          <w:p w:rsidR="008A6AF3" w:rsidRPr="006535FE" w:rsidRDefault="00211593"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7,74</w:t>
            </w:r>
          </w:p>
        </w:tc>
        <w:tc>
          <w:tcPr>
            <w:tcW w:w="992" w:type="dxa"/>
          </w:tcPr>
          <w:p w:rsidR="008A6AF3" w:rsidRPr="006535FE" w:rsidRDefault="00211593"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7,65</w:t>
            </w:r>
          </w:p>
        </w:tc>
        <w:tc>
          <w:tcPr>
            <w:tcW w:w="993" w:type="dxa"/>
          </w:tcPr>
          <w:p w:rsidR="008A6AF3" w:rsidRPr="006535FE" w:rsidRDefault="00211593"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7,65</w:t>
            </w:r>
          </w:p>
        </w:tc>
      </w:tr>
      <w:tr w:rsidR="008A6AF3" w:rsidRPr="006535FE" w:rsidTr="00C771EC">
        <w:trPr>
          <w:trHeight w:val="523"/>
        </w:trPr>
        <w:tc>
          <w:tcPr>
            <w:tcW w:w="523"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13</w:t>
            </w:r>
          </w:p>
        </w:tc>
        <w:tc>
          <w:tcPr>
            <w:tcW w:w="4688"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535FE">
              <w:rPr>
                <w:rFonts w:ascii="Times New Roman" w:eastAsia="Times New Roman" w:hAnsi="Times New Roman" w:cs="Times New Roman"/>
                <w:color w:val="000000"/>
                <w:sz w:val="24"/>
                <w:szCs w:val="24"/>
                <w:lang w:eastAsia="ru-RU"/>
              </w:rPr>
              <w:t>Уровень регистрируемой безработицы</w:t>
            </w:r>
          </w:p>
        </w:tc>
        <w:tc>
          <w:tcPr>
            <w:tcW w:w="1276"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535FE">
              <w:rPr>
                <w:rFonts w:ascii="Times New Roman" w:eastAsia="Times New Roman" w:hAnsi="Times New Roman" w:cs="Times New Roman"/>
                <w:sz w:val="24"/>
                <w:szCs w:val="24"/>
                <w:lang w:eastAsia="ru-RU"/>
              </w:rPr>
              <w:t>%</w:t>
            </w:r>
          </w:p>
        </w:tc>
        <w:tc>
          <w:tcPr>
            <w:tcW w:w="1134" w:type="dxa"/>
          </w:tcPr>
          <w:p w:rsidR="008A6AF3" w:rsidRPr="006535FE" w:rsidRDefault="00C91B1A"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1276" w:type="dxa"/>
          </w:tcPr>
          <w:p w:rsidR="008A6AF3" w:rsidRPr="006535FE" w:rsidRDefault="00C91B1A"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0,9</w:t>
            </w:r>
          </w:p>
        </w:tc>
        <w:tc>
          <w:tcPr>
            <w:tcW w:w="1276" w:type="dxa"/>
          </w:tcPr>
          <w:p w:rsidR="008A6AF3" w:rsidRPr="006535FE" w:rsidRDefault="008A6AF3"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535FE">
              <w:rPr>
                <w:rFonts w:ascii="Times New Roman" w:eastAsia="Times New Roman" w:hAnsi="Times New Roman" w:cs="Times New Roman"/>
                <w:color w:val="000000"/>
                <w:sz w:val="24"/>
                <w:szCs w:val="24"/>
                <w:lang w:eastAsia="ru-RU"/>
              </w:rPr>
              <w:t>1,1</w:t>
            </w:r>
          </w:p>
        </w:tc>
        <w:tc>
          <w:tcPr>
            <w:tcW w:w="1417" w:type="dxa"/>
          </w:tcPr>
          <w:p w:rsidR="008A6AF3" w:rsidRPr="006535FE" w:rsidRDefault="00C91B1A"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1134" w:type="dxa"/>
          </w:tcPr>
          <w:p w:rsidR="008A6AF3" w:rsidRPr="006535FE" w:rsidRDefault="008A6AF3"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535FE">
              <w:rPr>
                <w:rFonts w:ascii="Times New Roman" w:eastAsia="Times New Roman" w:hAnsi="Times New Roman" w:cs="Times New Roman"/>
                <w:color w:val="000000"/>
                <w:sz w:val="24"/>
                <w:szCs w:val="24"/>
                <w:lang w:eastAsia="ru-RU"/>
              </w:rPr>
              <w:t>1,0</w:t>
            </w:r>
          </w:p>
        </w:tc>
        <w:tc>
          <w:tcPr>
            <w:tcW w:w="992" w:type="dxa"/>
          </w:tcPr>
          <w:p w:rsidR="008A6AF3" w:rsidRPr="006535FE" w:rsidRDefault="00211593"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993" w:type="dxa"/>
          </w:tcPr>
          <w:p w:rsidR="008A6AF3" w:rsidRPr="006535FE" w:rsidRDefault="00211593" w:rsidP="006535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r>
      <w:tr w:rsidR="008A6AF3" w:rsidRPr="006535FE" w:rsidTr="00C771EC">
        <w:tc>
          <w:tcPr>
            <w:tcW w:w="13716" w:type="dxa"/>
            <w:gridSpan w:val="9"/>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6535FE">
              <w:rPr>
                <w:rFonts w:ascii="Times New Roman" w:eastAsia="Times New Roman" w:hAnsi="Times New Roman" w:cs="Times New Roman"/>
                <w:b/>
                <w:sz w:val="24"/>
                <w:szCs w:val="24"/>
                <w:lang w:eastAsia="ru-RU"/>
              </w:rPr>
              <w:t>Подпрограмма «Развитие малого и среднего предпринимательства»</w:t>
            </w:r>
          </w:p>
        </w:tc>
        <w:tc>
          <w:tcPr>
            <w:tcW w:w="993"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r>
      <w:tr w:rsidR="008A6AF3" w:rsidRPr="006535FE" w:rsidTr="00C771EC">
        <w:trPr>
          <w:trHeight w:val="499"/>
        </w:trPr>
        <w:tc>
          <w:tcPr>
            <w:tcW w:w="523"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14</w:t>
            </w:r>
          </w:p>
        </w:tc>
        <w:tc>
          <w:tcPr>
            <w:tcW w:w="4688"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Количество малых предприятий</w:t>
            </w:r>
          </w:p>
        </w:tc>
        <w:tc>
          <w:tcPr>
            <w:tcW w:w="1276"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ед.</w:t>
            </w:r>
          </w:p>
        </w:tc>
        <w:tc>
          <w:tcPr>
            <w:tcW w:w="1134" w:type="dxa"/>
          </w:tcPr>
          <w:p w:rsidR="008A6AF3" w:rsidRPr="006535FE" w:rsidRDefault="009C546B"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w:t>
            </w:r>
          </w:p>
        </w:tc>
        <w:tc>
          <w:tcPr>
            <w:tcW w:w="1276" w:type="dxa"/>
          </w:tcPr>
          <w:p w:rsidR="008A6AF3" w:rsidRPr="006535FE" w:rsidRDefault="009C546B"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p>
        </w:tc>
        <w:tc>
          <w:tcPr>
            <w:tcW w:w="1276" w:type="dxa"/>
          </w:tcPr>
          <w:p w:rsidR="008A6AF3" w:rsidRPr="006535FE" w:rsidRDefault="009C546B"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w:t>
            </w:r>
          </w:p>
        </w:tc>
        <w:tc>
          <w:tcPr>
            <w:tcW w:w="1417" w:type="dxa"/>
          </w:tcPr>
          <w:p w:rsidR="008A6AF3" w:rsidRPr="006535FE" w:rsidRDefault="009C546B"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p>
        </w:tc>
        <w:tc>
          <w:tcPr>
            <w:tcW w:w="1134" w:type="dxa"/>
          </w:tcPr>
          <w:p w:rsidR="008A6AF3" w:rsidRPr="006535FE" w:rsidRDefault="009C546B"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w:t>
            </w:r>
          </w:p>
        </w:tc>
        <w:tc>
          <w:tcPr>
            <w:tcW w:w="992" w:type="dxa"/>
          </w:tcPr>
          <w:p w:rsidR="008A6AF3" w:rsidRPr="006535FE" w:rsidRDefault="009C546B"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w:t>
            </w:r>
          </w:p>
        </w:tc>
        <w:tc>
          <w:tcPr>
            <w:tcW w:w="993" w:type="dxa"/>
          </w:tcPr>
          <w:p w:rsidR="008A6AF3" w:rsidRPr="006535FE" w:rsidRDefault="009C546B"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w:t>
            </w:r>
          </w:p>
        </w:tc>
      </w:tr>
      <w:tr w:rsidR="008A6AF3" w:rsidRPr="006535FE" w:rsidTr="00C771EC">
        <w:trPr>
          <w:trHeight w:val="523"/>
        </w:trPr>
        <w:tc>
          <w:tcPr>
            <w:tcW w:w="523"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15</w:t>
            </w:r>
          </w:p>
        </w:tc>
        <w:tc>
          <w:tcPr>
            <w:tcW w:w="4688"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535FE">
              <w:rPr>
                <w:rFonts w:ascii="Times New Roman" w:eastAsia="Times New Roman" w:hAnsi="Times New Roman" w:cs="Times New Roman"/>
                <w:color w:val="000000"/>
                <w:sz w:val="24"/>
                <w:szCs w:val="24"/>
                <w:lang w:eastAsia="ru-RU"/>
              </w:rPr>
              <w:t>Численность занятых на малых предприятиях на постоянной основе</w:t>
            </w:r>
          </w:p>
        </w:tc>
        <w:tc>
          <w:tcPr>
            <w:tcW w:w="1276"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535FE">
              <w:rPr>
                <w:rFonts w:ascii="Times New Roman" w:eastAsia="Times New Roman" w:hAnsi="Times New Roman" w:cs="Times New Roman"/>
                <w:color w:val="000000"/>
                <w:sz w:val="24"/>
                <w:szCs w:val="24"/>
                <w:lang w:eastAsia="ru-RU"/>
              </w:rPr>
              <w:t>чел.</w:t>
            </w:r>
          </w:p>
        </w:tc>
        <w:tc>
          <w:tcPr>
            <w:tcW w:w="1134" w:type="dxa"/>
          </w:tcPr>
          <w:p w:rsidR="008A6AF3" w:rsidRPr="006535FE" w:rsidRDefault="009C546B"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185</w:t>
            </w:r>
          </w:p>
        </w:tc>
        <w:tc>
          <w:tcPr>
            <w:tcW w:w="1276" w:type="dxa"/>
          </w:tcPr>
          <w:p w:rsidR="008A6AF3" w:rsidRPr="006535FE" w:rsidRDefault="009C546B"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w:t>
            </w:r>
          </w:p>
        </w:tc>
        <w:tc>
          <w:tcPr>
            <w:tcW w:w="1276" w:type="dxa"/>
          </w:tcPr>
          <w:p w:rsidR="008A6AF3" w:rsidRPr="006535FE" w:rsidRDefault="009C546B"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167</w:t>
            </w:r>
          </w:p>
        </w:tc>
        <w:tc>
          <w:tcPr>
            <w:tcW w:w="1417" w:type="dxa"/>
          </w:tcPr>
          <w:p w:rsidR="008A6AF3" w:rsidRPr="006535FE" w:rsidRDefault="009C546B"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173</w:t>
            </w:r>
          </w:p>
        </w:tc>
        <w:tc>
          <w:tcPr>
            <w:tcW w:w="1134" w:type="dxa"/>
          </w:tcPr>
          <w:p w:rsidR="008A6AF3" w:rsidRPr="006535FE" w:rsidRDefault="001B6E6F"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179</w:t>
            </w:r>
          </w:p>
        </w:tc>
        <w:tc>
          <w:tcPr>
            <w:tcW w:w="992" w:type="dxa"/>
          </w:tcPr>
          <w:p w:rsidR="008A6AF3" w:rsidRPr="006535FE" w:rsidRDefault="001B6E6F"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185</w:t>
            </w:r>
          </w:p>
        </w:tc>
        <w:tc>
          <w:tcPr>
            <w:tcW w:w="993" w:type="dxa"/>
          </w:tcPr>
          <w:p w:rsidR="008A6AF3" w:rsidRPr="006535FE" w:rsidRDefault="001B6E6F"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191</w:t>
            </w:r>
          </w:p>
        </w:tc>
      </w:tr>
      <w:tr w:rsidR="008A6AF3" w:rsidRPr="006535FE" w:rsidTr="00C771EC">
        <w:trPr>
          <w:trHeight w:val="515"/>
        </w:trPr>
        <w:tc>
          <w:tcPr>
            <w:tcW w:w="523"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16</w:t>
            </w:r>
          </w:p>
        </w:tc>
        <w:tc>
          <w:tcPr>
            <w:tcW w:w="4688"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5FE">
              <w:rPr>
                <w:rFonts w:ascii="Times New Roman" w:eastAsia="Times New Roman" w:hAnsi="Times New Roman" w:cs="Arial"/>
                <w:color w:val="000000"/>
                <w:sz w:val="24"/>
                <w:szCs w:val="24"/>
                <w:lang w:eastAsia="ru-RU"/>
              </w:rPr>
              <w:t>Среднемесячная заработная плата</w:t>
            </w:r>
          </w:p>
        </w:tc>
        <w:tc>
          <w:tcPr>
            <w:tcW w:w="1276"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535FE">
              <w:rPr>
                <w:rFonts w:ascii="Times New Roman" w:eastAsia="Times New Roman" w:hAnsi="Times New Roman" w:cs="Times New Roman"/>
                <w:color w:val="000000"/>
                <w:sz w:val="24"/>
                <w:szCs w:val="24"/>
                <w:lang w:eastAsia="ru-RU"/>
              </w:rPr>
              <w:t>руб.</w:t>
            </w:r>
          </w:p>
        </w:tc>
        <w:tc>
          <w:tcPr>
            <w:tcW w:w="1134" w:type="dxa"/>
          </w:tcPr>
          <w:p w:rsidR="008A6AF3" w:rsidRPr="006535FE" w:rsidRDefault="008A6AF3"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12434</w:t>
            </w:r>
          </w:p>
        </w:tc>
        <w:tc>
          <w:tcPr>
            <w:tcW w:w="1276" w:type="dxa"/>
          </w:tcPr>
          <w:p w:rsidR="008A6AF3" w:rsidRPr="006535FE" w:rsidRDefault="008A6AF3"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13670</w:t>
            </w:r>
          </w:p>
        </w:tc>
        <w:tc>
          <w:tcPr>
            <w:tcW w:w="1276" w:type="dxa"/>
          </w:tcPr>
          <w:p w:rsidR="008A6AF3" w:rsidRPr="006535FE" w:rsidRDefault="008A6AF3"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15030</w:t>
            </w:r>
          </w:p>
        </w:tc>
        <w:tc>
          <w:tcPr>
            <w:tcW w:w="1417" w:type="dxa"/>
          </w:tcPr>
          <w:p w:rsidR="008A6AF3" w:rsidRPr="006535FE" w:rsidRDefault="008A6AF3"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16530</w:t>
            </w:r>
          </w:p>
        </w:tc>
        <w:tc>
          <w:tcPr>
            <w:tcW w:w="1134" w:type="dxa"/>
          </w:tcPr>
          <w:p w:rsidR="008A6AF3" w:rsidRPr="006535FE" w:rsidRDefault="008A6AF3"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18180</w:t>
            </w:r>
          </w:p>
        </w:tc>
        <w:tc>
          <w:tcPr>
            <w:tcW w:w="992" w:type="dxa"/>
          </w:tcPr>
          <w:p w:rsidR="008A6AF3" w:rsidRPr="006535FE" w:rsidRDefault="008A6AF3"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19910</w:t>
            </w:r>
          </w:p>
        </w:tc>
        <w:tc>
          <w:tcPr>
            <w:tcW w:w="993" w:type="dxa"/>
          </w:tcPr>
          <w:p w:rsidR="008A6AF3" w:rsidRPr="006535FE" w:rsidRDefault="00837C92"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21640</w:t>
            </w:r>
          </w:p>
        </w:tc>
      </w:tr>
      <w:tr w:rsidR="008A6AF3" w:rsidRPr="006535FE" w:rsidTr="00C771EC">
        <w:trPr>
          <w:trHeight w:val="515"/>
        </w:trPr>
        <w:tc>
          <w:tcPr>
            <w:tcW w:w="13716" w:type="dxa"/>
            <w:gridSpan w:val="9"/>
          </w:tcPr>
          <w:p w:rsidR="008A6AF3" w:rsidRPr="006535FE" w:rsidRDefault="008A6AF3" w:rsidP="006535F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535FE">
              <w:rPr>
                <w:rFonts w:ascii="Times New Roman" w:eastAsia="Times New Roman" w:hAnsi="Times New Roman" w:cs="Times New Roman"/>
                <w:b/>
                <w:sz w:val="24"/>
                <w:szCs w:val="24"/>
                <w:lang w:eastAsia="ru-RU"/>
              </w:rPr>
              <w:t>Подпрограмма «Развитие туризма и благоустройство мест массового отдыха»</w:t>
            </w:r>
          </w:p>
        </w:tc>
        <w:tc>
          <w:tcPr>
            <w:tcW w:w="993" w:type="dxa"/>
          </w:tcPr>
          <w:p w:rsidR="008A6AF3" w:rsidRPr="006535FE" w:rsidRDefault="008A6AF3" w:rsidP="006535F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r>
      <w:tr w:rsidR="008A6AF3" w:rsidRPr="006535FE" w:rsidTr="00C771EC">
        <w:trPr>
          <w:trHeight w:val="515"/>
        </w:trPr>
        <w:tc>
          <w:tcPr>
            <w:tcW w:w="523"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17</w:t>
            </w:r>
          </w:p>
        </w:tc>
        <w:tc>
          <w:tcPr>
            <w:tcW w:w="4688"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Arial"/>
                <w:color w:val="000000"/>
                <w:sz w:val="24"/>
                <w:szCs w:val="24"/>
                <w:lang w:eastAsia="ru-RU"/>
              </w:rPr>
            </w:pPr>
            <w:r w:rsidRPr="006535FE">
              <w:rPr>
                <w:rFonts w:ascii="Times New Roman" w:eastAsia="Times New Roman" w:hAnsi="Times New Roman" w:cs="Arial"/>
                <w:color w:val="000000"/>
                <w:sz w:val="24"/>
                <w:szCs w:val="24"/>
                <w:lang w:eastAsia="ru-RU"/>
              </w:rPr>
              <w:t>Количество туристических прибытий</w:t>
            </w:r>
          </w:p>
        </w:tc>
        <w:tc>
          <w:tcPr>
            <w:tcW w:w="1276"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535FE">
              <w:rPr>
                <w:rFonts w:ascii="Times New Roman" w:eastAsia="Times New Roman" w:hAnsi="Times New Roman" w:cs="Times New Roman"/>
                <w:color w:val="000000"/>
                <w:sz w:val="24"/>
                <w:szCs w:val="24"/>
                <w:lang w:eastAsia="ru-RU"/>
              </w:rPr>
              <w:t>чел.</w:t>
            </w:r>
          </w:p>
        </w:tc>
        <w:tc>
          <w:tcPr>
            <w:tcW w:w="1134" w:type="dxa"/>
          </w:tcPr>
          <w:p w:rsidR="008A6AF3" w:rsidRPr="006535FE" w:rsidRDefault="008A6AF3"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w:t>
            </w:r>
          </w:p>
        </w:tc>
        <w:tc>
          <w:tcPr>
            <w:tcW w:w="1276" w:type="dxa"/>
          </w:tcPr>
          <w:p w:rsidR="008A6AF3" w:rsidRPr="006535FE" w:rsidRDefault="001E1811"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8A6AF3" w:rsidRPr="006535FE">
              <w:rPr>
                <w:rFonts w:ascii="Times New Roman" w:eastAsia="Times New Roman" w:hAnsi="Times New Roman" w:cs="Times New Roman"/>
                <w:sz w:val="24"/>
                <w:szCs w:val="24"/>
                <w:lang w:eastAsia="ru-RU"/>
              </w:rPr>
              <w:t>00</w:t>
            </w:r>
          </w:p>
        </w:tc>
        <w:tc>
          <w:tcPr>
            <w:tcW w:w="1276" w:type="dxa"/>
          </w:tcPr>
          <w:p w:rsidR="008A6AF3" w:rsidRPr="006535FE" w:rsidRDefault="001E1811"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800</w:t>
            </w:r>
          </w:p>
        </w:tc>
        <w:tc>
          <w:tcPr>
            <w:tcW w:w="1417" w:type="dxa"/>
          </w:tcPr>
          <w:p w:rsidR="008A6AF3" w:rsidRPr="006535FE" w:rsidRDefault="001E1811"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1200</w:t>
            </w:r>
          </w:p>
        </w:tc>
        <w:tc>
          <w:tcPr>
            <w:tcW w:w="1134" w:type="dxa"/>
          </w:tcPr>
          <w:p w:rsidR="008A6AF3" w:rsidRPr="006535FE" w:rsidRDefault="001E1811"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1700</w:t>
            </w:r>
          </w:p>
        </w:tc>
        <w:tc>
          <w:tcPr>
            <w:tcW w:w="992" w:type="dxa"/>
          </w:tcPr>
          <w:p w:rsidR="008A6AF3" w:rsidRPr="006535FE" w:rsidRDefault="001E1811"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2000</w:t>
            </w:r>
          </w:p>
        </w:tc>
        <w:tc>
          <w:tcPr>
            <w:tcW w:w="993" w:type="dxa"/>
          </w:tcPr>
          <w:p w:rsidR="008A6AF3" w:rsidRPr="006535FE" w:rsidRDefault="001E1811"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2500</w:t>
            </w:r>
          </w:p>
        </w:tc>
      </w:tr>
      <w:tr w:rsidR="008A6AF3" w:rsidRPr="006535FE" w:rsidTr="00C771EC">
        <w:trPr>
          <w:trHeight w:val="515"/>
        </w:trPr>
        <w:tc>
          <w:tcPr>
            <w:tcW w:w="523"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18</w:t>
            </w:r>
          </w:p>
        </w:tc>
        <w:tc>
          <w:tcPr>
            <w:tcW w:w="4688"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Arial"/>
                <w:color w:val="000000"/>
                <w:sz w:val="24"/>
                <w:szCs w:val="24"/>
                <w:lang w:eastAsia="ru-RU"/>
              </w:rPr>
            </w:pPr>
            <w:r w:rsidRPr="006535FE">
              <w:rPr>
                <w:rFonts w:ascii="Times New Roman" w:eastAsia="Times New Roman" w:hAnsi="Times New Roman" w:cs="Arial"/>
                <w:sz w:val="24"/>
                <w:szCs w:val="24"/>
                <w:lang w:eastAsia="ru-RU"/>
              </w:rPr>
              <w:t>Объем платных услуг, оказанных туристам</w:t>
            </w:r>
          </w:p>
        </w:tc>
        <w:tc>
          <w:tcPr>
            <w:tcW w:w="1276"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roofErr w:type="spellStart"/>
            <w:r w:rsidRPr="006535FE">
              <w:rPr>
                <w:rFonts w:ascii="Times New Roman" w:eastAsia="Times New Roman" w:hAnsi="Times New Roman" w:cs="Times New Roman"/>
                <w:sz w:val="24"/>
                <w:szCs w:val="24"/>
                <w:lang w:eastAsia="ru-RU"/>
              </w:rPr>
              <w:t>млн</w:t>
            </w:r>
            <w:proofErr w:type="gramStart"/>
            <w:r w:rsidRPr="006535FE">
              <w:rPr>
                <w:rFonts w:ascii="Times New Roman" w:eastAsia="Times New Roman" w:hAnsi="Times New Roman" w:cs="Times New Roman"/>
                <w:sz w:val="24"/>
                <w:szCs w:val="24"/>
                <w:lang w:eastAsia="ru-RU"/>
              </w:rPr>
              <w:t>.р</w:t>
            </w:r>
            <w:proofErr w:type="gramEnd"/>
            <w:r w:rsidRPr="006535FE">
              <w:rPr>
                <w:rFonts w:ascii="Times New Roman" w:eastAsia="Times New Roman" w:hAnsi="Times New Roman" w:cs="Times New Roman"/>
                <w:sz w:val="24"/>
                <w:szCs w:val="24"/>
                <w:lang w:eastAsia="ru-RU"/>
              </w:rPr>
              <w:t>уб</w:t>
            </w:r>
            <w:proofErr w:type="spellEnd"/>
            <w:r w:rsidRPr="006535FE">
              <w:rPr>
                <w:rFonts w:ascii="Times New Roman" w:eastAsia="Times New Roman" w:hAnsi="Times New Roman" w:cs="Times New Roman"/>
                <w:sz w:val="24"/>
                <w:szCs w:val="24"/>
                <w:lang w:eastAsia="ru-RU"/>
              </w:rPr>
              <w:t>.</w:t>
            </w:r>
          </w:p>
        </w:tc>
        <w:tc>
          <w:tcPr>
            <w:tcW w:w="1134" w:type="dxa"/>
          </w:tcPr>
          <w:p w:rsidR="008A6AF3" w:rsidRPr="006535FE" w:rsidRDefault="008A6AF3"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w:t>
            </w:r>
          </w:p>
        </w:tc>
        <w:tc>
          <w:tcPr>
            <w:tcW w:w="1276" w:type="dxa"/>
          </w:tcPr>
          <w:p w:rsidR="008A6AF3" w:rsidRPr="006535FE" w:rsidRDefault="001E1811"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0,32</w:t>
            </w:r>
          </w:p>
        </w:tc>
        <w:tc>
          <w:tcPr>
            <w:tcW w:w="1276" w:type="dxa"/>
          </w:tcPr>
          <w:p w:rsidR="008A6AF3" w:rsidRPr="006535FE" w:rsidRDefault="008A6AF3" w:rsidP="009C54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0,</w:t>
            </w:r>
            <w:r w:rsidR="001E1811">
              <w:rPr>
                <w:rFonts w:ascii="Times New Roman" w:eastAsia="Times New Roman" w:hAnsi="Times New Roman" w:cs="Times New Roman"/>
                <w:sz w:val="24"/>
                <w:szCs w:val="24"/>
                <w:lang w:eastAsia="ru-RU"/>
              </w:rPr>
              <w:t>64</w:t>
            </w:r>
          </w:p>
        </w:tc>
        <w:tc>
          <w:tcPr>
            <w:tcW w:w="1417" w:type="dxa"/>
          </w:tcPr>
          <w:p w:rsidR="008A6AF3" w:rsidRPr="006535FE" w:rsidRDefault="008A6AF3" w:rsidP="009C54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0,</w:t>
            </w:r>
            <w:r w:rsidR="001E1811">
              <w:rPr>
                <w:rFonts w:ascii="Times New Roman" w:eastAsia="Times New Roman" w:hAnsi="Times New Roman" w:cs="Times New Roman"/>
                <w:sz w:val="24"/>
                <w:szCs w:val="24"/>
                <w:lang w:eastAsia="ru-RU"/>
              </w:rPr>
              <w:t>96</w:t>
            </w:r>
          </w:p>
        </w:tc>
        <w:tc>
          <w:tcPr>
            <w:tcW w:w="1134" w:type="dxa"/>
          </w:tcPr>
          <w:p w:rsidR="008A6AF3" w:rsidRPr="006535FE" w:rsidRDefault="001E1811" w:rsidP="009C54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1,36</w:t>
            </w:r>
          </w:p>
        </w:tc>
        <w:tc>
          <w:tcPr>
            <w:tcW w:w="992" w:type="dxa"/>
          </w:tcPr>
          <w:p w:rsidR="008A6AF3" w:rsidRPr="006535FE" w:rsidRDefault="001E1811" w:rsidP="009C54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993" w:type="dxa"/>
          </w:tcPr>
          <w:p w:rsidR="008A6AF3" w:rsidRPr="006535FE" w:rsidRDefault="001E1811"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8A6AF3" w:rsidRPr="006535FE" w:rsidTr="00C771EC">
        <w:trPr>
          <w:trHeight w:val="515"/>
        </w:trPr>
        <w:tc>
          <w:tcPr>
            <w:tcW w:w="523"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19</w:t>
            </w:r>
          </w:p>
        </w:tc>
        <w:tc>
          <w:tcPr>
            <w:tcW w:w="4688"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535FE">
              <w:rPr>
                <w:rFonts w:ascii="Times New Roman" w:eastAsia="Times New Roman" w:hAnsi="Times New Roman" w:cs="Arial"/>
                <w:color w:val="000000"/>
                <w:sz w:val="24"/>
                <w:szCs w:val="24"/>
                <w:lang w:eastAsia="ru-RU"/>
              </w:rPr>
              <w:t>Среднемесячная заработная плата</w:t>
            </w:r>
          </w:p>
        </w:tc>
        <w:tc>
          <w:tcPr>
            <w:tcW w:w="1276" w:type="dxa"/>
          </w:tcPr>
          <w:p w:rsidR="008A6AF3" w:rsidRPr="006535FE" w:rsidRDefault="008A6AF3" w:rsidP="006535F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535FE">
              <w:rPr>
                <w:rFonts w:ascii="Times New Roman" w:eastAsia="Times New Roman" w:hAnsi="Times New Roman" w:cs="Times New Roman"/>
                <w:color w:val="000000"/>
                <w:sz w:val="24"/>
                <w:szCs w:val="24"/>
                <w:lang w:eastAsia="ru-RU"/>
              </w:rPr>
              <w:t>руб.</w:t>
            </w:r>
          </w:p>
        </w:tc>
        <w:tc>
          <w:tcPr>
            <w:tcW w:w="1134" w:type="dxa"/>
          </w:tcPr>
          <w:p w:rsidR="008A6AF3" w:rsidRPr="006535FE" w:rsidRDefault="008A6AF3"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w:t>
            </w:r>
          </w:p>
        </w:tc>
        <w:tc>
          <w:tcPr>
            <w:tcW w:w="1276" w:type="dxa"/>
          </w:tcPr>
          <w:p w:rsidR="008A6AF3" w:rsidRPr="006535FE" w:rsidRDefault="008A6AF3"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9000</w:t>
            </w:r>
          </w:p>
        </w:tc>
        <w:tc>
          <w:tcPr>
            <w:tcW w:w="1276" w:type="dxa"/>
          </w:tcPr>
          <w:p w:rsidR="008A6AF3" w:rsidRPr="006535FE" w:rsidRDefault="008A6AF3"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10000</w:t>
            </w:r>
          </w:p>
        </w:tc>
        <w:tc>
          <w:tcPr>
            <w:tcW w:w="1417" w:type="dxa"/>
          </w:tcPr>
          <w:p w:rsidR="008A6AF3" w:rsidRPr="006535FE" w:rsidRDefault="008A6AF3"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11200</w:t>
            </w:r>
          </w:p>
        </w:tc>
        <w:tc>
          <w:tcPr>
            <w:tcW w:w="1134" w:type="dxa"/>
          </w:tcPr>
          <w:p w:rsidR="008A6AF3" w:rsidRPr="006535FE" w:rsidRDefault="009C546B"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11280</w:t>
            </w:r>
          </w:p>
        </w:tc>
        <w:tc>
          <w:tcPr>
            <w:tcW w:w="992" w:type="dxa"/>
          </w:tcPr>
          <w:p w:rsidR="008A6AF3" w:rsidRPr="006535FE" w:rsidRDefault="008A6AF3"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535FE">
              <w:rPr>
                <w:rFonts w:ascii="Times New Roman" w:eastAsia="Times New Roman" w:hAnsi="Times New Roman" w:cs="Times New Roman"/>
                <w:sz w:val="24"/>
                <w:szCs w:val="24"/>
                <w:lang w:eastAsia="ru-RU"/>
              </w:rPr>
              <w:t>13500</w:t>
            </w:r>
          </w:p>
        </w:tc>
        <w:tc>
          <w:tcPr>
            <w:tcW w:w="993" w:type="dxa"/>
          </w:tcPr>
          <w:p w:rsidR="008A6AF3" w:rsidRPr="006535FE" w:rsidRDefault="009C546B" w:rsidP="006535F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15700</w:t>
            </w:r>
          </w:p>
        </w:tc>
      </w:tr>
    </w:tbl>
    <w:p w:rsidR="006535FE" w:rsidRDefault="006535FE" w:rsidP="006535FE">
      <w:pPr>
        <w:widowControl w:val="0"/>
        <w:autoSpaceDE w:val="0"/>
        <w:autoSpaceDN w:val="0"/>
        <w:adjustRightInd w:val="0"/>
        <w:spacing w:after="0" w:line="240" w:lineRule="auto"/>
        <w:jc w:val="right"/>
        <w:rPr>
          <w:rFonts w:ascii="Times New Roman" w:eastAsia="Times New Roman" w:hAnsi="Times New Roman" w:cs="Times New Roman"/>
          <w:b/>
          <w:bCs/>
          <w:sz w:val="24"/>
          <w:szCs w:val="24"/>
          <w:lang w:eastAsia="ru-RU"/>
        </w:rPr>
      </w:pPr>
    </w:p>
    <w:p w:rsidR="002E0E88" w:rsidRDefault="002E0E88" w:rsidP="006535FE">
      <w:pPr>
        <w:widowControl w:val="0"/>
        <w:autoSpaceDE w:val="0"/>
        <w:autoSpaceDN w:val="0"/>
        <w:adjustRightInd w:val="0"/>
        <w:spacing w:after="0" w:line="240" w:lineRule="auto"/>
        <w:jc w:val="right"/>
        <w:rPr>
          <w:rFonts w:ascii="Times New Roman" w:eastAsia="Times New Roman" w:hAnsi="Times New Roman" w:cs="Times New Roman"/>
          <w:b/>
          <w:bCs/>
          <w:sz w:val="24"/>
          <w:szCs w:val="24"/>
          <w:lang w:eastAsia="ru-RU"/>
        </w:rPr>
      </w:pPr>
    </w:p>
    <w:p w:rsidR="002E0E88" w:rsidRDefault="002E0E88" w:rsidP="00E40A37">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E40A37" w:rsidRDefault="00E40A37" w:rsidP="00E40A37">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E40A37" w:rsidRPr="00E40A37" w:rsidRDefault="00E40A37" w:rsidP="00E40A37">
      <w:pPr>
        <w:widowControl w:val="0"/>
        <w:autoSpaceDE w:val="0"/>
        <w:autoSpaceDN w:val="0"/>
        <w:adjustRightInd w:val="0"/>
        <w:spacing w:after="0" w:line="240" w:lineRule="auto"/>
        <w:jc w:val="right"/>
        <w:rPr>
          <w:rFonts w:ascii="Times New Roman" w:eastAsia="Times New Roman" w:hAnsi="Times New Roman" w:cs="Times New Roman"/>
          <w:b/>
          <w:bCs/>
          <w:sz w:val="24"/>
          <w:szCs w:val="24"/>
          <w:lang w:eastAsia="ru-RU"/>
        </w:rPr>
      </w:pPr>
      <w:r w:rsidRPr="00E40A37">
        <w:rPr>
          <w:rFonts w:ascii="Times New Roman" w:eastAsia="Times New Roman" w:hAnsi="Times New Roman" w:cs="Times New Roman"/>
          <w:b/>
          <w:bCs/>
          <w:sz w:val="24"/>
          <w:szCs w:val="24"/>
          <w:lang w:eastAsia="ru-RU"/>
        </w:rPr>
        <w:lastRenderedPageBreak/>
        <w:t>Таблицы 2</w:t>
      </w:r>
    </w:p>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40A37">
        <w:rPr>
          <w:rFonts w:ascii="Times New Roman" w:eastAsia="Times New Roman" w:hAnsi="Times New Roman" w:cs="Times New Roman"/>
          <w:b/>
          <w:bCs/>
          <w:sz w:val="24"/>
          <w:szCs w:val="24"/>
          <w:lang w:eastAsia="ru-RU"/>
        </w:rPr>
        <w:t xml:space="preserve">Ресурсное обеспечение программы за счет средств местного бюджета </w:t>
      </w:r>
    </w:p>
    <w:p w:rsidR="00E40A37" w:rsidRPr="00E40A37" w:rsidRDefault="00E40A37" w:rsidP="00E40A37">
      <w:pPr>
        <w:widowControl w:val="0"/>
        <w:autoSpaceDE w:val="0"/>
        <w:autoSpaceDN w:val="0"/>
        <w:adjustRightInd w:val="0"/>
        <w:spacing w:after="0" w:line="240" w:lineRule="auto"/>
        <w:ind w:firstLine="7371"/>
        <w:jc w:val="center"/>
        <w:rPr>
          <w:rFonts w:ascii="Times New Roman" w:eastAsia="Times New Roman" w:hAnsi="Times New Roman" w:cs="Times New Roman"/>
          <w:b/>
          <w:bCs/>
          <w:sz w:val="24"/>
          <w:szCs w:val="24"/>
          <w:lang w:eastAsia="ru-RU"/>
        </w:rPr>
      </w:pPr>
    </w:p>
    <w:tbl>
      <w:tblPr>
        <w:tblW w:w="15805" w:type="dxa"/>
        <w:jc w:val="center"/>
        <w:tblInd w:w="-10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CellMar>
          <w:left w:w="0" w:type="dxa"/>
          <w:right w:w="0" w:type="dxa"/>
        </w:tblCellMar>
        <w:tblLook w:val="04A0" w:firstRow="1" w:lastRow="0" w:firstColumn="1" w:lastColumn="0" w:noHBand="0" w:noVBand="1"/>
      </w:tblPr>
      <w:tblGrid>
        <w:gridCol w:w="2242"/>
        <w:gridCol w:w="2944"/>
        <w:gridCol w:w="3746"/>
        <w:gridCol w:w="996"/>
        <w:gridCol w:w="1322"/>
        <w:gridCol w:w="1275"/>
        <w:gridCol w:w="1083"/>
        <w:gridCol w:w="20"/>
        <w:gridCol w:w="911"/>
        <w:gridCol w:w="680"/>
        <w:gridCol w:w="586"/>
      </w:tblGrid>
      <w:tr w:rsidR="00E40A37" w:rsidRPr="00E40A37" w:rsidTr="00E40A37">
        <w:trPr>
          <w:trHeight w:val="577"/>
          <w:jc w:val="center"/>
        </w:trPr>
        <w:tc>
          <w:tcPr>
            <w:tcW w:w="2242" w:type="dxa"/>
            <w:shd w:val="clear" w:color="auto" w:fill="FFFFFF"/>
            <w:tcMar>
              <w:top w:w="72" w:type="dxa"/>
              <w:left w:w="144" w:type="dxa"/>
              <w:bottom w:w="72" w:type="dxa"/>
              <w:right w:w="144" w:type="dxa"/>
            </w:tcMar>
            <w:hideMark/>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0A37">
              <w:rPr>
                <w:rFonts w:ascii="Times New Roman" w:eastAsia="Times New Roman" w:hAnsi="Times New Roman" w:cs="Times New Roman"/>
                <w:bCs/>
                <w:color w:val="0D0D0D"/>
                <w:kern w:val="24"/>
                <w:sz w:val="24"/>
                <w:szCs w:val="24"/>
                <w:lang w:eastAsia="ru-RU"/>
              </w:rPr>
              <w:t>Статус</w:t>
            </w:r>
          </w:p>
        </w:tc>
        <w:tc>
          <w:tcPr>
            <w:tcW w:w="2944" w:type="dxa"/>
            <w:shd w:val="clear" w:color="auto" w:fill="FFFFFF"/>
            <w:tcMar>
              <w:top w:w="72" w:type="dxa"/>
              <w:left w:w="144" w:type="dxa"/>
              <w:bottom w:w="72" w:type="dxa"/>
              <w:right w:w="144" w:type="dxa"/>
            </w:tcMar>
            <w:hideMark/>
          </w:tcPr>
          <w:p w:rsidR="00E40A37" w:rsidRPr="00E40A37" w:rsidRDefault="00E40A37" w:rsidP="00E40A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0A37">
              <w:rPr>
                <w:rFonts w:ascii="Times New Roman" w:eastAsia="Times New Roman" w:hAnsi="Times New Roman" w:cs="Times New Roman"/>
                <w:bCs/>
                <w:color w:val="0D0D0D"/>
                <w:kern w:val="24"/>
                <w:sz w:val="24"/>
                <w:szCs w:val="24"/>
                <w:lang w:eastAsia="ru-RU"/>
              </w:rPr>
              <w:t>Наименование программы, подпрограммы,  мероприятия</w:t>
            </w:r>
          </w:p>
        </w:tc>
        <w:tc>
          <w:tcPr>
            <w:tcW w:w="3746" w:type="dxa"/>
            <w:shd w:val="clear" w:color="auto" w:fill="FFFFFF"/>
            <w:tcMar>
              <w:top w:w="72" w:type="dxa"/>
              <w:left w:w="144" w:type="dxa"/>
              <w:bottom w:w="72" w:type="dxa"/>
              <w:right w:w="144" w:type="dxa"/>
            </w:tcMar>
            <w:hideMark/>
          </w:tcPr>
          <w:p w:rsidR="00E40A37" w:rsidRPr="00E40A37" w:rsidRDefault="00E40A37" w:rsidP="00E40A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0A37">
              <w:rPr>
                <w:rFonts w:ascii="Times New Roman" w:eastAsia="Times New Roman" w:hAnsi="Times New Roman" w:cs="Times New Roman"/>
                <w:bCs/>
                <w:color w:val="0D0D0D"/>
                <w:kern w:val="24"/>
                <w:sz w:val="24"/>
                <w:szCs w:val="24"/>
                <w:lang w:eastAsia="ru-RU"/>
              </w:rPr>
              <w:t>Ответственный исполнитель, соисполнители</w:t>
            </w:r>
          </w:p>
        </w:tc>
        <w:tc>
          <w:tcPr>
            <w:tcW w:w="6873" w:type="dxa"/>
            <w:gridSpan w:val="8"/>
            <w:shd w:val="clear" w:color="auto" w:fill="FFFFFF"/>
          </w:tcPr>
          <w:p w:rsidR="00E40A37" w:rsidRPr="00E40A37" w:rsidRDefault="00E40A37" w:rsidP="00E40A37">
            <w:pPr>
              <w:widowControl w:val="0"/>
              <w:autoSpaceDE w:val="0"/>
              <w:autoSpaceDN w:val="0"/>
              <w:adjustRightInd w:val="0"/>
              <w:spacing w:after="0" w:line="240" w:lineRule="auto"/>
              <w:ind w:firstLine="720"/>
              <w:jc w:val="center"/>
              <w:rPr>
                <w:rFonts w:ascii="Times New Roman" w:eastAsia="Times New Roman" w:hAnsi="Times New Roman" w:cs="Times New Roman"/>
                <w:bCs/>
                <w:color w:val="0D0D0D"/>
                <w:kern w:val="24"/>
                <w:sz w:val="24"/>
                <w:szCs w:val="24"/>
                <w:lang w:eastAsia="ru-RU"/>
              </w:rPr>
            </w:pPr>
            <w:r w:rsidRPr="00E40A37">
              <w:rPr>
                <w:rFonts w:ascii="Times New Roman" w:eastAsia="Times New Roman" w:hAnsi="Times New Roman" w:cs="Times New Roman"/>
                <w:bCs/>
                <w:color w:val="0D0D0D"/>
                <w:kern w:val="24"/>
                <w:sz w:val="24"/>
                <w:szCs w:val="24"/>
                <w:lang w:eastAsia="ru-RU"/>
              </w:rPr>
              <w:t>Расходы (тыс. руб.),  годы</w:t>
            </w:r>
          </w:p>
        </w:tc>
      </w:tr>
      <w:tr w:rsidR="00E40A37" w:rsidRPr="00E40A37" w:rsidTr="00E40A37">
        <w:trPr>
          <w:trHeight w:val="354"/>
          <w:jc w:val="center"/>
        </w:trPr>
        <w:tc>
          <w:tcPr>
            <w:tcW w:w="2242" w:type="dxa"/>
            <w:shd w:val="clear" w:color="auto" w:fill="FFFFFF"/>
            <w:vAlign w:val="center"/>
            <w:hideMark/>
          </w:tcPr>
          <w:p w:rsidR="00E40A37" w:rsidRPr="00E40A37" w:rsidRDefault="00E40A37" w:rsidP="00E40A37">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2944" w:type="dxa"/>
            <w:shd w:val="clear" w:color="auto" w:fill="FFFFFF"/>
            <w:vAlign w:val="center"/>
            <w:hideMark/>
          </w:tcPr>
          <w:p w:rsidR="00E40A37" w:rsidRPr="00E40A37" w:rsidRDefault="00E40A37" w:rsidP="00E40A37">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3746" w:type="dxa"/>
            <w:shd w:val="clear" w:color="auto" w:fill="FFFFFF"/>
            <w:vAlign w:val="center"/>
            <w:hideMark/>
          </w:tcPr>
          <w:p w:rsidR="00E40A37" w:rsidRPr="00E40A37" w:rsidRDefault="00E40A37" w:rsidP="00E40A37">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996" w:type="dxa"/>
            <w:shd w:val="clear" w:color="auto" w:fill="FFFFFF"/>
            <w:tcMar>
              <w:top w:w="72" w:type="dxa"/>
              <w:left w:w="144" w:type="dxa"/>
              <w:bottom w:w="72" w:type="dxa"/>
              <w:right w:w="144" w:type="dxa"/>
            </w:tcMar>
            <w:hideMark/>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0A37">
              <w:rPr>
                <w:rFonts w:ascii="Times New Roman" w:eastAsia="Times New Roman" w:hAnsi="Times New Roman" w:cs="Times New Roman"/>
                <w:bCs/>
                <w:color w:val="0D0D0D"/>
                <w:kern w:val="24"/>
                <w:sz w:val="24"/>
                <w:szCs w:val="24"/>
                <w:lang w:eastAsia="ru-RU"/>
              </w:rPr>
              <w:t>2015 г.</w:t>
            </w:r>
          </w:p>
        </w:tc>
        <w:tc>
          <w:tcPr>
            <w:tcW w:w="1322" w:type="dxa"/>
            <w:shd w:val="clear" w:color="auto" w:fill="FFFFFF"/>
            <w:tcMar>
              <w:top w:w="72" w:type="dxa"/>
              <w:left w:w="144" w:type="dxa"/>
              <w:bottom w:w="72" w:type="dxa"/>
              <w:right w:w="144" w:type="dxa"/>
            </w:tcMar>
            <w:hideMark/>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0A37">
              <w:rPr>
                <w:rFonts w:ascii="Times New Roman" w:eastAsia="Times New Roman" w:hAnsi="Times New Roman" w:cs="Times New Roman"/>
                <w:bCs/>
                <w:color w:val="0D0D0D"/>
                <w:kern w:val="24"/>
                <w:sz w:val="24"/>
                <w:szCs w:val="24"/>
                <w:lang w:eastAsia="ru-RU"/>
              </w:rPr>
              <w:t>2016 г.</w:t>
            </w:r>
          </w:p>
        </w:tc>
        <w:tc>
          <w:tcPr>
            <w:tcW w:w="1275" w:type="dxa"/>
            <w:shd w:val="clear" w:color="auto" w:fill="FFFFFF"/>
            <w:tcMar>
              <w:top w:w="72" w:type="dxa"/>
              <w:left w:w="144" w:type="dxa"/>
              <w:bottom w:w="72" w:type="dxa"/>
              <w:right w:w="144" w:type="dxa"/>
            </w:tcMar>
            <w:hideMark/>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0A37">
              <w:rPr>
                <w:rFonts w:ascii="Times New Roman" w:eastAsia="Times New Roman" w:hAnsi="Times New Roman" w:cs="Times New Roman"/>
                <w:bCs/>
                <w:color w:val="0D0D0D"/>
                <w:kern w:val="24"/>
                <w:sz w:val="24"/>
                <w:szCs w:val="24"/>
                <w:lang w:eastAsia="ru-RU"/>
              </w:rPr>
              <w:t>2017 г.</w:t>
            </w:r>
          </w:p>
        </w:tc>
        <w:tc>
          <w:tcPr>
            <w:tcW w:w="1103" w:type="dxa"/>
            <w:gridSpan w:val="2"/>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bCs/>
                <w:color w:val="0D0D0D"/>
                <w:kern w:val="24"/>
                <w:sz w:val="24"/>
                <w:szCs w:val="24"/>
                <w:lang w:eastAsia="ru-RU"/>
              </w:rPr>
            </w:pPr>
            <w:r w:rsidRPr="00E40A37">
              <w:rPr>
                <w:rFonts w:ascii="Times New Roman" w:eastAsia="Times New Roman" w:hAnsi="Times New Roman" w:cs="Times New Roman"/>
                <w:bCs/>
                <w:color w:val="0D0D0D"/>
                <w:kern w:val="24"/>
                <w:sz w:val="24"/>
                <w:szCs w:val="24"/>
                <w:lang w:eastAsia="ru-RU"/>
              </w:rPr>
              <w:t>2018 г.</w:t>
            </w:r>
          </w:p>
        </w:tc>
        <w:tc>
          <w:tcPr>
            <w:tcW w:w="911"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bCs/>
                <w:color w:val="0D0D0D"/>
                <w:kern w:val="24"/>
                <w:sz w:val="24"/>
                <w:szCs w:val="24"/>
                <w:lang w:eastAsia="ru-RU"/>
              </w:rPr>
            </w:pPr>
            <w:r w:rsidRPr="00E40A37">
              <w:rPr>
                <w:rFonts w:ascii="Times New Roman" w:eastAsia="Times New Roman" w:hAnsi="Times New Roman" w:cs="Times New Roman"/>
                <w:bCs/>
                <w:color w:val="0D0D0D"/>
                <w:kern w:val="24"/>
                <w:sz w:val="24"/>
                <w:szCs w:val="24"/>
                <w:lang w:eastAsia="ru-RU"/>
              </w:rPr>
              <w:t>2019 г.</w:t>
            </w:r>
          </w:p>
        </w:tc>
        <w:tc>
          <w:tcPr>
            <w:tcW w:w="680" w:type="dxa"/>
            <w:tcBorders>
              <w:righ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bCs/>
                <w:color w:val="0D0D0D"/>
                <w:kern w:val="24"/>
                <w:sz w:val="24"/>
                <w:szCs w:val="24"/>
                <w:lang w:eastAsia="ru-RU"/>
              </w:rPr>
            </w:pPr>
            <w:r w:rsidRPr="00E40A37">
              <w:rPr>
                <w:rFonts w:ascii="Times New Roman" w:eastAsia="Times New Roman" w:hAnsi="Times New Roman" w:cs="Times New Roman"/>
                <w:bCs/>
                <w:color w:val="0D0D0D"/>
                <w:kern w:val="24"/>
                <w:sz w:val="24"/>
                <w:szCs w:val="24"/>
                <w:lang w:eastAsia="ru-RU"/>
              </w:rPr>
              <w:t>2020  г.</w:t>
            </w:r>
          </w:p>
        </w:tc>
        <w:tc>
          <w:tcPr>
            <w:tcW w:w="586" w:type="dxa"/>
            <w:tcBorders>
              <w:lef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bCs/>
                <w:color w:val="0D0D0D"/>
                <w:kern w:val="24"/>
                <w:sz w:val="24"/>
                <w:szCs w:val="24"/>
                <w:lang w:eastAsia="ru-RU"/>
              </w:rPr>
            </w:pPr>
            <w:r w:rsidRPr="00E40A37">
              <w:rPr>
                <w:rFonts w:ascii="Times New Roman" w:eastAsia="Times New Roman" w:hAnsi="Times New Roman" w:cs="Times New Roman"/>
                <w:bCs/>
                <w:color w:val="0D0D0D"/>
                <w:kern w:val="24"/>
                <w:sz w:val="24"/>
                <w:szCs w:val="24"/>
                <w:lang w:eastAsia="ru-RU"/>
              </w:rPr>
              <w:t>2021 г.</w:t>
            </w:r>
          </w:p>
        </w:tc>
      </w:tr>
      <w:tr w:rsidR="00E40A37" w:rsidRPr="00E40A37" w:rsidTr="00E40A37">
        <w:trPr>
          <w:trHeight w:val="3096"/>
          <w:jc w:val="center"/>
        </w:trPr>
        <w:tc>
          <w:tcPr>
            <w:tcW w:w="2242" w:type="dxa"/>
            <w:shd w:val="clear" w:color="auto" w:fill="FFFFFF"/>
            <w:tcMar>
              <w:top w:w="72" w:type="dxa"/>
              <w:left w:w="144" w:type="dxa"/>
              <w:bottom w:w="72" w:type="dxa"/>
              <w:right w:w="144" w:type="dxa"/>
            </w:tcMar>
            <w:hideMark/>
          </w:tcPr>
          <w:p w:rsidR="00E40A37" w:rsidRPr="00E40A37" w:rsidRDefault="00E40A37" w:rsidP="00E40A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0A37">
              <w:rPr>
                <w:rFonts w:ascii="Times New Roman" w:eastAsia="Times New Roman" w:hAnsi="Times New Roman" w:cs="Times New Roman"/>
                <w:bCs/>
                <w:color w:val="000000"/>
                <w:kern w:val="24"/>
                <w:sz w:val="24"/>
                <w:szCs w:val="24"/>
                <w:lang w:eastAsia="ru-RU"/>
              </w:rPr>
              <w:t xml:space="preserve">Программа </w:t>
            </w:r>
          </w:p>
        </w:tc>
        <w:tc>
          <w:tcPr>
            <w:tcW w:w="2944" w:type="dxa"/>
            <w:shd w:val="clear" w:color="auto" w:fill="FFFFFF"/>
            <w:tcMar>
              <w:top w:w="72" w:type="dxa"/>
              <w:left w:w="144" w:type="dxa"/>
              <w:bottom w:w="72" w:type="dxa"/>
              <w:right w:w="144" w:type="dxa"/>
            </w:tcMar>
            <w:hideMark/>
          </w:tcPr>
          <w:p w:rsidR="00E40A37" w:rsidRPr="00E40A37" w:rsidRDefault="00E40A37" w:rsidP="00E40A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eastAsia="ru-RU"/>
              </w:rPr>
              <w:t>Развитие экономики муниципального образования «Хоринский район»</w:t>
            </w:r>
          </w:p>
        </w:tc>
        <w:tc>
          <w:tcPr>
            <w:tcW w:w="3746" w:type="dxa"/>
            <w:shd w:val="clear" w:color="auto" w:fill="FFFFFF"/>
            <w:tcMar>
              <w:top w:w="72" w:type="dxa"/>
              <w:left w:w="144" w:type="dxa"/>
              <w:bottom w:w="72" w:type="dxa"/>
              <w:right w:w="144" w:type="dxa"/>
            </w:tcMar>
            <w:hideMark/>
          </w:tcPr>
          <w:p w:rsidR="00E40A37" w:rsidRPr="00E40A37" w:rsidRDefault="00E40A37" w:rsidP="00E40A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eastAsia="ru-RU"/>
              </w:rPr>
              <w:t xml:space="preserve">Экономический отдел МУ «Комитет по экономике и финансам МО «Хоринский район, </w:t>
            </w:r>
            <w:proofErr w:type="spellStart"/>
            <w:r w:rsidRPr="00E40A37">
              <w:rPr>
                <w:rFonts w:ascii="Times New Roman" w:eastAsia="Times New Roman" w:hAnsi="Times New Roman" w:cs="Times New Roman"/>
                <w:sz w:val="24"/>
                <w:szCs w:val="24"/>
                <w:lang w:eastAsia="ru-RU"/>
              </w:rPr>
              <w:t>Микрофинансовая</w:t>
            </w:r>
            <w:proofErr w:type="spellEnd"/>
            <w:r w:rsidRPr="00E40A37">
              <w:rPr>
                <w:rFonts w:ascii="Times New Roman" w:eastAsia="Times New Roman" w:hAnsi="Times New Roman" w:cs="Times New Roman"/>
                <w:sz w:val="24"/>
                <w:szCs w:val="24"/>
                <w:lang w:eastAsia="ru-RU"/>
              </w:rPr>
              <w:t xml:space="preserve"> организация Фонд поддержки малого и среднего предпринимательства МО «Хоринский район», МКУ «Управление культуры МО «Хоринский район»,  сельские поселения (по согласованию)</w:t>
            </w:r>
          </w:p>
        </w:tc>
        <w:tc>
          <w:tcPr>
            <w:tcW w:w="996" w:type="dxa"/>
            <w:shd w:val="clear" w:color="auto" w:fill="FFFFFF"/>
            <w:tcMar>
              <w:top w:w="72" w:type="dxa"/>
              <w:left w:w="144" w:type="dxa"/>
              <w:bottom w:w="72" w:type="dxa"/>
              <w:right w:w="144" w:type="dxa"/>
            </w:tcMar>
            <w:hideMark/>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eastAsia="ru-RU"/>
              </w:rPr>
              <w:t>5</w:t>
            </w:r>
            <w:r w:rsidRPr="00E40A37">
              <w:rPr>
                <w:rFonts w:ascii="Times New Roman" w:eastAsia="Times New Roman" w:hAnsi="Times New Roman" w:cs="Times New Roman"/>
                <w:sz w:val="24"/>
                <w:szCs w:val="24"/>
                <w:lang w:val="en-US" w:eastAsia="ru-RU"/>
              </w:rPr>
              <w:t>1</w:t>
            </w:r>
            <w:r w:rsidRPr="00E40A37">
              <w:rPr>
                <w:rFonts w:ascii="Times New Roman" w:eastAsia="Times New Roman" w:hAnsi="Times New Roman" w:cs="Times New Roman"/>
                <w:sz w:val="24"/>
                <w:szCs w:val="24"/>
                <w:lang w:eastAsia="ru-RU"/>
              </w:rPr>
              <w:t>0,0</w:t>
            </w:r>
          </w:p>
        </w:tc>
        <w:tc>
          <w:tcPr>
            <w:tcW w:w="1322" w:type="dxa"/>
            <w:shd w:val="clear" w:color="auto" w:fill="FFFFFF"/>
            <w:tcMar>
              <w:top w:w="72" w:type="dxa"/>
              <w:left w:w="144" w:type="dxa"/>
              <w:bottom w:w="72" w:type="dxa"/>
              <w:right w:w="144" w:type="dxa"/>
            </w:tcMar>
            <w:hideMark/>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eastAsia="ru-RU"/>
              </w:rPr>
              <w:t>164,98077</w:t>
            </w:r>
          </w:p>
        </w:tc>
        <w:tc>
          <w:tcPr>
            <w:tcW w:w="1275" w:type="dxa"/>
            <w:shd w:val="clear" w:color="auto" w:fill="FFFFFF"/>
            <w:tcMar>
              <w:top w:w="72" w:type="dxa"/>
              <w:left w:w="144" w:type="dxa"/>
              <w:bottom w:w="72" w:type="dxa"/>
              <w:right w:w="144" w:type="dxa"/>
            </w:tcMar>
            <w:hideMark/>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eastAsia="ru-RU"/>
              </w:rPr>
              <w:t>363,94153</w:t>
            </w:r>
          </w:p>
        </w:tc>
        <w:tc>
          <w:tcPr>
            <w:tcW w:w="1083"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40A37">
              <w:rPr>
                <w:rFonts w:ascii="Times New Roman" w:eastAsia="Times New Roman" w:hAnsi="Times New Roman" w:cs="Times New Roman"/>
                <w:sz w:val="24"/>
                <w:szCs w:val="24"/>
                <w:lang w:eastAsia="ru-RU"/>
              </w:rPr>
              <w:t>195,0</w:t>
            </w:r>
          </w:p>
        </w:tc>
        <w:tc>
          <w:tcPr>
            <w:tcW w:w="931" w:type="dxa"/>
            <w:gridSpan w:val="2"/>
            <w:shd w:val="clear" w:color="auto" w:fill="FFFFFF"/>
          </w:tcPr>
          <w:p w:rsidR="00E40A37" w:rsidRPr="00E40A37" w:rsidRDefault="00E40A37" w:rsidP="00E40A37">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E40A37">
              <w:rPr>
                <w:rFonts w:ascii="Times New Roman" w:eastAsia="Times New Roman" w:hAnsi="Times New Roman" w:cs="Times New Roman"/>
                <w:b/>
                <w:sz w:val="24"/>
                <w:szCs w:val="24"/>
                <w:lang w:eastAsia="ru-RU"/>
              </w:rPr>
              <w:t>365,612</w:t>
            </w:r>
          </w:p>
        </w:tc>
        <w:tc>
          <w:tcPr>
            <w:tcW w:w="680" w:type="dxa"/>
            <w:tcBorders>
              <w:righ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40A37">
              <w:rPr>
                <w:rFonts w:ascii="Times New Roman" w:eastAsia="Times New Roman" w:hAnsi="Times New Roman" w:cs="Times New Roman"/>
                <w:sz w:val="24"/>
                <w:szCs w:val="24"/>
                <w:lang w:eastAsia="ru-RU"/>
              </w:rPr>
              <w:t>0</w:t>
            </w:r>
          </w:p>
        </w:tc>
        <w:tc>
          <w:tcPr>
            <w:tcW w:w="586" w:type="dxa"/>
            <w:tcBorders>
              <w:lef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Arial" w:eastAsia="Times New Roman" w:hAnsi="Arial" w:cs="Arial"/>
                <w:sz w:val="24"/>
                <w:szCs w:val="24"/>
                <w:lang w:eastAsia="ru-RU"/>
              </w:rPr>
            </w:pPr>
            <w:r w:rsidRPr="00E40A37">
              <w:rPr>
                <w:rFonts w:ascii="Arial" w:eastAsia="Times New Roman" w:hAnsi="Arial" w:cs="Arial"/>
                <w:sz w:val="24"/>
                <w:szCs w:val="24"/>
                <w:lang w:eastAsia="ru-RU"/>
              </w:rPr>
              <w:t>0</w:t>
            </w:r>
          </w:p>
        </w:tc>
      </w:tr>
      <w:tr w:rsidR="00E40A37" w:rsidRPr="00E40A37" w:rsidTr="00E40A37">
        <w:trPr>
          <w:trHeight w:val="557"/>
          <w:jc w:val="center"/>
        </w:trPr>
        <w:tc>
          <w:tcPr>
            <w:tcW w:w="2242" w:type="dxa"/>
            <w:shd w:val="clear" w:color="auto" w:fill="FFFFFF"/>
            <w:tcMar>
              <w:top w:w="72" w:type="dxa"/>
              <w:left w:w="144" w:type="dxa"/>
              <w:bottom w:w="72" w:type="dxa"/>
              <w:right w:w="144" w:type="dxa"/>
            </w:tcMar>
            <w:hideMark/>
          </w:tcPr>
          <w:p w:rsidR="00E40A37" w:rsidRPr="00E40A37" w:rsidRDefault="00E40A37" w:rsidP="00E40A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0A37">
              <w:rPr>
                <w:rFonts w:ascii="Times New Roman" w:eastAsia="Times New Roman" w:hAnsi="Times New Roman" w:cs="Times New Roman"/>
                <w:color w:val="000000"/>
                <w:kern w:val="24"/>
                <w:sz w:val="24"/>
                <w:szCs w:val="24"/>
                <w:lang w:eastAsia="ru-RU"/>
              </w:rPr>
              <w:t>1. Подпрограмма</w:t>
            </w:r>
          </w:p>
        </w:tc>
        <w:tc>
          <w:tcPr>
            <w:tcW w:w="2944" w:type="dxa"/>
            <w:shd w:val="clear" w:color="auto" w:fill="FFFFFF"/>
            <w:tcMar>
              <w:top w:w="72" w:type="dxa"/>
              <w:left w:w="144" w:type="dxa"/>
              <w:bottom w:w="72" w:type="dxa"/>
              <w:right w:w="144" w:type="dxa"/>
            </w:tcMar>
            <w:hideMark/>
          </w:tcPr>
          <w:p w:rsidR="00E40A37" w:rsidRPr="00E40A37" w:rsidRDefault="00E40A37" w:rsidP="00E40A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eastAsia="ru-RU"/>
              </w:rPr>
              <w:t>Развитие промышленности, торговли, общественного питания и сферы услуг</w:t>
            </w:r>
          </w:p>
        </w:tc>
        <w:tc>
          <w:tcPr>
            <w:tcW w:w="3746" w:type="dxa"/>
            <w:shd w:val="clear" w:color="auto" w:fill="FFFFFF"/>
            <w:tcMar>
              <w:top w:w="72" w:type="dxa"/>
              <w:left w:w="144" w:type="dxa"/>
              <w:bottom w:w="72" w:type="dxa"/>
              <w:right w:w="144" w:type="dxa"/>
            </w:tcMar>
            <w:hideMark/>
          </w:tcPr>
          <w:p w:rsidR="00E40A37" w:rsidRPr="00E40A37" w:rsidRDefault="00E40A37" w:rsidP="00E40A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eastAsia="ru-RU"/>
              </w:rPr>
              <w:t>Экономический отдел МУ «Комитет по экономике и финансам МО «Хоринский район</w:t>
            </w:r>
          </w:p>
        </w:tc>
        <w:tc>
          <w:tcPr>
            <w:tcW w:w="996" w:type="dxa"/>
            <w:shd w:val="clear" w:color="auto" w:fill="FFFFFF"/>
            <w:tcMar>
              <w:top w:w="72" w:type="dxa"/>
              <w:left w:w="144" w:type="dxa"/>
              <w:bottom w:w="72" w:type="dxa"/>
              <w:right w:w="144" w:type="dxa"/>
            </w:tcMar>
            <w:hideMark/>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eastAsia="ru-RU"/>
              </w:rPr>
              <w:t>10,0</w:t>
            </w:r>
          </w:p>
        </w:tc>
        <w:tc>
          <w:tcPr>
            <w:tcW w:w="1322" w:type="dxa"/>
            <w:shd w:val="clear" w:color="auto" w:fill="FFFFFF"/>
            <w:tcMar>
              <w:top w:w="72" w:type="dxa"/>
              <w:left w:w="144" w:type="dxa"/>
              <w:bottom w:w="72" w:type="dxa"/>
              <w:right w:w="144" w:type="dxa"/>
            </w:tcMar>
            <w:hideMark/>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eastAsia="ru-RU"/>
              </w:rPr>
              <w:t>0,0</w:t>
            </w:r>
          </w:p>
        </w:tc>
        <w:tc>
          <w:tcPr>
            <w:tcW w:w="1275" w:type="dxa"/>
            <w:shd w:val="clear" w:color="auto" w:fill="FFFFFF"/>
            <w:tcMar>
              <w:top w:w="72" w:type="dxa"/>
              <w:left w:w="144" w:type="dxa"/>
              <w:bottom w:w="72" w:type="dxa"/>
              <w:right w:w="144" w:type="dxa"/>
            </w:tcMar>
            <w:hideMark/>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eastAsia="ru-RU"/>
              </w:rPr>
              <w:t>50,0</w:t>
            </w:r>
          </w:p>
        </w:tc>
        <w:tc>
          <w:tcPr>
            <w:tcW w:w="1083"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eastAsia="ru-RU"/>
              </w:rPr>
              <w:t>15,0</w:t>
            </w:r>
          </w:p>
        </w:tc>
        <w:tc>
          <w:tcPr>
            <w:tcW w:w="931" w:type="dxa"/>
            <w:gridSpan w:val="2"/>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40A37">
              <w:rPr>
                <w:rFonts w:ascii="Times New Roman" w:eastAsia="Times New Roman" w:hAnsi="Times New Roman" w:cs="Times New Roman"/>
                <w:b/>
                <w:sz w:val="24"/>
                <w:szCs w:val="24"/>
                <w:lang w:eastAsia="ru-RU"/>
              </w:rPr>
              <w:t>16,392</w:t>
            </w:r>
          </w:p>
        </w:tc>
        <w:tc>
          <w:tcPr>
            <w:tcW w:w="680" w:type="dxa"/>
            <w:tcBorders>
              <w:righ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eastAsia="ru-RU"/>
              </w:rPr>
              <w:t>0,0</w:t>
            </w:r>
          </w:p>
        </w:tc>
        <w:tc>
          <w:tcPr>
            <w:tcW w:w="586" w:type="dxa"/>
            <w:tcBorders>
              <w:lef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eastAsia="ru-RU"/>
              </w:rPr>
              <w:t>0,0</w:t>
            </w:r>
          </w:p>
        </w:tc>
      </w:tr>
      <w:tr w:rsidR="00E40A37" w:rsidRPr="00E40A37" w:rsidTr="00E40A37">
        <w:trPr>
          <w:trHeight w:val="557"/>
          <w:jc w:val="center"/>
        </w:trPr>
        <w:tc>
          <w:tcPr>
            <w:tcW w:w="2242"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both"/>
              <w:rPr>
                <w:rFonts w:ascii="Times New Roman" w:eastAsia="Times New Roman" w:hAnsi="Times New Roman" w:cs="Times New Roman"/>
                <w:color w:val="000000"/>
                <w:kern w:val="24"/>
                <w:sz w:val="24"/>
                <w:szCs w:val="24"/>
                <w:lang w:eastAsia="ru-RU"/>
              </w:rPr>
            </w:pPr>
          </w:p>
          <w:p w:rsidR="00E40A37" w:rsidRPr="00E40A37" w:rsidRDefault="00E40A37" w:rsidP="00E40A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0A37">
              <w:rPr>
                <w:rFonts w:ascii="Times New Roman" w:eastAsia="Times New Roman" w:hAnsi="Times New Roman" w:cs="Times New Roman"/>
                <w:color w:val="000000"/>
                <w:kern w:val="24"/>
                <w:sz w:val="24"/>
                <w:szCs w:val="24"/>
                <w:lang w:eastAsia="ru-RU"/>
              </w:rPr>
              <w:t xml:space="preserve">1.1.Основное мероприятие </w:t>
            </w:r>
          </w:p>
        </w:tc>
        <w:tc>
          <w:tcPr>
            <w:tcW w:w="2944"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eastAsia="ru-RU"/>
              </w:rPr>
              <w:t xml:space="preserve"> «Совершенствование механизмов организационного и правового регулирования сферы промышленности, торговли, оборота </w:t>
            </w:r>
            <w:r w:rsidRPr="00E40A37">
              <w:rPr>
                <w:rFonts w:ascii="Times New Roman" w:eastAsia="Times New Roman" w:hAnsi="Times New Roman" w:cs="Times New Roman"/>
                <w:sz w:val="24"/>
                <w:szCs w:val="24"/>
                <w:lang w:eastAsia="ru-RU"/>
              </w:rPr>
              <w:lastRenderedPageBreak/>
              <w:t>алкогольной продукции и предоставления услуг»</w:t>
            </w:r>
          </w:p>
        </w:tc>
        <w:tc>
          <w:tcPr>
            <w:tcW w:w="3746"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E40A37">
              <w:rPr>
                <w:rFonts w:ascii="Times New Roman" w:eastAsia="Times New Roman" w:hAnsi="Times New Roman" w:cs="Times New Roman"/>
                <w:sz w:val="24"/>
                <w:szCs w:val="24"/>
                <w:lang w:eastAsia="ru-RU"/>
              </w:rPr>
              <w:lastRenderedPageBreak/>
              <w:t>Экономический отдел МУ «Комитет по экономике и финансам МО «Хоринский район</w:t>
            </w:r>
          </w:p>
        </w:tc>
        <w:tc>
          <w:tcPr>
            <w:tcW w:w="996"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val="en-US" w:eastAsia="ru-RU"/>
              </w:rPr>
              <w:t>0</w:t>
            </w:r>
            <w:r w:rsidRPr="00E40A37">
              <w:rPr>
                <w:rFonts w:ascii="Times New Roman" w:eastAsia="Times New Roman" w:hAnsi="Times New Roman" w:cs="Times New Roman"/>
                <w:sz w:val="24"/>
                <w:szCs w:val="24"/>
                <w:lang w:eastAsia="ru-RU"/>
              </w:rPr>
              <w:t>,0</w:t>
            </w:r>
          </w:p>
        </w:tc>
        <w:tc>
          <w:tcPr>
            <w:tcW w:w="1322"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val="en-US" w:eastAsia="ru-RU"/>
              </w:rPr>
              <w:t>0</w:t>
            </w:r>
            <w:r w:rsidRPr="00E40A37">
              <w:rPr>
                <w:rFonts w:ascii="Times New Roman" w:eastAsia="Times New Roman" w:hAnsi="Times New Roman" w:cs="Times New Roman"/>
                <w:sz w:val="24"/>
                <w:szCs w:val="24"/>
                <w:lang w:eastAsia="ru-RU"/>
              </w:rPr>
              <w:t>,0</w:t>
            </w:r>
          </w:p>
        </w:tc>
        <w:tc>
          <w:tcPr>
            <w:tcW w:w="1275"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eastAsia="ru-RU"/>
              </w:rPr>
              <w:t>0,0</w:t>
            </w:r>
          </w:p>
        </w:tc>
        <w:tc>
          <w:tcPr>
            <w:tcW w:w="1083"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val="en-US" w:eastAsia="ru-RU"/>
              </w:rPr>
              <w:t>0</w:t>
            </w:r>
            <w:r w:rsidRPr="00E40A37">
              <w:rPr>
                <w:rFonts w:ascii="Times New Roman" w:eastAsia="Times New Roman" w:hAnsi="Times New Roman" w:cs="Times New Roman"/>
                <w:sz w:val="24"/>
                <w:szCs w:val="24"/>
                <w:lang w:eastAsia="ru-RU"/>
              </w:rPr>
              <w:t>,0</w:t>
            </w:r>
          </w:p>
        </w:tc>
        <w:tc>
          <w:tcPr>
            <w:tcW w:w="931" w:type="dxa"/>
            <w:gridSpan w:val="2"/>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val="en-US" w:eastAsia="ru-RU"/>
              </w:rPr>
              <w:t>0</w:t>
            </w:r>
            <w:r w:rsidRPr="00E40A37">
              <w:rPr>
                <w:rFonts w:ascii="Times New Roman" w:eastAsia="Times New Roman" w:hAnsi="Times New Roman" w:cs="Times New Roman"/>
                <w:sz w:val="24"/>
                <w:szCs w:val="24"/>
                <w:lang w:eastAsia="ru-RU"/>
              </w:rPr>
              <w:t>,0</w:t>
            </w:r>
          </w:p>
        </w:tc>
        <w:tc>
          <w:tcPr>
            <w:tcW w:w="680" w:type="dxa"/>
            <w:tcBorders>
              <w:righ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val="en-US" w:eastAsia="ru-RU"/>
              </w:rPr>
              <w:t>0</w:t>
            </w:r>
            <w:r w:rsidRPr="00E40A37">
              <w:rPr>
                <w:rFonts w:ascii="Times New Roman" w:eastAsia="Times New Roman" w:hAnsi="Times New Roman" w:cs="Times New Roman"/>
                <w:sz w:val="24"/>
                <w:szCs w:val="24"/>
                <w:lang w:eastAsia="ru-RU"/>
              </w:rPr>
              <w:t>,0</w:t>
            </w:r>
          </w:p>
        </w:tc>
        <w:tc>
          <w:tcPr>
            <w:tcW w:w="586" w:type="dxa"/>
            <w:tcBorders>
              <w:lef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eastAsia="ru-RU"/>
              </w:rPr>
              <w:t>0,0</w:t>
            </w:r>
          </w:p>
        </w:tc>
      </w:tr>
      <w:tr w:rsidR="00E40A37" w:rsidRPr="00E40A37" w:rsidTr="00E40A37">
        <w:trPr>
          <w:trHeight w:val="557"/>
          <w:jc w:val="center"/>
        </w:trPr>
        <w:tc>
          <w:tcPr>
            <w:tcW w:w="2242"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both"/>
              <w:rPr>
                <w:rFonts w:ascii="Times New Roman" w:eastAsia="Times New Roman" w:hAnsi="Times New Roman" w:cs="Times New Roman"/>
                <w:color w:val="000000"/>
                <w:kern w:val="24"/>
                <w:sz w:val="24"/>
                <w:szCs w:val="24"/>
                <w:lang w:eastAsia="ru-RU"/>
              </w:rPr>
            </w:pPr>
            <w:r w:rsidRPr="00E40A37">
              <w:rPr>
                <w:rFonts w:ascii="Times New Roman" w:eastAsia="Times New Roman" w:hAnsi="Times New Roman" w:cs="Times New Roman"/>
                <w:color w:val="000000"/>
                <w:kern w:val="24"/>
                <w:sz w:val="24"/>
                <w:szCs w:val="24"/>
                <w:lang w:eastAsia="ru-RU"/>
              </w:rPr>
              <w:lastRenderedPageBreak/>
              <w:t xml:space="preserve">1.2.Мероприятие </w:t>
            </w:r>
          </w:p>
        </w:tc>
        <w:tc>
          <w:tcPr>
            <w:tcW w:w="2944"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eastAsia="ru-RU"/>
              </w:rPr>
              <w:t>«Увеличение производительности труда в промышленности»</w:t>
            </w:r>
          </w:p>
        </w:tc>
        <w:tc>
          <w:tcPr>
            <w:tcW w:w="3746"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E40A37">
              <w:rPr>
                <w:rFonts w:ascii="Times New Roman" w:eastAsia="Times New Roman" w:hAnsi="Times New Roman" w:cs="Times New Roman"/>
                <w:sz w:val="24"/>
                <w:szCs w:val="24"/>
                <w:lang w:eastAsia="ru-RU"/>
              </w:rPr>
              <w:t>Экономический отдел МУ «Комитет по экономике и финансам МО «Хоринский район</w:t>
            </w:r>
          </w:p>
        </w:tc>
        <w:tc>
          <w:tcPr>
            <w:tcW w:w="996"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val="en-US" w:eastAsia="ru-RU"/>
              </w:rPr>
              <w:t>0</w:t>
            </w:r>
            <w:r w:rsidRPr="00E40A37">
              <w:rPr>
                <w:rFonts w:ascii="Times New Roman" w:eastAsia="Times New Roman" w:hAnsi="Times New Roman" w:cs="Times New Roman"/>
                <w:sz w:val="24"/>
                <w:szCs w:val="24"/>
                <w:lang w:eastAsia="ru-RU"/>
              </w:rPr>
              <w:t>,0</w:t>
            </w:r>
          </w:p>
        </w:tc>
        <w:tc>
          <w:tcPr>
            <w:tcW w:w="1322"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val="en-US" w:eastAsia="ru-RU"/>
              </w:rPr>
              <w:t>0</w:t>
            </w:r>
            <w:r w:rsidRPr="00E40A37">
              <w:rPr>
                <w:rFonts w:ascii="Times New Roman" w:eastAsia="Times New Roman" w:hAnsi="Times New Roman" w:cs="Times New Roman"/>
                <w:sz w:val="24"/>
                <w:szCs w:val="24"/>
                <w:lang w:eastAsia="ru-RU"/>
              </w:rPr>
              <w:t>,0</w:t>
            </w:r>
          </w:p>
        </w:tc>
        <w:tc>
          <w:tcPr>
            <w:tcW w:w="1275"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eastAsia="ru-RU"/>
              </w:rPr>
              <w:t>0,0</w:t>
            </w:r>
          </w:p>
        </w:tc>
        <w:tc>
          <w:tcPr>
            <w:tcW w:w="1083"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val="en-US" w:eastAsia="ru-RU"/>
              </w:rPr>
              <w:t>0</w:t>
            </w:r>
            <w:r w:rsidRPr="00E40A37">
              <w:rPr>
                <w:rFonts w:ascii="Times New Roman" w:eastAsia="Times New Roman" w:hAnsi="Times New Roman" w:cs="Times New Roman"/>
                <w:sz w:val="24"/>
                <w:szCs w:val="24"/>
                <w:lang w:eastAsia="ru-RU"/>
              </w:rPr>
              <w:t>,0</w:t>
            </w:r>
          </w:p>
        </w:tc>
        <w:tc>
          <w:tcPr>
            <w:tcW w:w="931" w:type="dxa"/>
            <w:gridSpan w:val="2"/>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val="en-US" w:eastAsia="ru-RU"/>
              </w:rPr>
              <w:t>0</w:t>
            </w:r>
            <w:r w:rsidRPr="00E40A37">
              <w:rPr>
                <w:rFonts w:ascii="Times New Roman" w:eastAsia="Times New Roman" w:hAnsi="Times New Roman" w:cs="Times New Roman"/>
                <w:sz w:val="24"/>
                <w:szCs w:val="24"/>
                <w:lang w:eastAsia="ru-RU"/>
              </w:rPr>
              <w:t>,0</w:t>
            </w:r>
          </w:p>
        </w:tc>
        <w:tc>
          <w:tcPr>
            <w:tcW w:w="680" w:type="dxa"/>
            <w:tcBorders>
              <w:righ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val="en-US" w:eastAsia="ru-RU"/>
              </w:rPr>
              <w:t>0</w:t>
            </w:r>
            <w:r w:rsidRPr="00E40A37">
              <w:rPr>
                <w:rFonts w:ascii="Times New Roman" w:eastAsia="Times New Roman" w:hAnsi="Times New Roman" w:cs="Times New Roman"/>
                <w:sz w:val="24"/>
                <w:szCs w:val="24"/>
                <w:lang w:eastAsia="ru-RU"/>
              </w:rPr>
              <w:t>,0</w:t>
            </w:r>
          </w:p>
        </w:tc>
        <w:tc>
          <w:tcPr>
            <w:tcW w:w="586" w:type="dxa"/>
            <w:tcBorders>
              <w:lef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eastAsia="ru-RU"/>
              </w:rPr>
              <w:t>0,0</w:t>
            </w:r>
          </w:p>
        </w:tc>
      </w:tr>
      <w:tr w:rsidR="00E40A37" w:rsidRPr="00E40A37" w:rsidTr="00E40A37">
        <w:trPr>
          <w:trHeight w:val="557"/>
          <w:jc w:val="center"/>
        </w:trPr>
        <w:tc>
          <w:tcPr>
            <w:tcW w:w="2242"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both"/>
              <w:rPr>
                <w:rFonts w:ascii="Times New Roman" w:eastAsia="Times New Roman" w:hAnsi="Times New Roman" w:cs="Times New Roman"/>
                <w:color w:val="000000"/>
                <w:kern w:val="24"/>
                <w:sz w:val="24"/>
                <w:szCs w:val="24"/>
                <w:lang w:eastAsia="ru-RU"/>
              </w:rPr>
            </w:pPr>
            <w:r w:rsidRPr="00E40A37">
              <w:rPr>
                <w:rFonts w:ascii="Times New Roman" w:eastAsia="Times New Roman" w:hAnsi="Times New Roman" w:cs="Times New Roman"/>
                <w:color w:val="000000"/>
                <w:kern w:val="24"/>
                <w:sz w:val="24"/>
                <w:szCs w:val="24"/>
                <w:lang w:eastAsia="ru-RU"/>
              </w:rPr>
              <w:t>1.3.Мероприятие</w:t>
            </w:r>
          </w:p>
        </w:tc>
        <w:tc>
          <w:tcPr>
            <w:tcW w:w="2944"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eastAsia="ru-RU"/>
              </w:rPr>
              <w:t>Формирование инфраструктуры торговли, общественного питания и бытовых услуг, повышение территориальной доступности объектов торговли для населения</w:t>
            </w:r>
          </w:p>
        </w:tc>
        <w:tc>
          <w:tcPr>
            <w:tcW w:w="3746"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eastAsia="ru-RU"/>
              </w:rPr>
              <w:t>Экономический отдел МУ «Комитет по экономике и финансам МО «Хоринский район</w:t>
            </w:r>
          </w:p>
        </w:tc>
        <w:tc>
          <w:tcPr>
            <w:tcW w:w="996"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eastAsia="ru-RU"/>
              </w:rPr>
              <w:t>10,0</w:t>
            </w:r>
          </w:p>
        </w:tc>
        <w:tc>
          <w:tcPr>
            <w:tcW w:w="1322"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eastAsia="ru-RU"/>
              </w:rPr>
              <w:t>0,0</w:t>
            </w:r>
          </w:p>
        </w:tc>
        <w:tc>
          <w:tcPr>
            <w:tcW w:w="1275"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eastAsia="ru-RU"/>
              </w:rPr>
              <w:t>50,0</w:t>
            </w:r>
          </w:p>
        </w:tc>
        <w:tc>
          <w:tcPr>
            <w:tcW w:w="1083"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eastAsia="ru-RU"/>
              </w:rPr>
              <w:t>15,0</w:t>
            </w:r>
          </w:p>
        </w:tc>
        <w:tc>
          <w:tcPr>
            <w:tcW w:w="931" w:type="dxa"/>
            <w:gridSpan w:val="2"/>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40A37">
              <w:rPr>
                <w:rFonts w:ascii="Times New Roman" w:eastAsia="Times New Roman" w:hAnsi="Times New Roman" w:cs="Times New Roman"/>
                <w:b/>
                <w:sz w:val="24"/>
                <w:szCs w:val="24"/>
                <w:lang w:eastAsia="ru-RU"/>
              </w:rPr>
              <w:t>16,392</w:t>
            </w:r>
          </w:p>
        </w:tc>
        <w:tc>
          <w:tcPr>
            <w:tcW w:w="680" w:type="dxa"/>
            <w:tcBorders>
              <w:righ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eastAsia="ru-RU"/>
              </w:rPr>
              <w:t>0,0</w:t>
            </w:r>
          </w:p>
        </w:tc>
        <w:tc>
          <w:tcPr>
            <w:tcW w:w="586" w:type="dxa"/>
            <w:tcBorders>
              <w:lef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eastAsia="ru-RU"/>
              </w:rPr>
              <w:t>0,0</w:t>
            </w:r>
          </w:p>
        </w:tc>
      </w:tr>
      <w:tr w:rsidR="00E40A37" w:rsidRPr="00E40A37" w:rsidTr="00E40A37">
        <w:trPr>
          <w:trHeight w:val="557"/>
          <w:jc w:val="center"/>
        </w:trPr>
        <w:tc>
          <w:tcPr>
            <w:tcW w:w="2242"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0A37">
              <w:rPr>
                <w:rFonts w:ascii="Times New Roman" w:eastAsia="Times New Roman" w:hAnsi="Times New Roman" w:cs="Times New Roman"/>
                <w:color w:val="000000"/>
                <w:kern w:val="24"/>
                <w:sz w:val="24"/>
                <w:szCs w:val="24"/>
                <w:lang w:eastAsia="ru-RU"/>
              </w:rPr>
              <w:t>2. Подпрограмма</w:t>
            </w:r>
          </w:p>
        </w:tc>
        <w:tc>
          <w:tcPr>
            <w:tcW w:w="2944"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eastAsia="ru-RU"/>
              </w:rPr>
              <w:t>Развитие инвестиционного потенциала</w:t>
            </w:r>
          </w:p>
        </w:tc>
        <w:tc>
          <w:tcPr>
            <w:tcW w:w="3746"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eastAsia="ru-RU"/>
              </w:rPr>
              <w:t>Экономический отдел МУ «Комитет по экономике и финансам»  муниципального образования «Хоринский район», Фонд поддержки малого и среднего предпринимательства муниципального образования «Хоринский район»</w:t>
            </w:r>
          </w:p>
        </w:tc>
        <w:tc>
          <w:tcPr>
            <w:tcW w:w="996"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val="en-US" w:eastAsia="ru-RU"/>
              </w:rPr>
              <w:t>0</w:t>
            </w:r>
            <w:r w:rsidRPr="00E40A37">
              <w:rPr>
                <w:rFonts w:ascii="Times New Roman" w:eastAsia="Times New Roman" w:hAnsi="Times New Roman" w:cs="Times New Roman"/>
                <w:sz w:val="24"/>
                <w:szCs w:val="24"/>
                <w:lang w:eastAsia="ru-RU"/>
              </w:rPr>
              <w:t>,0</w:t>
            </w:r>
          </w:p>
        </w:tc>
        <w:tc>
          <w:tcPr>
            <w:tcW w:w="1322"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val="en-US" w:eastAsia="ru-RU"/>
              </w:rPr>
              <w:t>0</w:t>
            </w:r>
            <w:r w:rsidRPr="00E40A37">
              <w:rPr>
                <w:rFonts w:ascii="Times New Roman" w:eastAsia="Times New Roman" w:hAnsi="Times New Roman" w:cs="Times New Roman"/>
                <w:sz w:val="24"/>
                <w:szCs w:val="24"/>
                <w:lang w:eastAsia="ru-RU"/>
              </w:rPr>
              <w:t>,0</w:t>
            </w:r>
          </w:p>
        </w:tc>
        <w:tc>
          <w:tcPr>
            <w:tcW w:w="1275"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eastAsia="ru-RU"/>
              </w:rPr>
              <w:t>0,0</w:t>
            </w:r>
          </w:p>
        </w:tc>
        <w:tc>
          <w:tcPr>
            <w:tcW w:w="1083"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eastAsia="ru-RU"/>
              </w:rPr>
              <w:t>0,0</w:t>
            </w:r>
          </w:p>
        </w:tc>
        <w:tc>
          <w:tcPr>
            <w:tcW w:w="931" w:type="dxa"/>
            <w:gridSpan w:val="2"/>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40A37">
              <w:rPr>
                <w:rFonts w:ascii="Times New Roman" w:eastAsia="Times New Roman" w:hAnsi="Times New Roman" w:cs="Times New Roman"/>
                <w:b/>
                <w:sz w:val="24"/>
                <w:szCs w:val="24"/>
                <w:lang w:eastAsia="ru-RU"/>
              </w:rPr>
              <w:t>0,0</w:t>
            </w:r>
          </w:p>
        </w:tc>
        <w:tc>
          <w:tcPr>
            <w:tcW w:w="680" w:type="dxa"/>
            <w:tcBorders>
              <w:righ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val="en-US" w:eastAsia="ru-RU"/>
              </w:rPr>
              <w:t>0</w:t>
            </w:r>
            <w:r w:rsidRPr="00E40A37">
              <w:rPr>
                <w:rFonts w:ascii="Times New Roman" w:eastAsia="Times New Roman" w:hAnsi="Times New Roman" w:cs="Times New Roman"/>
                <w:sz w:val="24"/>
                <w:szCs w:val="24"/>
                <w:lang w:eastAsia="ru-RU"/>
              </w:rPr>
              <w:t>,0</w:t>
            </w:r>
          </w:p>
        </w:tc>
        <w:tc>
          <w:tcPr>
            <w:tcW w:w="586" w:type="dxa"/>
            <w:tcBorders>
              <w:lef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eastAsia="ru-RU"/>
              </w:rPr>
              <w:t>0,0</w:t>
            </w:r>
          </w:p>
        </w:tc>
      </w:tr>
      <w:tr w:rsidR="00E40A37" w:rsidRPr="00E40A37" w:rsidTr="00E40A37">
        <w:trPr>
          <w:trHeight w:val="557"/>
          <w:jc w:val="center"/>
        </w:trPr>
        <w:tc>
          <w:tcPr>
            <w:tcW w:w="2242"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eastAsia="ru-RU"/>
              </w:rPr>
              <w:t xml:space="preserve">2.1. Мероприятие </w:t>
            </w:r>
          </w:p>
        </w:tc>
        <w:tc>
          <w:tcPr>
            <w:tcW w:w="2944"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both"/>
              <w:outlineLvl w:val="3"/>
              <w:rPr>
                <w:rFonts w:ascii="Times New Roman" w:eastAsia="Arial" w:hAnsi="Times New Roman" w:cs="Arial"/>
                <w:sz w:val="24"/>
                <w:szCs w:val="24"/>
                <w:lang w:eastAsia="ru-RU"/>
              </w:rPr>
            </w:pPr>
            <w:r w:rsidRPr="00E40A37">
              <w:rPr>
                <w:rFonts w:ascii="Times New Roman" w:eastAsia="Times New Roman" w:hAnsi="Times New Roman" w:cs="Arial"/>
                <w:sz w:val="24"/>
                <w:szCs w:val="24"/>
                <w:lang w:eastAsia="ru-RU"/>
              </w:rPr>
              <w:t xml:space="preserve"> «Организационное обеспечение внедрения единого Стандарта инвестиционной деятельности»</w:t>
            </w:r>
          </w:p>
        </w:tc>
        <w:tc>
          <w:tcPr>
            <w:tcW w:w="3746"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eastAsia="ru-RU"/>
              </w:rPr>
              <w:t>Экономический отдел МУ «Комитет по экономике и финансам»  муниципального образования «Хоринский район»</w:t>
            </w:r>
          </w:p>
        </w:tc>
        <w:tc>
          <w:tcPr>
            <w:tcW w:w="996"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val="en-US" w:eastAsia="ru-RU"/>
              </w:rPr>
              <w:t>0</w:t>
            </w:r>
            <w:r w:rsidRPr="00E40A37">
              <w:rPr>
                <w:rFonts w:ascii="Times New Roman" w:eastAsia="Times New Roman" w:hAnsi="Times New Roman" w:cs="Times New Roman"/>
                <w:sz w:val="24"/>
                <w:szCs w:val="24"/>
                <w:lang w:eastAsia="ru-RU"/>
              </w:rPr>
              <w:t>,0</w:t>
            </w:r>
          </w:p>
        </w:tc>
        <w:tc>
          <w:tcPr>
            <w:tcW w:w="1322"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val="en-US" w:eastAsia="ru-RU"/>
              </w:rPr>
              <w:t>0</w:t>
            </w:r>
            <w:r w:rsidRPr="00E40A37">
              <w:rPr>
                <w:rFonts w:ascii="Times New Roman" w:eastAsia="Times New Roman" w:hAnsi="Times New Roman" w:cs="Times New Roman"/>
                <w:sz w:val="24"/>
                <w:szCs w:val="24"/>
                <w:lang w:eastAsia="ru-RU"/>
              </w:rPr>
              <w:t>,0</w:t>
            </w:r>
          </w:p>
        </w:tc>
        <w:tc>
          <w:tcPr>
            <w:tcW w:w="1275"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eastAsia="ru-RU"/>
              </w:rPr>
              <w:t>0,0</w:t>
            </w:r>
          </w:p>
        </w:tc>
        <w:tc>
          <w:tcPr>
            <w:tcW w:w="1083"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val="en-US" w:eastAsia="ru-RU"/>
              </w:rPr>
              <w:t>0</w:t>
            </w:r>
            <w:r w:rsidRPr="00E40A37">
              <w:rPr>
                <w:rFonts w:ascii="Times New Roman" w:eastAsia="Times New Roman" w:hAnsi="Times New Roman" w:cs="Times New Roman"/>
                <w:sz w:val="24"/>
                <w:szCs w:val="24"/>
                <w:lang w:eastAsia="ru-RU"/>
              </w:rPr>
              <w:t>,0</w:t>
            </w:r>
          </w:p>
        </w:tc>
        <w:tc>
          <w:tcPr>
            <w:tcW w:w="931" w:type="dxa"/>
            <w:gridSpan w:val="2"/>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val="en-US" w:eastAsia="ru-RU"/>
              </w:rPr>
              <w:t>0</w:t>
            </w:r>
            <w:r w:rsidRPr="00E40A37">
              <w:rPr>
                <w:rFonts w:ascii="Times New Roman" w:eastAsia="Times New Roman" w:hAnsi="Times New Roman" w:cs="Times New Roman"/>
                <w:sz w:val="24"/>
                <w:szCs w:val="24"/>
                <w:lang w:eastAsia="ru-RU"/>
              </w:rPr>
              <w:t>,0</w:t>
            </w:r>
          </w:p>
        </w:tc>
        <w:tc>
          <w:tcPr>
            <w:tcW w:w="680" w:type="dxa"/>
            <w:tcBorders>
              <w:righ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val="en-US" w:eastAsia="ru-RU"/>
              </w:rPr>
              <w:t>0</w:t>
            </w:r>
            <w:r w:rsidRPr="00E40A37">
              <w:rPr>
                <w:rFonts w:ascii="Times New Roman" w:eastAsia="Times New Roman" w:hAnsi="Times New Roman" w:cs="Times New Roman"/>
                <w:sz w:val="24"/>
                <w:szCs w:val="24"/>
                <w:lang w:eastAsia="ru-RU"/>
              </w:rPr>
              <w:t>,0</w:t>
            </w:r>
          </w:p>
        </w:tc>
        <w:tc>
          <w:tcPr>
            <w:tcW w:w="586" w:type="dxa"/>
            <w:tcBorders>
              <w:lef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eastAsia="ru-RU"/>
              </w:rPr>
              <w:t>0,0</w:t>
            </w:r>
          </w:p>
        </w:tc>
      </w:tr>
      <w:tr w:rsidR="00E40A37" w:rsidRPr="00E40A37" w:rsidTr="00E40A37">
        <w:trPr>
          <w:trHeight w:val="557"/>
          <w:jc w:val="center"/>
        </w:trPr>
        <w:tc>
          <w:tcPr>
            <w:tcW w:w="2242"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eastAsia="ru-RU"/>
              </w:rPr>
              <w:t>2.2.Основное мероприятие</w:t>
            </w:r>
          </w:p>
        </w:tc>
        <w:tc>
          <w:tcPr>
            <w:tcW w:w="2944"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eastAsia="ru-RU"/>
              </w:rPr>
              <w:t xml:space="preserve"> «Устранение административных </w:t>
            </w:r>
            <w:r w:rsidRPr="00E40A37">
              <w:rPr>
                <w:rFonts w:ascii="Times New Roman" w:eastAsia="Times New Roman" w:hAnsi="Times New Roman" w:cs="Times New Roman"/>
                <w:sz w:val="24"/>
                <w:szCs w:val="24"/>
                <w:lang w:eastAsia="ru-RU"/>
              </w:rPr>
              <w:lastRenderedPageBreak/>
              <w:t>барьеров в процессе инвестиционной деятельности»</w:t>
            </w:r>
          </w:p>
        </w:tc>
        <w:tc>
          <w:tcPr>
            <w:tcW w:w="3746"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eastAsia="ru-RU"/>
              </w:rPr>
              <w:lastRenderedPageBreak/>
              <w:t xml:space="preserve">Экономический отдел МУ «Комитет по экономике и </w:t>
            </w:r>
            <w:r w:rsidRPr="00E40A37">
              <w:rPr>
                <w:rFonts w:ascii="Times New Roman" w:eastAsia="Times New Roman" w:hAnsi="Times New Roman" w:cs="Times New Roman"/>
                <w:sz w:val="24"/>
                <w:szCs w:val="24"/>
                <w:lang w:eastAsia="ru-RU"/>
              </w:rPr>
              <w:lastRenderedPageBreak/>
              <w:t xml:space="preserve">финансам»  муниципального образования «Хоринский район», отдел сельского хозяйства Администрации муниципального образования «Хоринский район», Комитет по управлению муниципальным хозяйством и имуществом, Фонд поддержки малого и среднего предпринимательства муниципального образования «Хоринский район» </w:t>
            </w:r>
          </w:p>
        </w:tc>
        <w:tc>
          <w:tcPr>
            <w:tcW w:w="996"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val="en-US" w:eastAsia="ru-RU"/>
              </w:rPr>
              <w:lastRenderedPageBreak/>
              <w:t>0</w:t>
            </w:r>
            <w:r w:rsidRPr="00E40A37">
              <w:rPr>
                <w:rFonts w:ascii="Times New Roman" w:eastAsia="Times New Roman" w:hAnsi="Times New Roman" w:cs="Times New Roman"/>
                <w:sz w:val="24"/>
                <w:szCs w:val="24"/>
                <w:lang w:eastAsia="ru-RU"/>
              </w:rPr>
              <w:t>,0</w:t>
            </w:r>
          </w:p>
        </w:tc>
        <w:tc>
          <w:tcPr>
            <w:tcW w:w="1322"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val="en-US" w:eastAsia="ru-RU"/>
              </w:rPr>
              <w:t>0</w:t>
            </w:r>
            <w:r w:rsidRPr="00E40A37">
              <w:rPr>
                <w:rFonts w:ascii="Times New Roman" w:eastAsia="Times New Roman" w:hAnsi="Times New Roman" w:cs="Times New Roman"/>
                <w:sz w:val="24"/>
                <w:szCs w:val="24"/>
                <w:lang w:eastAsia="ru-RU"/>
              </w:rPr>
              <w:t>,0</w:t>
            </w:r>
          </w:p>
        </w:tc>
        <w:tc>
          <w:tcPr>
            <w:tcW w:w="1275"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eastAsia="ru-RU"/>
              </w:rPr>
              <w:t>0,0</w:t>
            </w:r>
          </w:p>
        </w:tc>
        <w:tc>
          <w:tcPr>
            <w:tcW w:w="1083"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val="en-US" w:eastAsia="ru-RU"/>
              </w:rPr>
              <w:t>0</w:t>
            </w:r>
            <w:r w:rsidRPr="00E40A37">
              <w:rPr>
                <w:rFonts w:ascii="Times New Roman" w:eastAsia="Times New Roman" w:hAnsi="Times New Roman" w:cs="Times New Roman"/>
                <w:sz w:val="24"/>
                <w:szCs w:val="24"/>
                <w:lang w:eastAsia="ru-RU"/>
              </w:rPr>
              <w:t>,0</w:t>
            </w:r>
          </w:p>
        </w:tc>
        <w:tc>
          <w:tcPr>
            <w:tcW w:w="931" w:type="dxa"/>
            <w:gridSpan w:val="2"/>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val="en-US" w:eastAsia="ru-RU"/>
              </w:rPr>
              <w:t>0</w:t>
            </w:r>
            <w:r w:rsidRPr="00E40A37">
              <w:rPr>
                <w:rFonts w:ascii="Times New Roman" w:eastAsia="Times New Roman" w:hAnsi="Times New Roman" w:cs="Times New Roman"/>
                <w:sz w:val="24"/>
                <w:szCs w:val="24"/>
                <w:lang w:eastAsia="ru-RU"/>
              </w:rPr>
              <w:t>,0</w:t>
            </w:r>
          </w:p>
        </w:tc>
        <w:tc>
          <w:tcPr>
            <w:tcW w:w="680" w:type="dxa"/>
            <w:tcBorders>
              <w:righ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val="en-US" w:eastAsia="ru-RU"/>
              </w:rPr>
              <w:t>0</w:t>
            </w:r>
            <w:r w:rsidRPr="00E40A37">
              <w:rPr>
                <w:rFonts w:ascii="Times New Roman" w:eastAsia="Times New Roman" w:hAnsi="Times New Roman" w:cs="Times New Roman"/>
                <w:sz w:val="24"/>
                <w:szCs w:val="24"/>
                <w:lang w:eastAsia="ru-RU"/>
              </w:rPr>
              <w:t>,0</w:t>
            </w:r>
          </w:p>
        </w:tc>
        <w:tc>
          <w:tcPr>
            <w:tcW w:w="586" w:type="dxa"/>
            <w:tcBorders>
              <w:lef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eastAsia="ru-RU"/>
              </w:rPr>
              <w:t>0,0</w:t>
            </w:r>
          </w:p>
        </w:tc>
      </w:tr>
      <w:tr w:rsidR="00E40A37" w:rsidRPr="00E40A37" w:rsidTr="00E40A37">
        <w:trPr>
          <w:trHeight w:val="557"/>
          <w:jc w:val="center"/>
        </w:trPr>
        <w:tc>
          <w:tcPr>
            <w:tcW w:w="2242"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eastAsia="ru-RU"/>
              </w:rPr>
              <w:lastRenderedPageBreak/>
              <w:t>2.3. Мероприятие</w:t>
            </w:r>
          </w:p>
        </w:tc>
        <w:tc>
          <w:tcPr>
            <w:tcW w:w="2944"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both"/>
              <w:outlineLvl w:val="3"/>
              <w:rPr>
                <w:rFonts w:ascii="Times New Roman" w:eastAsia="Times New Roman" w:hAnsi="Times New Roman" w:cs="Arial"/>
                <w:sz w:val="24"/>
                <w:szCs w:val="24"/>
                <w:lang w:eastAsia="ru-RU"/>
              </w:rPr>
            </w:pPr>
            <w:r w:rsidRPr="00E40A37">
              <w:rPr>
                <w:rFonts w:ascii="Times New Roman" w:eastAsia="Times New Roman" w:hAnsi="Times New Roman" w:cs="Arial"/>
                <w:sz w:val="24"/>
                <w:szCs w:val="24"/>
                <w:lang w:eastAsia="ru-RU"/>
              </w:rPr>
              <w:t xml:space="preserve"> «Развитие механизмов реализации инвестиционных проектов в приоритетных областях на территории муниципального образования «Хоринский район»»</w:t>
            </w:r>
          </w:p>
        </w:tc>
        <w:tc>
          <w:tcPr>
            <w:tcW w:w="3746"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eastAsia="ru-RU"/>
              </w:rPr>
              <w:t>Экономический отдел МУ «Комитет по экономике и финансам»  муниципального образования «Хоринский район»</w:t>
            </w:r>
          </w:p>
        </w:tc>
        <w:tc>
          <w:tcPr>
            <w:tcW w:w="996"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val="en-US" w:eastAsia="ru-RU"/>
              </w:rPr>
              <w:t>0</w:t>
            </w:r>
            <w:r w:rsidRPr="00E40A37">
              <w:rPr>
                <w:rFonts w:ascii="Times New Roman" w:eastAsia="Times New Roman" w:hAnsi="Times New Roman" w:cs="Times New Roman"/>
                <w:sz w:val="24"/>
                <w:szCs w:val="24"/>
                <w:lang w:eastAsia="ru-RU"/>
              </w:rPr>
              <w:t>,0</w:t>
            </w:r>
          </w:p>
        </w:tc>
        <w:tc>
          <w:tcPr>
            <w:tcW w:w="1322"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val="en-US" w:eastAsia="ru-RU"/>
              </w:rPr>
              <w:t>0</w:t>
            </w:r>
            <w:r w:rsidRPr="00E40A37">
              <w:rPr>
                <w:rFonts w:ascii="Times New Roman" w:eastAsia="Times New Roman" w:hAnsi="Times New Roman" w:cs="Times New Roman"/>
                <w:sz w:val="24"/>
                <w:szCs w:val="24"/>
                <w:lang w:eastAsia="ru-RU"/>
              </w:rPr>
              <w:t>,0</w:t>
            </w:r>
          </w:p>
        </w:tc>
        <w:tc>
          <w:tcPr>
            <w:tcW w:w="1275"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eastAsia="ru-RU"/>
              </w:rPr>
              <w:t>0,0</w:t>
            </w:r>
          </w:p>
        </w:tc>
        <w:tc>
          <w:tcPr>
            <w:tcW w:w="1083"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val="en-US" w:eastAsia="ru-RU"/>
              </w:rPr>
              <w:t>0</w:t>
            </w:r>
            <w:r w:rsidRPr="00E40A37">
              <w:rPr>
                <w:rFonts w:ascii="Times New Roman" w:eastAsia="Times New Roman" w:hAnsi="Times New Roman" w:cs="Times New Roman"/>
                <w:sz w:val="24"/>
                <w:szCs w:val="24"/>
                <w:lang w:eastAsia="ru-RU"/>
              </w:rPr>
              <w:t>,0</w:t>
            </w:r>
          </w:p>
        </w:tc>
        <w:tc>
          <w:tcPr>
            <w:tcW w:w="931" w:type="dxa"/>
            <w:gridSpan w:val="2"/>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val="en-US" w:eastAsia="ru-RU"/>
              </w:rPr>
              <w:t>0</w:t>
            </w:r>
            <w:r w:rsidRPr="00E40A37">
              <w:rPr>
                <w:rFonts w:ascii="Times New Roman" w:eastAsia="Times New Roman" w:hAnsi="Times New Roman" w:cs="Times New Roman"/>
                <w:sz w:val="24"/>
                <w:szCs w:val="24"/>
                <w:lang w:eastAsia="ru-RU"/>
              </w:rPr>
              <w:t>,0</w:t>
            </w:r>
          </w:p>
        </w:tc>
        <w:tc>
          <w:tcPr>
            <w:tcW w:w="680" w:type="dxa"/>
            <w:tcBorders>
              <w:righ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val="en-US" w:eastAsia="ru-RU"/>
              </w:rPr>
              <w:t>0</w:t>
            </w:r>
            <w:r w:rsidRPr="00E40A37">
              <w:rPr>
                <w:rFonts w:ascii="Times New Roman" w:eastAsia="Times New Roman" w:hAnsi="Times New Roman" w:cs="Times New Roman"/>
                <w:sz w:val="24"/>
                <w:szCs w:val="24"/>
                <w:lang w:eastAsia="ru-RU"/>
              </w:rPr>
              <w:t>,0</w:t>
            </w:r>
          </w:p>
        </w:tc>
        <w:tc>
          <w:tcPr>
            <w:tcW w:w="586" w:type="dxa"/>
            <w:tcBorders>
              <w:lef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eastAsia="ru-RU"/>
              </w:rPr>
              <w:t>0,0</w:t>
            </w:r>
          </w:p>
        </w:tc>
      </w:tr>
      <w:tr w:rsidR="00E40A37" w:rsidRPr="00E40A37" w:rsidTr="00E40A37">
        <w:trPr>
          <w:trHeight w:val="557"/>
          <w:jc w:val="center"/>
        </w:trPr>
        <w:tc>
          <w:tcPr>
            <w:tcW w:w="2242"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eastAsia="ru-RU"/>
              </w:rPr>
              <w:t>2.4. Мероприятие</w:t>
            </w:r>
          </w:p>
        </w:tc>
        <w:tc>
          <w:tcPr>
            <w:tcW w:w="2944"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eastAsia="ru-RU"/>
              </w:rPr>
              <w:t xml:space="preserve"> «Обеспечение открытого информационного пространства инвестиционной деятельности»</w:t>
            </w:r>
          </w:p>
        </w:tc>
        <w:tc>
          <w:tcPr>
            <w:tcW w:w="3746"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eastAsia="ru-RU"/>
              </w:rPr>
              <w:t>Экономический отдел МУ «Комитет по экономике и финансам»  муниципального образования «Хоринский район», отдел сельского хозяйства Администрации муниципального образования «Хоринский район»</w:t>
            </w:r>
          </w:p>
        </w:tc>
        <w:tc>
          <w:tcPr>
            <w:tcW w:w="996"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val="en-US" w:eastAsia="ru-RU"/>
              </w:rPr>
              <w:t>0</w:t>
            </w:r>
            <w:r w:rsidRPr="00E40A37">
              <w:rPr>
                <w:rFonts w:ascii="Times New Roman" w:eastAsia="Times New Roman" w:hAnsi="Times New Roman" w:cs="Times New Roman"/>
                <w:sz w:val="24"/>
                <w:szCs w:val="24"/>
                <w:lang w:eastAsia="ru-RU"/>
              </w:rPr>
              <w:t>,0</w:t>
            </w:r>
          </w:p>
        </w:tc>
        <w:tc>
          <w:tcPr>
            <w:tcW w:w="1322"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val="en-US" w:eastAsia="ru-RU"/>
              </w:rPr>
              <w:t>0</w:t>
            </w:r>
            <w:r w:rsidRPr="00E40A37">
              <w:rPr>
                <w:rFonts w:ascii="Times New Roman" w:eastAsia="Times New Roman" w:hAnsi="Times New Roman" w:cs="Times New Roman"/>
                <w:sz w:val="24"/>
                <w:szCs w:val="24"/>
                <w:lang w:eastAsia="ru-RU"/>
              </w:rPr>
              <w:t>,0</w:t>
            </w:r>
          </w:p>
        </w:tc>
        <w:tc>
          <w:tcPr>
            <w:tcW w:w="1275"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eastAsia="ru-RU"/>
              </w:rPr>
              <w:t>0,0</w:t>
            </w:r>
          </w:p>
        </w:tc>
        <w:tc>
          <w:tcPr>
            <w:tcW w:w="1083"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val="en-US" w:eastAsia="ru-RU"/>
              </w:rPr>
              <w:t>0</w:t>
            </w:r>
            <w:r w:rsidRPr="00E40A37">
              <w:rPr>
                <w:rFonts w:ascii="Times New Roman" w:eastAsia="Times New Roman" w:hAnsi="Times New Roman" w:cs="Times New Roman"/>
                <w:sz w:val="24"/>
                <w:szCs w:val="24"/>
                <w:lang w:eastAsia="ru-RU"/>
              </w:rPr>
              <w:t>,0</w:t>
            </w:r>
          </w:p>
        </w:tc>
        <w:tc>
          <w:tcPr>
            <w:tcW w:w="931" w:type="dxa"/>
            <w:gridSpan w:val="2"/>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val="en-US" w:eastAsia="ru-RU"/>
              </w:rPr>
              <w:t>0</w:t>
            </w:r>
            <w:r w:rsidRPr="00E40A37">
              <w:rPr>
                <w:rFonts w:ascii="Times New Roman" w:eastAsia="Times New Roman" w:hAnsi="Times New Roman" w:cs="Times New Roman"/>
                <w:sz w:val="24"/>
                <w:szCs w:val="24"/>
                <w:lang w:eastAsia="ru-RU"/>
              </w:rPr>
              <w:t>,0</w:t>
            </w:r>
          </w:p>
        </w:tc>
        <w:tc>
          <w:tcPr>
            <w:tcW w:w="680" w:type="dxa"/>
            <w:tcBorders>
              <w:righ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val="en-US" w:eastAsia="ru-RU"/>
              </w:rPr>
              <w:t>0</w:t>
            </w:r>
            <w:r w:rsidRPr="00E40A37">
              <w:rPr>
                <w:rFonts w:ascii="Times New Roman" w:eastAsia="Times New Roman" w:hAnsi="Times New Roman" w:cs="Times New Roman"/>
                <w:sz w:val="24"/>
                <w:szCs w:val="24"/>
                <w:lang w:eastAsia="ru-RU"/>
              </w:rPr>
              <w:t>,0</w:t>
            </w:r>
          </w:p>
        </w:tc>
        <w:tc>
          <w:tcPr>
            <w:tcW w:w="586" w:type="dxa"/>
            <w:tcBorders>
              <w:lef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eastAsia="ru-RU"/>
              </w:rPr>
              <w:t>0,0</w:t>
            </w:r>
          </w:p>
        </w:tc>
      </w:tr>
      <w:tr w:rsidR="00E40A37" w:rsidRPr="00E40A37" w:rsidTr="00E40A37">
        <w:trPr>
          <w:trHeight w:val="557"/>
          <w:jc w:val="center"/>
        </w:trPr>
        <w:tc>
          <w:tcPr>
            <w:tcW w:w="2242"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both"/>
              <w:rPr>
                <w:rFonts w:ascii="Times New Roman" w:eastAsia="Times New Roman" w:hAnsi="Times New Roman" w:cs="Times New Roman"/>
                <w:color w:val="000000"/>
                <w:kern w:val="24"/>
                <w:sz w:val="24"/>
                <w:szCs w:val="24"/>
                <w:lang w:eastAsia="ru-RU"/>
              </w:rPr>
            </w:pPr>
            <w:r w:rsidRPr="00E40A37">
              <w:rPr>
                <w:rFonts w:ascii="Times New Roman" w:eastAsia="Times New Roman" w:hAnsi="Times New Roman" w:cs="Times New Roman"/>
                <w:color w:val="000000"/>
                <w:kern w:val="24"/>
                <w:sz w:val="24"/>
                <w:szCs w:val="24"/>
                <w:lang w:eastAsia="ru-RU"/>
              </w:rPr>
              <w:t>2.5.Мероприятие</w:t>
            </w:r>
          </w:p>
        </w:tc>
        <w:tc>
          <w:tcPr>
            <w:tcW w:w="2944"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eastAsia="ru-RU"/>
              </w:rPr>
              <w:t>Формирование имиджа МО «Хоринский район» как инвестиционно привлекательного района</w:t>
            </w:r>
          </w:p>
        </w:tc>
        <w:tc>
          <w:tcPr>
            <w:tcW w:w="3746"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eastAsia="ru-RU"/>
              </w:rPr>
              <w:t xml:space="preserve">Экономический отдел МУ «Комитет по экономике и финансам»  муниципального образования «Хоринский район», </w:t>
            </w:r>
            <w:r w:rsidRPr="00E40A37">
              <w:rPr>
                <w:rFonts w:ascii="Times New Roman" w:eastAsia="Times New Roman" w:hAnsi="Times New Roman" w:cs="Times New Roman"/>
                <w:sz w:val="24"/>
                <w:szCs w:val="24"/>
                <w:lang w:eastAsia="ru-RU"/>
              </w:rPr>
              <w:lastRenderedPageBreak/>
              <w:t>Фонд поддержки малого и среднего предпринимательства муниципального образования «Хоринский район»</w:t>
            </w:r>
          </w:p>
        </w:tc>
        <w:tc>
          <w:tcPr>
            <w:tcW w:w="996"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val="en-US" w:eastAsia="ru-RU"/>
              </w:rPr>
              <w:lastRenderedPageBreak/>
              <w:t>0</w:t>
            </w:r>
            <w:r w:rsidRPr="00E40A37">
              <w:rPr>
                <w:rFonts w:ascii="Times New Roman" w:eastAsia="Times New Roman" w:hAnsi="Times New Roman" w:cs="Times New Roman"/>
                <w:sz w:val="24"/>
                <w:szCs w:val="24"/>
                <w:lang w:eastAsia="ru-RU"/>
              </w:rPr>
              <w:t>,0</w:t>
            </w:r>
          </w:p>
        </w:tc>
        <w:tc>
          <w:tcPr>
            <w:tcW w:w="1322"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val="en-US" w:eastAsia="ru-RU"/>
              </w:rPr>
              <w:t>0</w:t>
            </w:r>
            <w:r w:rsidRPr="00E40A37">
              <w:rPr>
                <w:rFonts w:ascii="Times New Roman" w:eastAsia="Times New Roman" w:hAnsi="Times New Roman" w:cs="Times New Roman"/>
                <w:sz w:val="24"/>
                <w:szCs w:val="24"/>
                <w:lang w:eastAsia="ru-RU"/>
              </w:rPr>
              <w:t>,0</w:t>
            </w:r>
          </w:p>
        </w:tc>
        <w:tc>
          <w:tcPr>
            <w:tcW w:w="1275"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eastAsia="ru-RU"/>
              </w:rPr>
              <w:t>0,0</w:t>
            </w:r>
          </w:p>
        </w:tc>
        <w:tc>
          <w:tcPr>
            <w:tcW w:w="1083"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eastAsia="ru-RU"/>
              </w:rPr>
              <w:t>0,0</w:t>
            </w:r>
          </w:p>
        </w:tc>
        <w:tc>
          <w:tcPr>
            <w:tcW w:w="931" w:type="dxa"/>
            <w:gridSpan w:val="2"/>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40A37">
              <w:rPr>
                <w:rFonts w:ascii="Times New Roman" w:eastAsia="Times New Roman" w:hAnsi="Times New Roman" w:cs="Times New Roman"/>
                <w:b/>
                <w:sz w:val="24"/>
                <w:szCs w:val="24"/>
                <w:lang w:eastAsia="ru-RU"/>
              </w:rPr>
              <w:t>0,0</w:t>
            </w:r>
          </w:p>
        </w:tc>
        <w:tc>
          <w:tcPr>
            <w:tcW w:w="680" w:type="dxa"/>
            <w:tcBorders>
              <w:righ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val="en-US" w:eastAsia="ru-RU"/>
              </w:rPr>
              <w:t>0</w:t>
            </w:r>
            <w:r w:rsidRPr="00E40A37">
              <w:rPr>
                <w:rFonts w:ascii="Times New Roman" w:eastAsia="Times New Roman" w:hAnsi="Times New Roman" w:cs="Times New Roman"/>
                <w:sz w:val="24"/>
                <w:szCs w:val="24"/>
                <w:lang w:eastAsia="ru-RU"/>
              </w:rPr>
              <w:t>,0</w:t>
            </w:r>
          </w:p>
        </w:tc>
        <w:tc>
          <w:tcPr>
            <w:tcW w:w="586" w:type="dxa"/>
            <w:tcBorders>
              <w:lef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eastAsia="ru-RU"/>
              </w:rPr>
              <w:t>0,0</w:t>
            </w:r>
          </w:p>
        </w:tc>
      </w:tr>
      <w:tr w:rsidR="00E40A37" w:rsidRPr="00E40A37" w:rsidTr="00E40A37">
        <w:trPr>
          <w:trHeight w:val="557"/>
          <w:jc w:val="center"/>
        </w:trPr>
        <w:tc>
          <w:tcPr>
            <w:tcW w:w="2242"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0A37">
              <w:rPr>
                <w:rFonts w:ascii="Times New Roman" w:eastAsia="Times New Roman" w:hAnsi="Times New Roman" w:cs="Times New Roman"/>
                <w:color w:val="000000"/>
                <w:kern w:val="24"/>
                <w:sz w:val="24"/>
                <w:szCs w:val="24"/>
                <w:lang w:eastAsia="ru-RU"/>
              </w:rPr>
              <w:lastRenderedPageBreak/>
              <w:t>3. Подпрограмма</w:t>
            </w:r>
          </w:p>
        </w:tc>
        <w:tc>
          <w:tcPr>
            <w:tcW w:w="2944"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eastAsia="ru-RU"/>
              </w:rPr>
              <w:t>Развитие трудовых ресурсов и содействие занятости населения</w:t>
            </w:r>
          </w:p>
        </w:tc>
        <w:tc>
          <w:tcPr>
            <w:tcW w:w="3746"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eastAsia="ru-RU"/>
              </w:rPr>
              <w:t>Администрация МО «Хоринский район», Экономический отдел МУ «Комитет по экономике и финансам МО «Хоринский район, МКУ «</w:t>
            </w:r>
            <w:proofErr w:type="spellStart"/>
            <w:r w:rsidRPr="00E40A37">
              <w:rPr>
                <w:rFonts w:ascii="Times New Roman" w:eastAsia="Times New Roman" w:hAnsi="Times New Roman" w:cs="Times New Roman"/>
                <w:sz w:val="24"/>
                <w:szCs w:val="24"/>
                <w:lang w:eastAsia="ru-RU"/>
              </w:rPr>
              <w:t>Хоринское</w:t>
            </w:r>
            <w:proofErr w:type="spellEnd"/>
            <w:r w:rsidRPr="00E40A37">
              <w:rPr>
                <w:rFonts w:ascii="Times New Roman" w:eastAsia="Times New Roman" w:hAnsi="Times New Roman" w:cs="Times New Roman"/>
                <w:sz w:val="24"/>
                <w:szCs w:val="24"/>
                <w:lang w:eastAsia="ru-RU"/>
              </w:rPr>
              <w:t xml:space="preserve"> управление образования», сельские поселения (по согласованию)</w:t>
            </w:r>
          </w:p>
        </w:tc>
        <w:tc>
          <w:tcPr>
            <w:tcW w:w="996"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eastAsia="ru-RU"/>
              </w:rPr>
              <w:t>0,0</w:t>
            </w:r>
          </w:p>
        </w:tc>
        <w:tc>
          <w:tcPr>
            <w:tcW w:w="1322"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eastAsia="ru-RU"/>
              </w:rPr>
              <w:t>134,98077</w:t>
            </w:r>
          </w:p>
        </w:tc>
        <w:tc>
          <w:tcPr>
            <w:tcW w:w="1275"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eastAsia="ru-RU"/>
              </w:rPr>
              <w:t>219,94153</w:t>
            </w:r>
          </w:p>
        </w:tc>
        <w:tc>
          <w:tcPr>
            <w:tcW w:w="1083"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eastAsia="ru-RU"/>
              </w:rPr>
              <w:t>100,0</w:t>
            </w:r>
          </w:p>
        </w:tc>
        <w:tc>
          <w:tcPr>
            <w:tcW w:w="931" w:type="dxa"/>
            <w:gridSpan w:val="2"/>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40A37">
              <w:rPr>
                <w:rFonts w:ascii="Times New Roman" w:eastAsia="Times New Roman" w:hAnsi="Times New Roman" w:cs="Times New Roman"/>
                <w:b/>
                <w:sz w:val="24"/>
                <w:szCs w:val="24"/>
                <w:lang w:eastAsia="ru-RU"/>
              </w:rPr>
              <w:t>269,22</w:t>
            </w:r>
          </w:p>
        </w:tc>
        <w:tc>
          <w:tcPr>
            <w:tcW w:w="680" w:type="dxa"/>
            <w:tcBorders>
              <w:righ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eastAsia="ru-RU"/>
              </w:rPr>
              <w:t>0,0</w:t>
            </w:r>
          </w:p>
        </w:tc>
        <w:tc>
          <w:tcPr>
            <w:tcW w:w="586" w:type="dxa"/>
            <w:tcBorders>
              <w:lef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eastAsia="ru-RU"/>
              </w:rPr>
              <w:t>0,0</w:t>
            </w:r>
          </w:p>
        </w:tc>
      </w:tr>
      <w:tr w:rsidR="00E40A37" w:rsidRPr="00E40A37" w:rsidTr="00E40A37">
        <w:trPr>
          <w:trHeight w:val="557"/>
          <w:jc w:val="center"/>
        </w:trPr>
        <w:tc>
          <w:tcPr>
            <w:tcW w:w="2242"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eastAsia="ru-RU"/>
              </w:rPr>
              <w:t>3.1.</w:t>
            </w:r>
            <w:r w:rsidRPr="00E40A37">
              <w:rPr>
                <w:rFonts w:ascii="Times New Roman" w:eastAsia="Times New Roman" w:hAnsi="Times New Roman" w:cs="Times New Roman"/>
                <w:color w:val="000000"/>
                <w:kern w:val="24"/>
                <w:sz w:val="24"/>
                <w:szCs w:val="24"/>
                <w:lang w:eastAsia="ru-RU"/>
              </w:rPr>
              <w:t xml:space="preserve"> Мероприятие</w:t>
            </w:r>
          </w:p>
        </w:tc>
        <w:tc>
          <w:tcPr>
            <w:tcW w:w="2944"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both"/>
              <w:outlineLvl w:val="3"/>
              <w:rPr>
                <w:rFonts w:ascii="Times New Roman" w:eastAsia="Times New Roman" w:hAnsi="Times New Roman" w:cs="Arial"/>
                <w:sz w:val="24"/>
                <w:szCs w:val="24"/>
                <w:lang w:eastAsia="ru-RU"/>
              </w:rPr>
            </w:pPr>
            <w:r w:rsidRPr="00E40A37">
              <w:rPr>
                <w:rFonts w:ascii="Times New Roman" w:eastAsia="Times New Roman" w:hAnsi="Times New Roman" w:cs="Arial"/>
                <w:sz w:val="24"/>
                <w:szCs w:val="24"/>
                <w:lang w:eastAsia="ru-RU"/>
              </w:rPr>
              <w:t xml:space="preserve"> «Разработка нормативной правовой и методической базы в сфере содействия занятости населения»</w:t>
            </w:r>
          </w:p>
        </w:tc>
        <w:tc>
          <w:tcPr>
            <w:tcW w:w="3746"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eastAsia="ru-RU"/>
              </w:rPr>
              <w:t>Экономический отдел МУ «Комитет по экономике и финансам»  муниципального образования «Хоринский район», Центр занятости населения по Хоринскому району (по согласованию).</w:t>
            </w:r>
          </w:p>
        </w:tc>
        <w:tc>
          <w:tcPr>
            <w:tcW w:w="996"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val="en-US" w:eastAsia="ru-RU"/>
              </w:rPr>
              <w:t>0</w:t>
            </w:r>
            <w:r w:rsidRPr="00E40A37">
              <w:rPr>
                <w:rFonts w:ascii="Times New Roman" w:eastAsia="Times New Roman" w:hAnsi="Times New Roman" w:cs="Times New Roman"/>
                <w:sz w:val="24"/>
                <w:szCs w:val="24"/>
                <w:lang w:eastAsia="ru-RU"/>
              </w:rPr>
              <w:t>,0</w:t>
            </w:r>
          </w:p>
        </w:tc>
        <w:tc>
          <w:tcPr>
            <w:tcW w:w="1322"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val="en-US" w:eastAsia="ru-RU"/>
              </w:rPr>
              <w:t>0</w:t>
            </w:r>
            <w:r w:rsidRPr="00E40A37">
              <w:rPr>
                <w:rFonts w:ascii="Times New Roman" w:eastAsia="Times New Roman" w:hAnsi="Times New Roman" w:cs="Times New Roman"/>
                <w:sz w:val="24"/>
                <w:szCs w:val="24"/>
                <w:lang w:eastAsia="ru-RU"/>
              </w:rPr>
              <w:t>,0</w:t>
            </w:r>
          </w:p>
        </w:tc>
        <w:tc>
          <w:tcPr>
            <w:tcW w:w="1275"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eastAsia="ru-RU"/>
              </w:rPr>
              <w:t>0,0</w:t>
            </w:r>
          </w:p>
        </w:tc>
        <w:tc>
          <w:tcPr>
            <w:tcW w:w="1083"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val="en-US" w:eastAsia="ru-RU"/>
              </w:rPr>
              <w:t>0</w:t>
            </w:r>
            <w:r w:rsidRPr="00E40A37">
              <w:rPr>
                <w:rFonts w:ascii="Times New Roman" w:eastAsia="Times New Roman" w:hAnsi="Times New Roman" w:cs="Times New Roman"/>
                <w:sz w:val="24"/>
                <w:szCs w:val="24"/>
                <w:lang w:eastAsia="ru-RU"/>
              </w:rPr>
              <w:t>,0</w:t>
            </w:r>
            <w:r w:rsidRPr="00E40A37">
              <w:rPr>
                <w:rFonts w:ascii="Times New Roman" w:eastAsia="Times New Roman" w:hAnsi="Times New Roman" w:cs="Times New Roman"/>
                <w:sz w:val="24"/>
                <w:szCs w:val="24"/>
                <w:lang w:val="en-US" w:eastAsia="ru-RU"/>
              </w:rPr>
              <w:t>*</w:t>
            </w:r>
          </w:p>
        </w:tc>
        <w:tc>
          <w:tcPr>
            <w:tcW w:w="931" w:type="dxa"/>
            <w:gridSpan w:val="2"/>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val="en-US" w:eastAsia="ru-RU"/>
              </w:rPr>
              <w:t>0</w:t>
            </w:r>
            <w:r w:rsidRPr="00E40A37">
              <w:rPr>
                <w:rFonts w:ascii="Times New Roman" w:eastAsia="Times New Roman" w:hAnsi="Times New Roman" w:cs="Times New Roman"/>
                <w:sz w:val="24"/>
                <w:szCs w:val="24"/>
                <w:lang w:eastAsia="ru-RU"/>
              </w:rPr>
              <w:t>,0</w:t>
            </w:r>
            <w:r w:rsidRPr="00E40A37">
              <w:rPr>
                <w:rFonts w:ascii="Times New Roman" w:eastAsia="Times New Roman" w:hAnsi="Times New Roman" w:cs="Times New Roman"/>
                <w:sz w:val="24"/>
                <w:szCs w:val="24"/>
                <w:lang w:val="en-US" w:eastAsia="ru-RU"/>
              </w:rPr>
              <w:t>*</w:t>
            </w:r>
          </w:p>
        </w:tc>
        <w:tc>
          <w:tcPr>
            <w:tcW w:w="680" w:type="dxa"/>
            <w:tcBorders>
              <w:righ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val="en-US" w:eastAsia="ru-RU"/>
              </w:rPr>
              <w:t>0</w:t>
            </w:r>
            <w:r w:rsidRPr="00E40A37">
              <w:rPr>
                <w:rFonts w:ascii="Times New Roman" w:eastAsia="Times New Roman" w:hAnsi="Times New Roman" w:cs="Times New Roman"/>
                <w:sz w:val="24"/>
                <w:szCs w:val="24"/>
                <w:lang w:eastAsia="ru-RU"/>
              </w:rPr>
              <w:t>,0</w:t>
            </w:r>
            <w:r w:rsidRPr="00E40A37">
              <w:rPr>
                <w:rFonts w:ascii="Times New Roman" w:eastAsia="Times New Roman" w:hAnsi="Times New Roman" w:cs="Times New Roman"/>
                <w:sz w:val="24"/>
                <w:szCs w:val="24"/>
                <w:lang w:val="en-US" w:eastAsia="ru-RU"/>
              </w:rPr>
              <w:t>*</w:t>
            </w:r>
          </w:p>
        </w:tc>
        <w:tc>
          <w:tcPr>
            <w:tcW w:w="586" w:type="dxa"/>
            <w:tcBorders>
              <w:lef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eastAsia="ru-RU"/>
              </w:rPr>
              <w:t>0,0*</w:t>
            </w:r>
          </w:p>
        </w:tc>
      </w:tr>
      <w:tr w:rsidR="00E40A37" w:rsidRPr="00E40A37" w:rsidTr="00E40A37">
        <w:trPr>
          <w:trHeight w:val="557"/>
          <w:jc w:val="center"/>
        </w:trPr>
        <w:tc>
          <w:tcPr>
            <w:tcW w:w="2242"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eastAsia="ru-RU"/>
              </w:rPr>
              <w:t>3.2.</w:t>
            </w:r>
            <w:r w:rsidRPr="00E40A37">
              <w:rPr>
                <w:rFonts w:ascii="Times New Roman" w:eastAsia="Times New Roman" w:hAnsi="Times New Roman" w:cs="Times New Roman"/>
                <w:color w:val="000000"/>
                <w:kern w:val="24"/>
                <w:sz w:val="24"/>
                <w:szCs w:val="24"/>
                <w:lang w:eastAsia="ru-RU"/>
              </w:rPr>
              <w:t>Основное мероприятие</w:t>
            </w:r>
          </w:p>
        </w:tc>
        <w:tc>
          <w:tcPr>
            <w:tcW w:w="2944"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eastAsia="ru-RU"/>
              </w:rPr>
              <w:t xml:space="preserve"> «Реализация мероприятий активной политики занятости населения»</w:t>
            </w:r>
          </w:p>
        </w:tc>
        <w:tc>
          <w:tcPr>
            <w:tcW w:w="3746"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eastAsia="ru-RU"/>
              </w:rPr>
              <w:t>Экономический отдел МУ «Комитет по экономике и финансам»  муниципального образования «Хоринский район», Центр занятости населения по Хоринскому району, МКУ «</w:t>
            </w:r>
            <w:proofErr w:type="spellStart"/>
            <w:r w:rsidRPr="00E40A37">
              <w:rPr>
                <w:rFonts w:ascii="Times New Roman" w:eastAsia="Times New Roman" w:hAnsi="Times New Roman" w:cs="Times New Roman"/>
                <w:sz w:val="24"/>
                <w:szCs w:val="24"/>
                <w:lang w:eastAsia="ru-RU"/>
              </w:rPr>
              <w:t>Хоринское</w:t>
            </w:r>
            <w:proofErr w:type="spellEnd"/>
            <w:r w:rsidRPr="00E40A37">
              <w:rPr>
                <w:rFonts w:ascii="Times New Roman" w:eastAsia="Times New Roman" w:hAnsi="Times New Roman" w:cs="Times New Roman"/>
                <w:sz w:val="24"/>
                <w:szCs w:val="24"/>
                <w:lang w:eastAsia="ru-RU"/>
              </w:rPr>
              <w:t xml:space="preserve"> </w:t>
            </w:r>
            <w:proofErr w:type="spellStart"/>
            <w:r w:rsidRPr="00E40A37">
              <w:rPr>
                <w:rFonts w:ascii="Times New Roman" w:eastAsia="Times New Roman" w:hAnsi="Times New Roman" w:cs="Times New Roman"/>
                <w:sz w:val="24"/>
                <w:szCs w:val="24"/>
                <w:lang w:eastAsia="ru-RU"/>
              </w:rPr>
              <w:t>управлене</w:t>
            </w:r>
            <w:proofErr w:type="spellEnd"/>
            <w:r w:rsidRPr="00E40A37">
              <w:rPr>
                <w:rFonts w:ascii="Times New Roman" w:eastAsia="Times New Roman" w:hAnsi="Times New Roman" w:cs="Times New Roman"/>
                <w:sz w:val="24"/>
                <w:szCs w:val="24"/>
                <w:lang w:eastAsia="ru-RU"/>
              </w:rPr>
              <w:t xml:space="preserve"> образование» (по согласованию).</w:t>
            </w:r>
          </w:p>
        </w:tc>
        <w:tc>
          <w:tcPr>
            <w:tcW w:w="996"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E40A37">
              <w:rPr>
                <w:rFonts w:ascii="Times New Roman" w:eastAsia="Times New Roman" w:hAnsi="Times New Roman" w:cs="Times New Roman"/>
                <w:sz w:val="24"/>
                <w:szCs w:val="24"/>
                <w:lang w:eastAsia="ru-RU"/>
              </w:rPr>
              <w:t>0,0</w:t>
            </w:r>
          </w:p>
        </w:tc>
        <w:tc>
          <w:tcPr>
            <w:tcW w:w="1322"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eastAsia="ru-RU"/>
              </w:rPr>
              <w:t>134,98077</w:t>
            </w:r>
          </w:p>
        </w:tc>
        <w:tc>
          <w:tcPr>
            <w:tcW w:w="1275"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eastAsia="ru-RU"/>
              </w:rPr>
              <w:t>219,94153</w:t>
            </w:r>
          </w:p>
        </w:tc>
        <w:tc>
          <w:tcPr>
            <w:tcW w:w="1083"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eastAsia="ru-RU"/>
              </w:rPr>
              <w:t>100,0</w:t>
            </w:r>
          </w:p>
        </w:tc>
        <w:tc>
          <w:tcPr>
            <w:tcW w:w="931" w:type="dxa"/>
            <w:gridSpan w:val="2"/>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40A37">
              <w:rPr>
                <w:rFonts w:ascii="Times New Roman" w:eastAsia="Times New Roman" w:hAnsi="Times New Roman" w:cs="Times New Roman"/>
                <w:b/>
                <w:sz w:val="24"/>
                <w:szCs w:val="24"/>
                <w:lang w:eastAsia="ru-RU"/>
              </w:rPr>
              <w:t>269,22</w:t>
            </w:r>
          </w:p>
        </w:tc>
        <w:tc>
          <w:tcPr>
            <w:tcW w:w="680" w:type="dxa"/>
            <w:tcBorders>
              <w:righ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eastAsia="ru-RU"/>
              </w:rPr>
              <w:t>0,0</w:t>
            </w:r>
          </w:p>
        </w:tc>
        <w:tc>
          <w:tcPr>
            <w:tcW w:w="586" w:type="dxa"/>
            <w:tcBorders>
              <w:lef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eastAsia="ru-RU"/>
              </w:rPr>
              <w:t>0,0</w:t>
            </w:r>
          </w:p>
        </w:tc>
      </w:tr>
      <w:tr w:rsidR="00E40A37" w:rsidRPr="00E40A37" w:rsidTr="00E40A37">
        <w:trPr>
          <w:trHeight w:val="557"/>
          <w:jc w:val="center"/>
        </w:trPr>
        <w:tc>
          <w:tcPr>
            <w:tcW w:w="2242"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eastAsia="ru-RU"/>
              </w:rPr>
              <w:t>3.3.</w:t>
            </w:r>
            <w:r w:rsidRPr="00E40A37">
              <w:rPr>
                <w:rFonts w:ascii="Times New Roman" w:eastAsia="Times New Roman" w:hAnsi="Times New Roman" w:cs="Times New Roman"/>
                <w:color w:val="000000"/>
                <w:kern w:val="24"/>
                <w:sz w:val="24"/>
                <w:szCs w:val="24"/>
                <w:lang w:eastAsia="ru-RU"/>
              </w:rPr>
              <w:t xml:space="preserve"> Мероприятие</w:t>
            </w:r>
          </w:p>
        </w:tc>
        <w:tc>
          <w:tcPr>
            <w:tcW w:w="2944"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both"/>
              <w:outlineLvl w:val="3"/>
              <w:rPr>
                <w:rFonts w:ascii="Times New Roman" w:eastAsia="Times New Roman" w:hAnsi="Times New Roman" w:cs="Arial"/>
                <w:sz w:val="24"/>
                <w:szCs w:val="24"/>
                <w:lang w:eastAsia="ru-RU"/>
              </w:rPr>
            </w:pPr>
            <w:r w:rsidRPr="00E40A37">
              <w:rPr>
                <w:rFonts w:ascii="Times New Roman" w:eastAsia="Times New Roman" w:hAnsi="Times New Roman" w:cs="Arial"/>
                <w:sz w:val="24"/>
                <w:szCs w:val="24"/>
                <w:lang w:eastAsia="ru-RU"/>
              </w:rPr>
              <w:t xml:space="preserve"> «Мониторинг состояния и разработка прогнозных оценок рынка труда»</w:t>
            </w:r>
          </w:p>
        </w:tc>
        <w:tc>
          <w:tcPr>
            <w:tcW w:w="3746"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eastAsia="ru-RU"/>
              </w:rPr>
              <w:t xml:space="preserve">Экономический отдел МУ «Комитет по экономике и финансам»  муниципального </w:t>
            </w:r>
            <w:r w:rsidRPr="00E40A37">
              <w:rPr>
                <w:rFonts w:ascii="Times New Roman" w:eastAsia="Times New Roman" w:hAnsi="Times New Roman" w:cs="Times New Roman"/>
                <w:sz w:val="24"/>
                <w:szCs w:val="24"/>
                <w:lang w:eastAsia="ru-RU"/>
              </w:rPr>
              <w:lastRenderedPageBreak/>
              <w:t xml:space="preserve">образования «Хоринский район», администрации муниципальных образований сельских поселений (по согласованию) </w:t>
            </w:r>
          </w:p>
        </w:tc>
        <w:tc>
          <w:tcPr>
            <w:tcW w:w="996"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val="en-US" w:eastAsia="ru-RU"/>
              </w:rPr>
              <w:lastRenderedPageBreak/>
              <w:t>0</w:t>
            </w:r>
            <w:r w:rsidRPr="00E40A37">
              <w:rPr>
                <w:rFonts w:ascii="Times New Roman" w:eastAsia="Times New Roman" w:hAnsi="Times New Roman" w:cs="Times New Roman"/>
                <w:sz w:val="24"/>
                <w:szCs w:val="24"/>
                <w:lang w:eastAsia="ru-RU"/>
              </w:rPr>
              <w:t>,0</w:t>
            </w:r>
          </w:p>
        </w:tc>
        <w:tc>
          <w:tcPr>
            <w:tcW w:w="1322"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val="en-US" w:eastAsia="ru-RU"/>
              </w:rPr>
              <w:t>0</w:t>
            </w:r>
            <w:r w:rsidRPr="00E40A37">
              <w:rPr>
                <w:rFonts w:ascii="Times New Roman" w:eastAsia="Times New Roman" w:hAnsi="Times New Roman" w:cs="Times New Roman"/>
                <w:sz w:val="24"/>
                <w:szCs w:val="24"/>
                <w:lang w:eastAsia="ru-RU"/>
              </w:rPr>
              <w:t>,0</w:t>
            </w:r>
          </w:p>
        </w:tc>
        <w:tc>
          <w:tcPr>
            <w:tcW w:w="1275"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eastAsia="ru-RU"/>
              </w:rPr>
              <w:t>0,0</w:t>
            </w:r>
          </w:p>
        </w:tc>
        <w:tc>
          <w:tcPr>
            <w:tcW w:w="1083"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val="en-US" w:eastAsia="ru-RU"/>
              </w:rPr>
              <w:t>0</w:t>
            </w:r>
            <w:r w:rsidRPr="00E40A37">
              <w:rPr>
                <w:rFonts w:ascii="Times New Roman" w:eastAsia="Times New Roman" w:hAnsi="Times New Roman" w:cs="Times New Roman"/>
                <w:sz w:val="24"/>
                <w:szCs w:val="24"/>
                <w:lang w:eastAsia="ru-RU"/>
              </w:rPr>
              <w:t>,0</w:t>
            </w:r>
          </w:p>
        </w:tc>
        <w:tc>
          <w:tcPr>
            <w:tcW w:w="931" w:type="dxa"/>
            <w:gridSpan w:val="2"/>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val="en-US" w:eastAsia="ru-RU"/>
              </w:rPr>
              <w:t>0</w:t>
            </w:r>
            <w:r w:rsidRPr="00E40A37">
              <w:rPr>
                <w:rFonts w:ascii="Times New Roman" w:eastAsia="Times New Roman" w:hAnsi="Times New Roman" w:cs="Times New Roman"/>
                <w:sz w:val="24"/>
                <w:szCs w:val="24"/>
                <w:lang w:eastAsia="ru-RU"/>
              </w:rPr>
              <w:t>,0</w:t>
            </w:r>
          </w:p>
        </w:tc>
        <w:tc>
          <w:tcPr>
            <w:tcW w:w="680" w:type="dxa"/>
            <w:tcBorders>
              <w:righ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val="en-US" w:eastAsia="ru-RU"/>
              </w:rPr>
              <w:t>0</w:t>
            </w:r>
            <w:r w:rsidRPr="00E40A37">
              <w:rPr>
                <w:rFonts w:ascii="Times New Roman" w:eastAsia="Times New Roman" w:hAnsi="Times New Roman" w:cs="Times New Roman"/>
                <w:sz w:val="24"/>
                <w:szCs w:val="24"/>
                <w:lang w:eastAsia="ru-RU"/>
              </w:rPr>
              <w:t>,0</w:t>
            </w:r>
          </w:p>
        </w:tc>
        <w:tc>
          <w:tcPr>
            <w:tcW w:w="586" w:type="dxa"/>
            <w:tcBorders>
              <w:lef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eastAsia="ru-RU"/>
              </w:rPr>
              <w:t>0,0</w:t>
            </w:r>
          </w:p>
        </w:tc>
      </w:tr>
      <w:tr w:rsidR="00E40A37" w:rsidRPr="00E40A37" w:rsidTr="00E40A37">
        <w:trPr>
          <w:trHeight w:val="557"/>
          <w:jc w:val="center"/>
        </w:trPr>
        <w:tc>
          <w:tcPr>
            <w:tcW w:w="2242"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eastAsia="ru-RU"/>
              </w:rPr>
              <w:lastRenderedPageBreak/>
              <w:t>3.4.</w:t>
            </w:r>
            <w:r w:rsidRPr="00E40A37">
              <w:rPr>
                <w:rFonts w:ascii="Times New Roman" w:eastAsia="Times New Roman" w:hAnsi="Times New Roman" w:cs="Times New Roman"/>
                <w:color w:val="000000"/>
                <w:kern w:val="24"/>
                <w:sz w:val="24"/>
                <w:szCs w:val="24"/>
                <w:lang w:eastAsia="ru-RU"/>
              </w:rPr>
              <w:t xml:space="preserve"> Мероприятие</w:t>
            </w:r>
          </w:p>
        </w:tc>
        <w:tc>
          <w:tcPr>
            <w:tcW w:w="2944"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eastAsia="ru-RU"/>
              </w:rPr>
              <w:t xml:space="preserve"> «Содействие добровольному переселению в Республику Бурятия соотечественников, проживающих за рубежом»</w:t>
            </w:r>
          </w:p>
        </w:tc>
        <w:tc>
          <w:tcPr>
            <w:tcW w:w="3746"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eastAsia="ru-RU"/>
              </w:rPr>
              <w:t>Экономический отдел МУ «Комитет по экономике и финансам»  муниципального образования «Хоринский район», Центр занятости населения по Хоринскому району (по согласованию).</w:t>
            </w:r>
          </w:p>
        </w:tc>
        <w:tc>
          <w:tcPr>
            <w:tcW w:w="996"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val="en-US" w:eastAsia="ru-RU"/>
              </w:rPr>
              <w:t>0</w:t>
            </w:r>
            <w:r w:rsidRPr="00E40A37">
              <w:rPr>
                <w:rFonts w:ascii="Times New Roman" w:eastAsia="Times New Roman" w:hAnsi="Times New Roman" w:cs="Times New Roman"/>
                <w:sz w:val="24"/>
                <w:szCs w:val="24"/>
                <w:lang w:eastAsia="ru-RU"/>
              </w:rPr>
              <w:t>,0</w:t>
            </w:r>
          </w:p>
        </w:tc>
        <w:tc>
          <w:tcPr>
            <w:tcW w:w="1322"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val="en-US" w:eastAsia="ru-RU"/>
              </w:rPr>
              <w:t>0</w:t>
            </w:r>
            <w:r w:rsidRPr="00E40A37">
              <w:rPr>
                <w:rFonts w:ascii="Times New Roman" w:eastAsia="Times New Roman" w:hAnsi="Times New Roman" w:cs="Times New Roman"/>
                <w:sz w:val="24"/>
                <w:szCs w:val="24"/>
                <w:lang w:eastAsia="ru-RU"/>
              </w:rPr>
              <w:t>,0</w:t>
            </w:r>
          </w:p>
        </w:tc>
        <w:tc>
          <w:tcPr>
            <w:tcW w:w="1275"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eastAsia="ru-RU"/>
              </w:rPr>
              <w:t>0,0</w:t>
            </w:r>
          </w:p>
        </w:tc>
        <w:tc>
          <w:tcPr>
            <w:tcW w:w="1083"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val="en-US" w:eastAsia="ru-RU"/>
              </w:rPr>
              <w:t>0</w:t>
            </w:r>
            <w:r w:rsidRPr="00E40A37">
              <w:rPr>
                <w:rFonts w:ascii="Times New Roman" w:eastAsia="Times New Roman" w:hAnsi="Times New Roman" w:cs="Times New Roman"/>
                <w:sz w:val="24"/>
                <w:szCs w:val="24"/>
                <w:lang w:eastAsia="ru-RU"/>
              </w:rPr>
              <w:t>,0</w:t>
            </w:r>
          </w:p>
        </w:tc>
        <w:tc>
          <w:tcPr>
            <w:tcW w:w="931" w:type="dxa"/>
            <w:gridSpan w:val="2"/>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val="en-US" w:eastAsia="ru-RU"/>
              </w:rPr>
              <w:t>0</w:t>
            </w:r>
            <w:r w:rsidRPr="00E40A37">
              <w:rPr>
                <w:rFonts w:ascii="Times New Roman" w:eastAsia="Times New Roman" w:hAnsi="Times New Roman" w:cs="Times New Roman"/>
                <w:sz w:val="24"/>
                <w:szCs w:val="24"/>
                <w:lang w:eastAsia="ru-RU"/>
              </w:rPr>
              <w:t>,0</w:t>
            </w:r>
          </w:p>
        </w:tc>
        <w:tc>
          <w:tcPr>
            <w:tcW w:w="680" w:type="dxa"/>
            <w:tcBorders>
              <w:righ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val="en-US" w:eastAsia="ru-RU"/>
              </w:rPr>
              <w:t>0</w:t>
            </w:r>
            <w:r w:rsidRPr="00E40A37">
              <w:rPr>
                <w:rFonts w:ascii="Times New Roman" w:eastAsia="Times New Roman" w:hAnsi="Times New Roman" w:cs="Times New Roman"/>
                <w:sz w:val="24"/>
                <w:szCs w:val="24"/>
                <w:lang w:eastAsia="ru-RU"/>
              </w:rPr>
              <w:t>,0</w:t>
            </w:r>
          </w:p>
        </w:tc>
        <w:tc>
          <w:tcPr>
            <w:tcW w:w="586" w:type="dxa"/>
            <w:tcBorders>
              <w:lef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eastAsia="ru-RU"/>
              </w:rPr>
              <w:t>0,0</w:t>
            </w:r>
          </w:p>
        </w:tc>
      </w:tr>
      <w:tr w:rsidR="00E40A37" w:rsidRPr="00E40A37" w:rsidTr="00E40A37">
        <w:trPr>
          <w:trHeight w:val="557"/>
          <w:jc w:val="center"/>
        </w:trPr>
        <w:tc>
          <w:tcPr>
            <w:tcW w:w="2242"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0A37">
              <w:rPr>
                <w:rFonts w:ascii="Times New Roman" w:eastAsia="Times New Roman" w:hAnsi="Times New Roman" w:cs="Times New Roman"/>
                <w:color w:val="000000"/>
                <w:kern w:val="24"/>
                <w:sz w:val="24"/>
                <w:szCs w:val="24"/>
                <w:lang w:eastAsia="ru-RU"/>
              </w:rPr>
              <w:t>4. Подпрограмма</w:t>
            </w:r>
          </w:p>
        </w:tc>
        <w:tc>
          <w:tcPr>
            <w:tcW w:w="2944"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eastAsia="ru-RU"/>
              </w:rPr>
              <w:t>Развитие малого и среднего предпринимательства</w:t>
            </w:r>
          </w:p>
        </w:tc>
        <w:tc>
          <w:tcPr>
            <w:tcW w:w="3746"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eastAsia="ru-RU"/>
              </w:rPr>
              <w:t>Администрация МО «Хоринский район»,  МКУ «</w:t>
            </w:r>
            <w:proofErr w:type="spellStart"/>
            <w:r w:rsidRPr="00E40A37">
              <w:rPr>
                <w:rFonts w:ascii="Times New Roman" w:eastAsia="Times New Roman" w:hAnsi="Times New Roman" w:cs="Times New Roman"/>
                <w:sz w:val="24"/>
                <w:szCs w:val="24"/>
                <w:lang w:eastAsia="ru-RU"/>
              </w:rPr>
              <w:t>Хоринское</w:t>
            </w:r>
            <w:proofErr w:type="spellEnd"/>
            <w:r w:rsidRPr="00E40A37">
              <w:rPr>
                <w:rFonts w:ascii="Times New Roman" w:eastAsia="Times New Roman" w:hAnsi="Times New Roman" w:cs="Times New Roman"/>
                <w:sz w:val="24"/>
                <w:szCs w:val="24"/>
                <w:lang w:eastAsia="ru-RU"/>
              </w:rPr>
              <w:t xml:space="preserve"> управление образования», Экономический отдел МУ «Комитет по экономике и финансам МО «Хоринский район, </w:t>
            </w:r>
            <w:proofErr w:type="spellStart"/>
            <w:r w:rsidRPr="00E40A37">
              <w:rPr>
                <w:rFonts w:ascii="Times New Roman" w:eastAsia="Times New Roman" w:hAnsi="Times New Roman" w:cs="Times New Roman"/>
                <w:sz w:val="24"/>
                <w:szCs w:val="24"/>
                <w:lang w:eastAsia="ru-RU"/>
              </w:rPr>
              <w:t>Микрофинансовая</w:t>
            </w:r>
            <w:proofErr w:type="spellEnd"/>
            <w:r w:rsidRPr="00E40A37">
              <w:rPr>
                <w:rFonts w:ascii="Times New Roman" w:eastAsia="Times New Roman" w:hAnsi="Times New Roman" w:cs="Times New Roman"/>
                <w:sz w:val="24"/>
                <w:szCs w:val="24"/>
                <w:lang w:eastAsia="ru-RU"/>
              </w:rPr>
              <w:t xml:space="preserve"> организация Фонд поддержки малого и среднего предпринимательства МО «Хоринский район», МКУ «Управление культуры МО «Хоринский район»</w:t>
            </w:r>
          </w:p>
        </w:tc>
        <w:tc>
          <w:tcPr>
            <w:tcW w:w="996"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val="en-US" w:eastAsia="ru-RU"/>
              </w:rPr>
              <w:t>5</w:t>
            </w:r>
            <w:r w:rsidRPr="00E40A37">
              <w:rPr>
                <w:rFonts w:ascii="Times New Roman" w:eastAsia="Times New Roman" w:hAnsi="Times New Roman" w:cs="Times New Roman"/>
                <w:sz w:val="24"/>
                <w:szCs w:val="24"/>
                <w:lang w:eastAsia="ru-RU"/>
              </w:rPr>
              <w:t>00,0</w:t>
            </w:r>
          </w:p>
        </w:tc>
        <w:tc>
          <w:tcPr>
            <w:tcW w:w="1322"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eastAsia="ru-RU"/>
              </w:rPr>
              <w:t>10,0</w:t>
            </w:r>
          </w:p>
        </w:tc>
        <w:tc>
          <w:tcPr>
            <w:tcW w:w="1275"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eastAsia="ru-RU"/>
              </w:rPr>
              <w:t>4</w:t>
            </w:r>
            <w:r w:rsidRPr="00E40A37">
              <w:rPr>
                <w:rFonts w:ascii="Times New Roman" w:eastAsia="Times New Roman" w:hAnsi="Times New Roman" w:cs="Times New Roman"/>
                <w:sz w:val="24"/>
                <w:szCs w:val="24"/>
                <w:lang w:val="en-US" w:eastAsia="ru-RU"/>
              </w:rPr>
              <w:t>4</w:t>
            </w:r>
            <w:r w:rsidRPr="00E40A37">
              <w:rPr>
                <w:rFonts w:ascii="Times New Roman" w:eastAsia="Times New Roman" w:hAnsi="Times New Roman" w:cs="Times New Roman"/>
                <w:sz w:val="24"/>
                <w:szCs w:val="24"/>
                <w:lang w:eastAsia="ru-RU"/>
              </w:rPr>
              <w:t>,0</w:t>
            </w:r>
          </w:p>
        </w:tc>
        <w:tc>
          <w:tcPr>
            <w:tcW w:w="1083"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eastAsia="ru-RU"/>
              </w:rPr>
              <w:t>80,0</w:t>
            </w:r>
          </w:p>
        </w:tc>
        <w:tc>
          <w:tcPr>
            <w:tcW w:w="931" w:type="dxa"/>
            <w:gridSpan w:val="2"/>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40A37">
              <w:rPr>
                <w:rFonts w:ascii="Times New Roman" w:eastAsia="Times New Roman" w:hAnsi="Times New Roman" w:cs="Times New Roman"/>
                <w:b/>
                <w:sz w:val="24"/>
                <w:szCs w:val="24"/>
                <w:lang w:eastAsia="ru-RU"/>
              </w:rPr>
              <w:t>30,0</w:t>
            </w:r>
          </w:p>
        </w:tc>
        <w:tc>
          <w:tcPr>
            <w:tcW w:w="680" w:type="dxa"/>
            <w:tcBorders>
              <w:righ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eastAsia="ru-RU"/>
              </w:rPr>
              <w:t>0,0</w:t>
            </w:r>
          </w:p>
        </w:tc>
        <w:tc>
          <w:tcPr>
            <w:tcW w:w="586" w:type="dxa"/>
            <w:tcBorders>
              <w:lef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eastAsia="ru-RU"/>
              </w:rPr>
              <w:t>0,0</w:t>
            </w:r>
          </w:p>
        </w:tc>
      </w:tr>
      <w:tr w:rsidR="00E40A37" w:rsidRPr="00E40A37" w:rsidTr="00E40A37">
        <w:trPr>
          <w:trHeight w:val="557"/>
          <w:jc w:val="center"/>
        </w:trPr>
        <w:tc>
          <w:tcPr>
            <w:tcW w:w="2242"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eastAsia="ru-RU"/>
              </w:rPr>
              <w:t>4.1.</w:t>
            </w:r>
            <w:r w:rsidRPr="00E40A37">
              <w:rPr>
                <w:rFonts w:ascii="Times New Roman" w:eastAsia="Times New Roman" w:hAnsi="Times New Roman" w:cs="Times New Roman"/>
                <w:color w:val="000000"/>
                <w:kern w:val="24"/>
                <w:sz w:val="24"/>
                <w:szCs w:val="24"/>
                <w:lang w:eastAsia="ru-RU"/>
              </w:rPr>
              <w:t xml:space="preserve"> Мероприятие</w:t>
            </w:r>
          </w:p>
        </w:tc>
        <w:tc>
          <w:tcPr>
            <w:tcW w:w="2944"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both"/>
              <w:outlineLvl w:val="3"/>
              <w:rPr>
                <w:rFonts w:ascii="Times New Roman" w:eastAsia="Arial" w:hAnsi="Times New Roman" w:cs="Arial"/>
                <w:sz w:val="24"/>
                <w:szCs w:val="24"/>
                <w:lang w:eastAsia="ru-RU"/>
              </w:rPr>
            </w:pPr>
            <w:r w:rsidRPr="00E40A37">
              <w:rPr>
                <w:rFonts w:ascii="Times New Roman" w:eastAsia="Times New Roman" w:hAnsi="Times New Roman" w:cs="Arial"/>
                <w:sz w:val="24"/>
                <w:szCs w:val="24"/>
                <w:lang w:eastAsia="ru-RU"/>
              </w:rPr>
              <w:t xml:space="preserve"> «Формирование инфраструктуры поддержки малого и среднего предпринимательства»</w:t>
            </w:r>
          </w:p>
        </w:tc>
        <w:tc>
          <w:tcPr>
            <w:tcW w:w="3746"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eastAsia="ru-RU"/>
              </w:rPr>
              <w:t xml:space="preserve">Экономический отдел МУ «Комитет по экономике и финансам»  муниципального образования «Хоринский район», Фонд поддержки малого и среднего предпринимательства муниципального образования </w:t>
            </w:r>
            <w:r w:rsidRPr="00E40A37">
              <w:rPr>
                <w:rFonts w:ascii="Times New Roman" w:eastAsia="Times New Roman" w:hAnsi="Times New Roman" w:cs="Times New Roman"/>
                <w:sz w:val="24"/>
                <w:szCs w:val="24"/>
                <w:lang w:eastAsia="ru-RU"/>
              </w:rPr>
              <w:lastRenderedPageBreak/>
              <w:t>«Хоринский район»</w:t>
            </w:r>
          </w:p>
        </w:tc>
        <w:tc>
          <w:tcPr>
            <w:tcW w:w="996"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val="en-US" w:eastAsia="ru-RU"/>
              </w:rPr>
              <w:lastRenderedPageBreak/>
              <w:t>0</w:t>
            </w:r>
            <w:r w:rsidRPr="00E40A37">
              <w:rPr>
                <w:rFonts w:ascii="Times New Roman" w:eastAsia="Times New Roman" w:hAnsi="Times New Roman" w:cs="Times New Roman"/>
                <w:sz w:val="24"/>
                <w:szCs w:val="24"/>
                <w:lang w:eastAsia="ru-RU"/>
              </w:rPr>
              <w:t>,0</w:t>
            </w:r>
          </w:p>
        </w:tc>
        <w:tc>
          <w:tcPr>
            <w:tcW w:w="1322"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val="en-US" w:eastAsia="ru-RU"/>
              </w:rPr>
              <w:t>0</w:t>
            </w:r>
            <w:r w:rsidRPr="00E40A37">
              <w:rPr>
                <w:rFonts w:ascii="Times New Roman" w:eastAsia="Times New Roman" w:hAnsi="Times New Roman" w:cs="Times New Roman"/>
                <w:sz w:val="24"/>
                <w:szCs w:val="24"/>
                <w:lang w:eastAsia="ru-RU"/>
              </w:rPr>
              <w:t>,0</w:t>
            </w:r>
          </w:p>
        </w:tc>
        <w:tc>
          <w:tcPr>
            <w:tcW w:w="1275"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eastAsia="ru-RU"/>
              </w:rPr>
              <w:t>0,0</w:t>
            </w:r>
          </w:p>
        </w:tc>
        <w:tc>
          <w:tcPr>
            <w:tcW w:w="1083"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val="en-US" w:eastAsia="ru-RU"/>
              </w:rPr>
              <w:t>0</w:t>
            </w:r>
            <w:r w:rsidRPr="00E40A37">
              <w:rPr>
                <w:rFonts w:ascii="Times New Roman" w:eastAsia="Times New Roman" w:hAnsi="Times New Roman" w:cs="Times New Roman"/>
                <w:sz w:val="24"/>
                <w:szCs w:val="24"/>
                <w:lang w:eastAsia="ru-RU"/>
              </w:rPr>
              <w:t>,0</w:t>
            </w:r>
          </w:p>
        </w:tc>
        <w:tc>
          <w:tcPr>
            <w:tcW w:w="931" w:type="dxa"/>
            <w:gridSpan w:val="2"/>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val="en-US" w:eastAsia="ru-RU"/>
              </w:rPr>
              <w:t>0</w:t>
            </w:r>
            <w:r w:rsidRPr="00E40A37">
              <w:rPr>
                <w:rFonts w:ascii="Times New Roman" w:eastAsia="Times New Roman" w:hAnsi="Times New Roman" w:cs="Times New Roman"/>
                <w:sz w:val="24"/>
                <w:szCs w:val="24"/>
                <w:lang w:eastAsia="ru-RU"/>
              </w:rPr>
              <w:t>,0</w:t>
            </w:r>
          </w:p>
        </w:tc>
        <w:tc>
          <w:tcPr>
            <w:tcW w:w="680" w:type="dxa"/>
            <w:tcBorders>
              <w:righ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val="en-US" w:eastAsia="ru-RU"/>
              </w:rPr>
              <w:t>0</w:t>
            </w:r>
            <w:r w:rsidRPr="00E40A37">
              <w:rPr>
                <w:rFonts w:ascii="Times New Roman" w:eastAsia="Times New Roman" w:hAnsi="Times New Roman" w:cs="Times New Roman"/>
                <w:sz w:val="24"/>
                <w:szCs w:val="24"/>
                <w:lang w:eastAsia="ru-RU"/>
              </w:rPr>
              <w:t>,0</w:t>
            </w:r>
          </w:p>
        </w:tc>
        <w:tc>
          <w:tcPr>
            <w:tcW w:w="586" w:type="dxa"/>
            <w:tcBorders>
              <w:lef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eastAsia="ru-RU"/>
              </w:rPr>
              <w:t>0,0</w:t>
            </w:r>
          </w:p>
        </w:tc>
      </w:tr>
      <w:tr w:rsidR="00E40A37" w:rsidRPr="00E40A37" w:rsidTr="00E40A37">
        <w:trPr>
          <w:trHeight w:val="557"/>
          <w:jc w:val="center"/>
        </w:trPr>
        <w:tc>
          <w:tcPr>
            <w:tcW w:w="2242"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eastAsia="ru-RU"/>
              </w:rPr>
              <w:lastRenderedPageBreak/>
              <w:t>4.2.</w:t>
            </w:r>
            <w:r w:rsidRPr="00E40A37">
              <w:rPr>
                <w:rFonts w:ascii="Times New Roman" w:eastAsia="Times New Roman" w:hAnsi="Times New Roman" w:cs="Times New Roman"/>
                <w:color w:val="000000"/>
                <w:kern w:val="24"/>
                <w:sz w:val="24"/>
                <w:szCs w:val="24"/>
                <w:lang w:eastAsia="ru-RU"/>
              </w:rPr>
              <w:t xml:space="preserve"> Основное мероприятие</w:t>
            </w:r>
          </w:p>
        </w:tc>
        <w:tc>
          <w:tcPr>
            <w:tcW w:w="2944"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eastAsia="ru-RU"/>
              </w:rPr>
              <w:t xml:space="preserve"> «Мероприятия по устранению административных ограничений (барьеров) при осуществлении предпринимательской деятельности»</w:t>
            </w:r>
          </w:p>
        </w:tc>
        <w:tc>
          <w:tcPr>
            <w:tcW w:w="3746"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eastAsia="ru-RU"/>
              </w:rPr>
              <w:t>Экономический отдел МУ «Комитет по экономике и финансам»  муниципального образования «Хоринский район»</w:t>
            </w:r>
          </w:p>
        </w:tc>
        <w:tc>
          <w:tcPr>
            <w:tcW w:w="996"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val="en-US" w:eastAsia="ru-RU"/>
              </w:rPr>
              <w:t>0</w:t>
            </w:r>
            <w:r w:rsidRPr="00E40A37">
              <w:rPr>
                <w:rFonts w:ascii="Times New Roman" w:eastAsia="Times New Roman" w:hAnsi="Times New Roman" w:cs="Times New Roman"/>
                <w:sz w:val="24"/>
                <w:szCs w:val="24"/>
                <w:lang w:eastAsia="ru-RU"/>
              </w:rPr>
              <w:t>,0</w:t>
            </w:r>
          </w:p>
        </w:tc>
        <w:tc>
          <w:tcPr>
            <w:tcW w:w="1322"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val="en-US" w:eastAsia="ru-RU"/>
              </w:rPr>
              <w:t>0</w:t>
            </w:r>
            <w:r w:rsidRPr="00E40A37">
              <w:rPr>
                <w:rFonts w:ascii="Times New Roman" w:eastAsia="Times New Roman" w:hAnsi="Times New Roman" w:cs="Times New Roman"/>
                <w:sz w:val="24"/>
                <w:szCs w:val="24"/>
                <w:lang w:eastAsia="ru-RU"/>
              </w:rPr>
              <w:t>,0</w:t>
            </w:r>
          </w:p>
        </w:tc>
        <w:tc>
          <w:tcPr>
            <w:tcW w:w="1275"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eastAsia="ru-RU"/>
              </w:rPr>
              <w:t>0,0</w:t>
            </w:r>
          </w:p>
        </w:tc>
        <w:tc>
          <w:tcPr>
            <w:tcW w:w="1083"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val="en-US" w:eastAsia="ru-RU"/>
              </w:rPr>
              <w:t>0</w:t>
            </w:r>
            <w:r w:rsidRPr="00E40A37">
              <w:rPr>
                <w:rFonts w:ascii="Times New Roman" w:eastAsia="Times New Roman" w:hAnsi="Times New Roman" w:cs="Times New Roman"/>
                <w:sz w:val="24"/>
                <w:szCs w:val="24"/>
                <w:lang w:eastAsia="ru-RU"/>
              </w:rPr>
              <w:t>,0</w:t>
            </w:r>
          </w:p>
        </w:tc>
        <w:tc>
          <w:tcPr>
            <w:tcW w:w="931" w:type="dxa"/>
            <w:gridSpan w:val="2"/>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val="en-US" w:eastAsia="ru-RU"/>
              </w:rPr>
              <w:t>0</w:t>
            </w:r>
            <w:r w:rsidRPr="00E40A37">
              <w:rPr>
                <w:rFonts w:ascii="Times New Roman" w:eastAsia="Times New Roman" w:hAnsi="Times New Roman" w:cs="Times New Roman"/>
                <w:sz w:val="24"/>
                <w:szCs w:val="24"/>
                <w:lang w:eastAsia="ru-RU"/>
              </w:rPr>
              <w:t>,0</w:t>
            </w:r>
          </w:p>
        </w:tc>
        <w:tc>
          <w:tcPr>
            <w:tcW w:w="680" w:type="dxa"/>
            <w:tcBorders>
              <w:righ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val="en-US" w:eastAsia="ru-RU"/>
              </w:rPr>
              <w:t>0</w:t>
            </w:r>
            <w:r w:rsidRPr="00E40A37">
              <w:rPr>
                <w:rFonts w:ascii="Times New Roman" w:eastAsia="Times New Roman" w:hAnsi="Times New Roman" w:cs="Times New Roman"/>
                <w:sz w:val="24"/>
                <w:szCs w:val="24"/>
                <w:lang w:eastAsia="ru-RU"/>
              </w:rPr>
              <w:t>,0</w:t>
            </w:r>
          </w:p>
        </w:tc>
        <w:tc>
          <w:tcPr>
            <w:tcW w:w="586" w:type="dxa"/>
            <w:tcBorders>
              <w:lef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eastAsia="ru-RU"/>
              </w:rPr>
              <w:t>0,0</w:t>
            </w:r>
          </w:p>
        </w:tc>
      </w:tr>
      <w:tr w:rsidR="00E40A37" w:rsidRPr="00E40A37" w:rsidTr="00E40A37">
        <w:trPr>
          <w:trHeight w:val="557"/>
          <w:jc w:val="center"/>
        </w:trPr>
        <w:tc>
          <w:tcPr>
            <w:tcW w:w="2242"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eastAsia="ru-RU"/>
              </w:rPr>
              <w:t>4.3.</w:t>
            </w:r>
            <w:r w:rsidRPr="00E40A37">
              <w:rPr>
                <w:rFonts w:ascii="Times New Roman" w:eastAsia="Times New Roman" w:hAnsi="Times New Roman" w:cs="Times New Roman"/>
                <w:color w:val="000000"/>
                <w:kern w:val="24"/>
                <w:sz w:val="24"/>
                <w:szCs w:val="24"/>
                <w:lang w:eastAsia="ru-RU"/>
              </w:rPr>
              <w:t xml:space="preserve"> Мероприятие</w:t>
            </w:r>
          </w:p>
        </w:tc>
        <w:tc>
          <w:tcPr>
            <w:tcW w:w="2944"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both"/>
              <w:outlineLvl w:val="3"/>
              <w:rPr>
                <w:rFonts w:ascii="Times New Roman" w:eastAsia="Times New Roman" w:hAnsi="Times New Roman" w:cs="Arial"/>
                <w:sz w:val="24"/>
                <w:szCs w:val="24"/>
                <w:lang w:eastAsia="ru-RU"/>
              </w:rPr>
            </w:pPr>
            <w:r w:rsidRPr="00E40A37">
              <w:rPr>
                <w:rFonts w:ascii="Times New Roman" w:eastAsia="Times New Roman" w:hAnsi="Times New Roman" w:cs="Arial"/>
                <w:sz w:val="24"/>
                <w:szCs w:val="24"/>
                <w:lang w:eastAsia="ru-RU"/>
              </w:rPr>
              <w:t xml:space="preserve"> «Финансовая и имущественная поддержка субъектов малого предпринимательства и организаций инфраструктуры поддержки субъектов малого предпринимательства»</w:t>
            </w:r>
          </w:p>
        </w:tc>
        <w:tc>
          <w:tcPr>
            <w:tcW w:w="3746"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eastAsia="ru-RU"/>
              </w:rPr>
              <w:t>Экономический отдел МУ «Комитет по экономике и финансам»  муниципального образования «Хоринский район», Фонд поддержки малого и среднего предпринимательства муниципального образования «Хоринский район»</w:t>
            </w:r>
            <w:proofErr w:type="gramStart"/>
            <w:r w:rsidRPr="00E40A37">
              <w:rPr>
                <w:rFonts w:ascii="Times New Roman" w:eastAsia="Times New Roman" w:hAnsi="Times New Roman" w:cs="Times New Roman"/>
                <w:sz w:val="24"/>
                <w:szCs w:val="24"/>
                <w:lang w:eastAsia="ru-RU"/>
              </w:rPr>
              <w:t xml:space="preserve"> ,</w:t>
            </w:r>
            <w:proofErr w:type="gramEnd"/>
            <w:r w:rsidRPr="00E40A37">
              <w:rPr>
                <w:rFonts w:ascii="Times New Roman" w:eastAsia="Times New Roman" w:hAnsi="Times New Roman" w:cs="Times New Roman"/>
                <w:sz w:val="24"/>
                <w:szCs w:val="24"/>
                <w:lang w:eastAsia="ru-RU"/>
              </w:rPr>
              <w:t xml:space="preserve"> МКУ «Управление культуры МО «Хоринский район»</w:t>
            </w:r>
          </w:p>
        </w:tc>
        <w:tc>
          <w:tcPr>
            <w:tcW w:w="996"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val="en-US" w:eastAsia="ru-RU"/>
              </w:rPr>
              <w:t>5</w:t>
            </w:r>
            <w:r w:rsidRPr="00E40A37">
              <w:rPr>
                <w:rFonts w:ascii="Times New Roman" w:eastAsia="Times New Roman" w:hAnsi="Times New Roman" w:cs="Times New Roman"/>
                <w:sz w:val="24"/>
                <w:szCs w:val="24"/>
                <w:lang w:eastAsia="ru-RU"/>
              </w:rPr>
              <w:t>00,0</w:t>
            </w:r>
          </w:p>
        </w:tc>
        <w:tc>
          <w:tcPr>
            <w:tcW w:w="1322"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eastAsia="ru-RU"/>
              </w:rPr>
              <w:t>10,0</w:t>
            </w:r>
          </w:p>
        </w:tc>
        <w:tc>
          <w:tcPr>
            <w:tcW w:w="1275"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40A37">
              <w:rPr>
                <w:rFonts w:ascii="Times New Roman" w:eastAsia="Times New Roman" w:hAnsi="Times New Roman" w:cs="Times New Roman"/>
                <w:b/>
                <w:sz w:val="24"/>
                <w:szCs w:val="24"/>
                <w:lang w:eastAsia="ru-RU"/>
              </w:rPr>
              <w:t>4</w:t>
            </w:r>
            <w:r w:rsidRPr="00E40A37">
              <w:rPr>
                <w:rFonts w:ascii="Times New Roman" w:eastAsia="Times New Roman" w:hAnsi="Times New Roman" w:cs="Times New Roman"/>
                <w:b/>
                <w:sz w:val="24"/>
                <w:szCs w:val="24"/>
                <w:lang w:val="en-US" w:eastAsia="ru-RU"/>
              </w:rPr>
              <w:t>4</w:t>
            </w:r>
            <w:r w:rsidRPr="00E40A37">
              <w:rPr>
                <w:rFonts w:ascii="Times New Roman" w:eastAsia="Times New Roman" w:hAnsi="Times New Roman" w:cs="Times New Roman"/>
                <w:b/>
                <w:sz w:val="24"/>
                <w:szCs w:val="24"/>
                <w:lang w:eastAsia="ru-RU"/>
              </w:rPr>
              <w:t>,0</w:t>
            </w:r>
          </w:p>
        </w:tc>
        <w:tc>
          <w:tcPr>
            <w:tcW w:w="1083"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eastAsia="ru-RU"/>
              </w:rPr>
              <w:t>80,0</w:t>
            </w:r>
          </w:p>
        </w:tc>
        <w:tc>
          <w:tcPr>
            <w:tcW w:w="931" w:type="dxa"/>
            <w:gridSpan w:val="2"/>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40A37">
              <w:rPr>
                <w:rFonts w:ascii="Times New Roman" w:eastAsia="Times New Roman" w:hAnsi="Times New Roman" w:cs="Times New Roman"/>
                <w:b/>
                <w:sz w:val="24"/>
                <w:szCs w:val="24"/>
                <w:lang w:eastAsia="ru-RU"/>
              </w:rPr>
              <w:t>0,0</w:t>
            </w:r>
          </w:p>
        </w:tc>
        <w:tc>
          <w:tcPr>
            <w:tcW w:w="680" w:type="dxa"/>
            <w:tcBorders>
              <w:righ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eastAsia="ru-RU"/>
              </w:rPr>
              <w:t>0,0</w:t>
            </w:r>
          </w:p>
        </w:tc>
        <w:tc>
          <w:tcPr>
            <w:tcW w:w="586" w:type="dxa"/>
            <w:tcBorders>
              <w:lef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eastAsia="ru-RU"/>
              </w:rPr>
              <w:t>0,0</w:t>
            </w:r>
          </w:p>
        </w:tc>
      </w:tr>
      <w:tr w:rsidR="00E40A37" w:rsidRPr="00E40A37" w:rsidTr="00E40A37">
        <w:trPr>
          <w:trHeight w:val="557"/>
          <w:jc w:val="center"/>
        </w:trPr>
        <w:tc>
          <w:tcPr>
            <w:tcW w:w="2242"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eastAsia="ru-RU"/>
              </w:rPr>
              <w:t>4.4.</w:t>
            </w:r>
            <w:r w:rsidRPr="00E40A37">
              <w:rPr>
                <w:rFonts w:ascii="Times New Roman" w:eastAsia="Times New Roman" w:hAnsi="Times New Roman" w:cs="Times New Roman"/>
                <w:color w:val="000000"/>
                <w:kern w:val="24"/>
                <w:sz w:val="24"/>
                <w:szCs w:val="24"/>
                <w:lang w:eastAsia="ru-RU"/>
              </w:rPr>
              <w:t xml:space="preserve"> Мероприятие</w:t>
            </w:r>
          </w:p>
        </w:tc>
        <w:tc>
          <w:tcPr>
            <w:tcW w:w="2944"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eastAsia="ru-RU"/>
              </w:rPr>
              <w:t xml:space="preserve"> «Информационно-консультационная поддержка субъектов малого и среднего предпринимательства, поддержка субъектов малого и среднего предпринимательства в области подготовки, переподготовки и повышения квалификации кадров»</w:t>
            </w:r>
          </w:p>
        </w:tc>
        <w:tc>
          <w:tcPr>
            <w:tcW w:w="3746"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eastAsia="ru-RU"/>
              </w:rPr>
              <w:t>Экономический отдел МУ «Комитет по экономике и финансам»  муниципального образования «Хоринский район», Фонд поддержки малого и среднего предпринимательства муниципального образования «Хоринский район», МКУ «Управление культуры МО «Хоринский район»</w:t>
            </w:r>
          </w:p>
        </w:tc>
        <w:tc>
          <w:tcPr>
            <w:tcW w:w="996"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val="en-US" w:eastAsia="ru-RU"/>
              </w:rPr>
              <w:t>0</w:t>
            </w:r>
            <w:r w:rsidRPr="00E40A37">
              <w:rPr>
                <w:rFonts w:ascii="Times New Roman" w:eastAsia="Times New Roman" w:hAnsi="Times New Roman" w:cs="Times New Roman"/>
                <w:sz w:val="24"/>
                <w:szCs w:val="24"/>
                <w:lang w:eastAsia="ru-RU"/>
              </w:rPr>
              <w:t>,0</w:t>
            </w:r>
          </w:p>
        </w:tc>
        <w:tc>
          <w:tcPr>
            <w:tcW w:w="1322"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val="en-US" w:eastAsia="ru-RU"/>
              </w:rPr>
              <w:t>0</w:t>
            </w:r>
            <w:r w:rsidRPr="00E40A37">
              <w:rPr>
                <w:rFonts w:ascii="Times New Roman" w:eastAsia="Times New Roman" w:hAnsi="Times New Roman" w:cs="Times New Roman"/>
                <w:sz w:val="24"/>
                <w:szCs w:val="24"/>
                <w:lang w:eastAsia="ru-RU"/>
              </w:rPr>
              <w:t>,0</w:t>
            </w:r>
          </w:p>
        </w:tc>
        <w:tc>
          <w:tcPr>
            <w:tcW w:w="1275"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eastAsia="ru-RU"/>
              </w:rPr>
              <w:t>0,0</w:t>
            </w:r>
          </w:p>
        </w:tc>
        <w:tc>
          <w:tcPr>
            <w:tcW w:w="1083"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val="en-US" w:eastAsia="ru-RU"/>
              </w:rPr>
              <w:t>0</w:t>
            </w:r>
            <w:r w:rsidRPr="00E40A37">
              <w:rPr>
                <w:rFonts w:ascii="Times New Roman" w:eastAsia="Times New Roman" w:hAnsi="Times New Roman" w:cs="Times New Roman"/>
                <w:sz w:val="24"/>
                <w:szCs w:val="24"/>
                <w:lang w:eastAsia="ru-RU"/>
              </w:rPr>
              <w:t>,0</w:t>
            </w:r>
          </w:p>
        </w:tc>
        <w:tc>
          <w:tcPr>
            <w:tcW w:w="931" w:type="dxa"/>
            <w:gridSpan w:val="2"/>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val="en-US" w:eastAsia="ru-RU"/>
              </w:rPr>
              <w:t>0</w:t>
            </w:r>
            <w:r w:rsidRPr="00E40A37">
              <w:rPr>
                <w:rFonts w:ascii="Times New Roman" w:eastAsia="Times New Roman" w:hAnsi="Times New Roman" w:cs="Times New Roman"/>
                <w:sz w:val="24"/>
                <w:szCs w:val="24"/>
                <w:lang w:eastAsia="ru-RU"/>
              </w:rPr>
              <w:t>,0</w:t>
            </w:r>
          </w:p>
        </w:tc>
        <w:tc>
          <w:tcPr>
            <w:tcW w:w="680" w:type="dxa"/>
            <w:tcBorders>
              <w:righ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val="en-US" w:eastAsia="ru-RU"/>
              </w:rPr>
              <w:t>0</w:t>
            </w:r>
            <w:r w:rsidRPr="00E40A37">
              <w:rPr>
                <w:rFonts w:ascii="Times New Roman" w:eastAsia="Times New Roman" w:hAnsi="Times New Roman" w:cs="Times New Roman"/>
                <w:sz w:val="24"/>
                <w:szCs w:val="24"/>
                <w:lang w:eastAsia="ru-RU"/>
              </w:rPr>
              <w:t>,0</w:t>
            </w:r>
          </w:p>
        </w:tc>
        <w:tc>
          <w:tcPr>
            <w:tcW w:w="586" w:type="dxa"/>
            <w:tcBorders>
              <w:lef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eastAsia="ru-RU"/>
              </w:rPr>
              <w:t>0,0</w:t>
            </w:r>
          </w:p>
        </w:tc>
      </w:tr>
      <w:tr w:rsidR="00E40A37" w:rsidRPr="00E40A37" w:rsidTr="00E40A37">
        <w:trPr>
          <w:trHeight w:val="557"/>
          <w:jc w:val="center"/>
        </w:trPr>
        <w:tc>
          <w:tcPr>
            <w:tcW w:w="2242"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both"/>
              <w:rPr>
                <w:rFonts w:ascii="Times New Roman" w:eastAsia="Times New Roman" w:hAnsi="Times New Roman" w:cs="Times New Roman"/>
                <w:color w:val="000000"/>
                <w:kern w:val="24"/>
                <w:sz w:val="24"/>
                <w:szCs w:val="24"/>
                <w:lang w:eastAsia="ru-RU"/>
              </w:rPr>
            </w:pPr>
            <w:r w:rsidRPr="00E40A37">
              <w:rPr>
                <w:rFonts w:ascii="Times New Roman" w:eastAsia="Times New Roman" w:hAnsi="Times New Roman" w:cs="Times New Roman"/>
                <w:sz w:val="24"/>
                <w:szCs w:val="24"/>
                <w:lang w:eastAsia="ru-RU"/>
              </w:rPr>
              <w:lastRenderedPageBreak/>
              <w:t>4.5.</w:t>
            </w:r>
            <w:r w:rsidRPr="00E40A37">
              <w:rPr>
                <w:rFonts w:ascii="Times New Roman" w:eastAsia="Times New Roman" w:hAnsi="Times New Roman" w:cs="Times New Roman"/>
                <w:color w:val="000000"/>
                <w:kern w:val="24"/>
                <w:sz w:val="24"/>
                <w:szCs w:val="24"/>
                <w:lang w:eastAsia="ru-RU"/>
              </w:rPr>
              <w:t xml:space="preserve"> Мероприятие</w:t>
            </w:r>
          </w:p>
        </w:tc>
        <w:tc>
          <w:tcPr>
            <w:tcW w:w="2944"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eastAsia="ru-RU"/>
              </w:rPr>
              <w:t>Проведение мероприятий, направленных на развитие малого и среднего  предпринимательства на территориях муниципального образования (семинары, конференции, "круглые столы", тематические выставки, ярмарки, районные праздники и др.)</w:t>
            </w:r>
          </w:p>
        </w:tc>
        <w:tc>
          <w:tcPr>
            <w:tcW w:w="3746"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eastAsia="ru-RU"/>
              </w:rPr>
              <w:t>Экономический отдел МУ «Комитет по экономике и финансам»  муниципального образования «Хоринский район», Фонд поддержки малого и среднего предпринимательства муниципального образования «Хоринский район», субъекты малого и среднего предпринимательства муниципального образования «Хоринский район».</w:t>
            </w:r>
          </w:p>
        </w:tc>
        <w:tc>
          <w:tcPr>
            <w:tcW w:w="996"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eastAsia="ru-RU"/>
              </w:rPr>
              <w:t>0,0</w:t>
            </w:r>
          </w:p>
        </w:tc>
        <w:tc>
          <w:tcPr>
            <w:tcW w:w="1322"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eastAsia="ru-RU"/>
              </w:rPr>
              <w:t>0,0</w:t>
            </w:r>
          </w:p>
        </w:tc>
        <w:tc>
          <w:tcPr>
            <w:tcW w:w="1275"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eastAsia="ru-RU"/>
              </w:rPr>
              <w:t>0,0</w:t>
            </w:r>
          </w:p>
        </w:tc>
        <w:tc>
          <w:tcPr>
            <w:tcW w:w="1083"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eastAsia="ru-RU"/>
              </w:rPr>
              <w:t>0,0</w:t>
            </w:r>
          </w:p>
        </w:tc>
        <w:tc>
          <w:tcPr>
            <w:tcW w:w="931" w:type="dxa"/>
            <w:gridSpan w:val="2"/>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40A37">
              <w:rPr>
                <w:rFonts w:ascii="Times New Roman" w:eastAsia="Times New Roman" w:hAnsi="Times New Roman" w:cs="Times New Roman"/>
                <w:b/>
                <w:sz w:val="24"/>
                <w:szCs w:val="24"/>
                <w:lang w:eastAsia="ru-RU"/>
              </w:rPr>
              <w:t>30,0</w:t>
            </w:r>
          </w:p>
        </w:tc>
        <w:tc>
          <w:tcPr>
            <w:tcW w:w="680" w:type="dxa"/>
            <w:tcBorders>
              <w:righ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eastAsia="ru-RU"/>
              </w:rPr>
              <w:t>0,0</w:t>
            </w:r>
          </w:p>
        </w:tc>
        <w:tc>
          <w:tcPr>
            <w:tcW w:w="586" w:type="dxa"/>
            <w:tcBorders>
              <w:lef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eastAsia="ru-RU"/>
              </w:rPr>
              <w:t>0,0</w:t>
            </w:r>
          </w:p>
        </w:tc>
      </w:tr>
      <w:tr w:rsidR="00E40A37" w:rsidRPr="00E40A37" w:rsidTr="00E40A37">
        <w:trPr>
          <w:trHeight w:val="557"/>
          <w:jc w:val="center"/>
        </w:trPr>
        <w:tc>
          <w:tcPr>
            <w:tcW w:w="2242"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0A37">
              <w:rPr>
                <w:rFonts w:ascii="Times New Roman" w:eastAsia="Times New Roman" w:hAnsi="Times New Roman" w:cs="Times New Roman"/>
                <w:color w:val="000000"/>
                <w:kern w:val="24"/>
                <w:sz w:val="24"/>
                <w:szCs w:val="24"/>
                <w:lang w:eastAsia="ru-RU"/>
              </w:rPr>
              <w:t>5.Подпрограмма</w:t>
            </w:r>
          </w:p>
        </w:tc>
        <w:tc>
          <w:tcPr>
            <w:tcW w:w="2944"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eastAsia="ru-RU"/>
              </w:rPr>
              <w:t>Развитие туризма и благоустройство мест массового отдыха»</w:t>
            </w:r>
          </w:p>
        </w:tc>
        <w:tc>
          <w:tcPr>
            <w:tcW w:w="3746"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eastAsia="ru-RU"/>
              </w:rPr>
              <w:t xml:space="preserve">Экономический отдел Администрации МО «Хоринский район», </w:t>
            </w:r>
            <w:proofErr w:type="spellStart"/>
            <w:r w:rsidRPr="00E40A37">
              <w:rPr>
                <w:rFonts w:ascii="Times New Roman" w:eastAsia="Times New Roman" w:hAnsi="Times New Roman" w:cs="Times New Roman"/>
                <w:sz w:val="24"/>
                <w:szCs w:val="24"/>
                <w:lang w:eastAsia="ru-RU"/>
              </w:rPr>
              <w:t>Микрофинансовая</w:t>
            </w:r>
            <w:proofErr w:type="spellEnd"/>
            <w:r w:rsidRPr="00E40A37">
              <w:rPr>
                <w:rFonts w:ascii="Times New Roman" w:eastAsia="Times New Roman" w:hAnsi="Times New Roman" w:cs="Times New Roman"/>
                <w:sz w:val="24"/>
                <w:szCs w:val="24"/>
                <w:lang w:eastAsia="ru-RU"/>
              </w:rPr>
              <w:t xml:space="preserve"> организация Фонд поддержки малого и среднего предпринимательства МО «Хоринский район», МКУ «Управление культуры МО «Хоринский район», сельские поселения (по согласованию)</w:t>
            </w:r>
          </w:p>
        </w:tc>
        <w:tc>
          <w:tcPr>
            <w:tcW w:w="996"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eastAsia="ru-RU"/>
              </w:rPr>
              <w:t>0,0</w:t>
            </w:r>
          </w:p>
        </w:tc>
        <w:tc>
          <w:tcPr>
            <w:tcW w:w="1322"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eastAsia="ru-RU"/>
              </w:rPr>
              <w:t>20,0</w:t>
            </w:r>
          </w:p>
        </w:tc>
        <w:tc>
          <w:tcPr>
            <w:tcW w:w="1275"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eastAsia="ru-RU"/>
              </w:rPr>
              <w:t>50,0</w:t>
            </w:r>
          </w:p>
        </w:tc>
        <w:tc>
          <w:tcPr>
            <w:tcW w:w="1083"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eastAsia="ru-RU"/>
              </w:rPr>
              <w:t>0,0</w:t>
            </w:r>
          </w:p>
        </w:tc>
        <w:tc>
          <w:tcPr>
            <w:tcW w:w="931" w:type="dxa"/>
            <w:gridSpan w:val="2"/>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40A37">
              <w:rPr>
                <w:rFonts w:ascii="Times New Roman" w:eastAsia="Times New Roman" w:hAnsi="Times New Roman" w:cs="Times New Roman"/>
                <w:b/>
                <w:sz w:val="24"/>
                <w:szCs w:val="24"/>
                <w:lang w:eastAsia="ru-RU"/>
              </w:rPr>
              <w:t>50,0</w:t>
            </w:r>
          </w:p>
        </w:tc>
        <w:tc>
          <w:tcPr>
            <w:tcW w:w="680" w:type="dxa"/>
            <w:tcBorders>
              <w:righ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eastAsia="ru-RU"/>
              </w:rPr>
              <w:t>0,0</w:t>
            </w:r>
          </w:p>
        </w:tc>
        <w:tc>
          <w:tcPr>
            <w:tcW w:w="586" w:type="dxa"/>
            <w:tcBorders>
              <w:lef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eastAsia="ru-RU"/>
              </w:rPr>
              <w:t>0,0</w:t>
            </w:r>
          </w:p>
        </w:tc>
      </w:tr>
      <w:tr w:rsidR="00E40A37" w:rsidRPr="00E40A37" w:rsidTr="00E40A37">
        <w:trPr>
          <w:trHeight w:val="557"/>
          <w:jc w:val="center"/>
        </w:trPr>
        <w:tc>
          <w:tcPr>
            <w:tcW w:w="2242"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eastAsia="ru-RU"/>
              </w:rPr>
              <w:t xml:space="preserve">5.1. Основное мероприятие </w:t>
            </w:r>
          </w:p>
        </w:tc>
        <w:tc>
          <w:tcPr>
            <w:tcW w:w="2944"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ind w:firstLine="87"/>
              <w:jc w:val="both"/>
              <w:outlineLvl w:val="3"/>
              <w:rPr>
                <w:rFonts w:ascii="Times New Roman" w:eastAsia="Arial" w:hAnsi="Times New Roman" w:cs="Times New Roman"/>
                <w:sz w:val="24"/>
                <w:szCs w:val="24"/>
                <w:lang w:eastAsia="ru-RU"/>
              </w:rPr>
            </w:pPr>
            <w:r w:rsidRPr="00E40A37">
              <w:rPr>
                <w:rFonts w:ascii="Times New Roman" w:eastAsia="Arial" w:hAnsi="Times New Roman" w:cs="Times New Roman"/>
                <w:sz w:val="24"/>
                <w:szCs w:val="24"/>
                <w:lang w:eastAsia="ru-RU"/>
              </w:rPr>
              <w:t>Создание организационно-экономических и правовых условий для развития туризма</w:t>
            </w:r>
          </w:p>
        </w:tc>
        <w:tc>
          <w:tcPr>
            <w:tcW w:w="3746"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eastAsia="ru-RU"/>
              </w:rPr>
              <w:t>Экономический отдел Администрации МО «Хоринский район», МКУ «Управление культуры МО «Хоринский район», сельские поселения (по согласованию)</w:t>
            </w:r>
          </w:p>
        </w:tc>
        <w:tc>
          <w:tcPr>
            <w:tcW w:w="996"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eastAsia="ru-RU"/>
              </w:rPr>
              <w:t>0,0</w:t>
            </w:r>
          </w:p>
        </w:tc>
        <w:tc>
          <w:tcPr>
            <w:tcW w:w="1322"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eastAsia="ru-RU"/>
              </w:rPr>
              <w:t>20,0</w:t>
            </w:r>
          </w:p>
        </w:tc>
        <w:tc>
          <w:tcPr>
            <w:tcW w:w="1275"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eastAsia="ru-RU"/>
              </w:rPr>
              <w:t>50,0</w:t>
            </w:r>
          </w:p>
        </w:tc>
        <w:tc>
          <w:tcPr>
            <w:tcW w:w="1083"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eastAsia="ru-RU"/>
              </w:rPr>
              <w:t>0,0</w:t>
            </w:r>
          </w:p>
        </w:tc>
        <w:tc>
          <w:tcPr>
            <w:tcW w:w="931" w:type="dxa"/>
            <w:gridSpan w:val="2"/>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40A37">
              <w:rPr>
                <w:rFonts w:ascii="Times New Roman" w:eastAsia="Times New Roman" w:hAnsi="Times New Roman" w:cs="Times New Roman"/>
                <w:b/>
                <w:sz w:val="24"/>
                <w:szCs w:val="24"/>
                <w:lang w:eastAsia="ru-RU"/>
              </w:rPr>
              <w:t>50,0</w:t>
            </w:r>
          </w:p>
        </w:tc>
        <w:tc>
          <w:tcPr>
            <w:tcW w:w="680" w:type="dxa"/>
            <w:tcBorders>
              <w:righ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eastAsia="ru-RU"/>
              </w:rPr>
              <w:t>0,0</w:t>
            </w:r>
          </w:p>
        </w:tc>
        <w:tc>
          <w:tcPr>
            <w:tcW w:w="586" w:type="dxa"/>
            <w:tcBorders>
              <w:lef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40A37">
              <w:rPr>
                <w:rFonts w:ascii="Times New Roman" w:eastAsia="Times New Roman" w:hAnsi="Times New Roman" w:cs="Times New Roman"/>
                <w:sz w:val="24"/>
                <w:szCs w:val="24"/>
                <w:lang w:eastAsia="ru-RU"/>
              </w:rPr>
              <w:t>0,0</w:t>
            </w:r>
          </w:p>
        </w:tc>
      </w:tr>
    </w:tbl>
    <w:p w:rsidR="00E40A37" w:rsidRPr="00E40A37" w:rsidRDefault="00E40A37" w:rsidP="00E40A37">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E40A37">
        <w:rPr>
          <w:rFonts w:ascii="Times New Roman" w:eastAsia="Times New Roman" w:hAnsi="Times New Roman" w:cs="Times New Roman"/>
          <w:b/>
          <w:bCs/>
          <w:sz w:val="24"/>
          <w:szCs w:val="24"/>
          <w:lang w:eastAsia="ru-RU"/>
        </w:rPr>
        <w:t xml:space="preserve">* - </w:t>
      </w:r>
      <w:r w:rsidRPr="00E40A37">
        <w:rPr>
          <w:rFonts w:ascii="Times New Roman" w:eastAsia="Times New Roman" w:hAnsi="Times New Roman" w:cs="Times New Roman"/>
          <w:bCs/>
          <w:sz w:val="24"/>
          <w:szCs w:val="24"/>
          <w:lang w:eastAsia="ru-RU"/>
        </w:rPr>
        <w:t>справочно, данные подлежат уточнению</w:t>
      </w:r>
    </w:p>
    <w:p w:rsidR="00E40A37" w:rsidRPr="00E40A37" w:rsidRDefault="00E40A37" w:rsidP="00E40A37">
      <w:pPr>
        <w:widowControl w:val="0"/>
        <w:autoSpaceDE w:val="0"/>
        <w:autoSpaceDN w:val="0"/>
        <w:adjustRightInd w:val="0"/>
        <w:spacing w:after="0" w:line="240" w:lineRule="auto"/>
        <w:ind w:firstLine="7797"/>
        <w:jc w:val="right"/>
        <w:rPr>
          <w:rFonts w:ascii="Times New Roman" w:eastAsia="Times New Roman" w:hAnsi="Times New Roman" w:cs="Times New Roman"/>
          <w:b/>
          <w:bCs/>
          <w:sz w:val="24"/>
          <w:szCs w:val="24"/>
          <w:lang w:eastAsia="ru-RU"/>
        </w:rPr>
      </w:pPr>
      <w:bookmarkStart w:id="8" w:name="_GoBack"/>
      <w:bookmarkEnd w:id="8"/>
      <w:r w:rsidRPr="00E40A37">
        <w:rPr>
          <w:rFonts w:ascii="Times New Roman" w:eastAsia="Times New Roman" w:hAnsi="Times New Roman" w:cs="Times New Roman"/>
          <w:b/>
          <w:bCs/>
          <w:sz w:val="24"/>
          <w:szCs w:val="24"/>
          <w:lang w:eastAsia="ru-RU"/>
        </w:rPr>
        <w:lastRenderedPageBreak/>
        <w:t>Таблица 3</w:t>
      </w:r>
    </w:p>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E40A37">
        <w:rPr>
          <w:rFonts w:ascii="Times New Roman" w:eastAsia="Times New Roman" w:hAnsi="Times New Roman" w:cs="Times New Roman"/>
          <w:b/>
          <w:bCs/>
          <w:sz w:val="24"/>
          <w:szCs w:val="24"/>
          <w:lang w:eastAsia="ru-RU"/>
        </w:rPr>
        <w:t>Ресурсное обеспечение программы за счет всех источников финансирования</w:t>
      </w:r>
    </w:p>
    <w:p w:rsidR="00E40A37" w:rsidRPr="00E40A37" w:rsidRDefault="00E40A37" w:rsidP="00E40A37">
      <w:pPr>
        <w:widowControl w:val="0"/>
        <w:autoSpaceDE w:val="0"/>
        <w:autoSpaceDN w:val="0"/>
        <w:adjustRightInd w:val="0"/>
        <w:spacing w:after="0" w:line="240" w:lineRule="auto"/>
        <w:ind w:firstLine="7797"/>
        <w:jc w:val="center"/>
        <w:rPr>
          <w:rFonts w:ascii="Times New Roman" w:eastAsia="Times New Roman" w:hAnsi="Times New Roman" w:cs="Times New Roman"/>
          <w:b/>
          <w:bCs/>
          <w:sz w:val="24"/>
          <w:szCs w:val="24"/>
          <w:lang w:eastAsia="ru-RU"/>
        </w:rPr>
      </w:pPr>
    </w:p>
    <w:tbl>
      <w:tblPr>
        <w:tblW w:w="1531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CellMar>
          <w:left w:w="0" w:type="dxa"/>
          <w:right w:w="0" w:type="dxa"/>
        </w:tblCellMar>
        <w:tblLook w:val="04A0" w:firstRow="1" w:lastRow="0" w:firstColumn="1" w:lastColumn="0" w:noHBand="0" w:noVBand="1"/>
      </w:tblPr>
      <w:tblGrid>
        <w:gridCol w:w="1985"/>
        <w:gridCol w:w="3119"/>
        <w:gridCol w:w="2977"/>
        <w:gridCol w:w="937"/>
        <w:gridCol w:w="1134"/>
        <w:gridCol w:w="1276"/>
        <w:gridCol w:w="992"/>
        <w:gridCol w:w="1276"/>
        <w:gridCol w:w="850"/>
        <w:gridCol w:w="765"/>
      </w:tblGrid>
      <w:tr w:rsidR="00E40A37" w:rsidRPr="00E40A37" w:rsidTr="00E40A37">
        <w:trPr>
          <w:trHeight w:val="504"/>
          <w:jc w:val="center"/>
        </w:trPr>
        <w:tc>
          <w:tcPr>
            <w:tcW w:w="1985" w:type="dxa"/>
            <w:vMerge w:val="restart"/>
            <w:shd w:val="clear" w:color="auto" w:fill="FFFFFF"/>
            <w:tcMar>
              <w:top w:w="72" w:type="dxa"/>
              <w:left w:w="144" w:type="dxa"/>
              <w:bottom w:w="72" w:type="dxa"/>
              <w:right w:w="144" w:type="dxa"/>
            </w:tcMar>
            <w:hideMark/>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bCs/>
                <w:color w:val="0D0D0D"/>
                <w:kern w:val="24"/>
                <w:sz w:val="20"/>
                <w:szCs w:val="20"/>
                <w:lang w:eastAsia="ru-RU"/>
              </w:rPr>
              <w:t>Статус</w:t>
            </w:r>
          </w:p>
        </w:tc>
        <w:tc>
          <w:tcPr>
            <w:tcW w:w="3119" w:type="dxa"/>
            <w:vMerge w:val="restart"/>
            <w:shd w:val="clear" w:color="auto" w:fill="FFFFFF"/>
            <w:tcMar>
              <w:top w:w="72" w:type="dxa"/>
              <w:left w:w="144" w:type="dxa"/>
              <w:bottom w:w="72" w:type="dxa"/>
              <w:right w:w="144" w:type="dxa"/>
            </w:tcMar>
            <w:hideMark/>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bCs/>
                <w:color w:val="0D0D0D"/>
                <w:kern w:val="24"/>
                <w:sz w:val="20"/>
                <w:szCs w:val="20"/>
                <w:lang w:eastAsia="ru-RU"/>
              </w:rPr>
              <w:t>Наименование программы, подпрограммы,  мероприятия</w:t>
            </w:r>
          </w:p>
        </w:tc>
        <w:tc>
          <w:tcPr>
            <w:tcW w:w="2977" w:type="dxa"/>
            <w:vMerge w:val="restart"/>
            <w:shd w:val="clear" w:color="auto" w:fill="FFFFFF"/>
            <w:tcMar>
              <w:top w:w="72" w:type="dxa"/>
              <w:left w:w="144" w:type="dxa"/>
              <w:bottom w:w="72" w:type="dxa"/>
              <w:right w:w="144" w:type="dxa"/>
            </w:tcMar>
            <w:hideMark/>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bCs/>
                <w:color w:val="0D0D0D"/>
                <w:kern w:val="24"/>
                <w:sz w:val="20"/>
                <w:szCs w:val="20"/>
                <w:lang w:eastAsia="ru-RU"/>
              </w:rPr>
              <w:t>Источник финансирования</w:t>
            </w:r>
          </w:p>
        </w:tc>
        <w:tc>
          <w:tcPr>
            <w:tcW w:w="7230" w:type="dxa"/>
            <w:gridSpan w:val="7"/>
            <w:shd w:val="clear" w:color="auto" w:fill="FFFFFF"/>
          </w:tcPr>
          <w:p w:rsidR="00E40A37" w:rsidRPr="00E40A37" w:rsidRDefault="00E40A37" w:rsidP="00E40A37">
            <w:pPr>
              <w:widowControl w:val="0"/>
              <w:autoSpaceDE w:val="0"/>
              <w:autoSpaceDN w:val="0"/>
              <w:adjustRightInd w:val="0"/>
              <w:spacing w:after="0" w:line="240" w:lineRule="auto"/>
              <w:ind w:firstLine="720"/>
              <w:jc w:val="center"/>
              <w:rPr>
                <w:rFonts w:ascii="Times New Roman" w:eastAsia="Times New Roman" w:hAnsi="Times New Roman" w:cs="Times New Roman"/>
                <w:bCs/>
                <w:color w:val="0D0D0D"/>
                <w:kern w:val="24"/>
                <w:sz w:val="20"/>
                <w:szCs w:val="20"/>
                <w:lang w:eastAsia="ru-RU"/>
              </w:rPr>
            </w:pPr>
            <w:r w:rsidRPr="00E40A37">
              <w:rPr>
                <w:rFonts w:ascii="Times New Roman" w:eastAsia="Times New Roman" w:hAnsi="Times New Roman" w:cs="Times New Roman"/>
                <w:bCs/>
                <w:color w:val="0D0D0D"/>
                <w:kern w:val="24"/>
                <w:sz w:val="20"/>
                <w:szCs w:val="20"/>
                <w:lang w:eastAsia="ru-RU"/>
              </w:rPr>
              <w:t>Оценка расходов (тыс. руб.), годы</w:t>
            </w:r>
          </w:p>
        </w:tc>
      </w:tr>
      <w:tr w:rsidR="00E40A37" w:rsidRPr="00E40A37" w:rsidTr="00E40A37">
        <w:trPr>
          <w:trHeight w:val="339"/>
          <w:jc w:val="center"/>
        </w:trPr>
        <w:tc>
          <w:tcPr>
            <w:tcW w:w="1985" w:type="dxa"/>
            <w:vMerge/>
            <w:shd w:val="clear" w:color="auto" w:fill="FFFFFF"/>
            <w:hideMark/>
          </w:tcPr>
          <w:p w:rsidR="00E40A37" w:rsidRPr="00E40A37" w:rsidRDefault="00E40A37" w:rsidP="00E40A3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3119" w:type="dxa"/>
            <w:vMerge/>
            <w:shd w:val="clear" w:color="auto" w:fill="FFFFFF"/>
            <w:hideMark/>
          </w:tcPr>
          <w:p w:rsidR="00E40A37" w:rsidRPr="00E40A37" w:rsidRDefault="00E40A37" w:rsidP="00E40A3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vMerge/>
            <w:shd w:val="clear" w:color="auto" w:fill="FFFFFF"/>
            <w:hideMark/>
          </w:tcPr>
          <w:p w:rsidR="00E40A37" w:rsidRPr="00E40A37" w:rsidRDefault="00E40A37" w:rsidP="00E40A3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937" w:type="dxa"/>
            <w:shd w:val="clear" w:color="auto" w:fill="FFFFFF"/>
            <w:tcMar>
              <w:top w:w="72" w:type="dxa"/>
              <w:left w:w="144" w:type="dxa"/>
              <w:bottom w:w="72" w:type="dxa"/>
              <w:right w:w="144" w:type="dxa"/>
            </w:tcMar>
            <w:hideMark/>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bCs/>
                <w:color w:val="0D0D0D"/>
                <w:kern w:val="24"/>
                <w:sz w:val="20"/>
                <w:szCs w:val="20"/>
                <w:lang w:eastAsia="ru-RU"/>
              </w:rPr>
              <w:t>2015 г.</w:t>
            </w:r>
          </w:p>
        </w:tc>
        <w:tc>
          <w:tcPr>
            <w:tcW w:w="1134" w:type="dxa"/>
            <w:shd w:val="clear" w:color="auto" w:fill="FFFFFF"/>
            <w:tcMar>
              <w:top w:w="72" w:type="dxa"/>
              <w:left w:w="144" w:type="dxa"/>
              <w:bottom w:w="72" w:type="dxa"/>
              <w:right w:w="144" w:type="dxa"/>
            </w:tcMar>
            <w:hideMark/>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bCs/>
                <w:color w:val="0D0D0D"/>
                <w:kern w:val="24"/>
                <w:sz w:val="20"/>
                <w:szCs w:val="20"/>
                <w:lang w:eastAsia="ru-RU"/>
              </w:rPr>
              <w:t>2016 г.</w:t>
            </w:r>
          </w:p>
        </w:tc>
        <w:tc>
          <w:tcPr>
            <w:tcW w:w="1276" w:type="dxa"/>
            <w:shd w:val="clear" w:color="auto" w:fill="FFFFFF"/>
            <w:tcMar>
              <w:top w:w="72" w:type="dxa"/>
              <w:left w:w="144" w:type="dxa"/>
              <w:bottom w:w="72" w:type="dxa"/>
              <w:right w:w="144" w:type="dxa"/>
            </w:tcMar>
            <w:hideMark/>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bCs/>
                <w:color w:val="0D0D0D"/>
                <w:kern w:val="24"/>
                <w:sz w:val="20"/>
                <w:szCs w:val="20"/>
                <w:lang w:eastAsia="ru-RU"/>
              </w:rPr>
              <w:t>2017 г.</w:t>
            </w:r>
          </w:p>
        </w:tc>
        <w:tc>
          <w:tcPr>
            <w:tcW w:w="992"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bCs/>
                <w:color w:val="0D0D0D"/>
                <w:kern w:val="24"/>
                <w:sz w:val="20"/>
                <w:szCs w:val="20"/>
                <w:lang w:eastAsia="ru-RU"/>
              </w:rPr>
              <w:t>2018 г.</w:t>
            </w:r>
          </w:p>
        </w:tc>
        <w:tc>
          <w:tcPr>
            <w:tcW w:w="1276"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bCs/>
                <w:color w:val="0D0D0D"/>
                <w:kern w:val="24"/>
                <w:sz w:val="20"/>
                <w:szCs w:val="20"/>
                <w:lang w:eastAsia="ru-RU"/>
              </w:rPr>
              <w:t>2019 г.</w:t>
            </w:r>
          </w:p>
        </w:tc>
        <w:tc>
          <w:tcPr>
            <w:tcW w:w="850" w:type="dxa"/>
            <w:tcBorders>
              <w:righ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bCs/>
                <w:color w:val="0D0D0D"/>
                <w:kern w:val="24"/>
                <w:sz w:val="20"/>
                <w:szCs w:val="20"/>
                <w:lang w:eastAsia="ru-RU"/>
              </w:rPr>
              <w:t>2020 г.</w:t>
            </w:r>
          </w:p>
        </w:tc>
        <w:tc>
          <w:tcPr>
            <w:tcW w:w="765" w:type="dxa"/>
            <w:tcBorders>
              <w:lef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2021г.</w:t>
            </w:r>
          </w:p>
        </w:tc>
      </w:tr>
      <w:tr w:rsidR="00E40A37" w:rsidRPr="00E40A37" w:rsidTr="00E40A37">
        <w:trPr>
          <w:jc w:val="center"/>
        </w:trPr>
        <w:tc>
          <w:tcPr>
            <w:tcW w:w="1985" w:type="dxa"/>
            <w:vMerge w:val="restart"/>
            <w:shd w:val="clear" w:color="auto" w:fill="FFFFFF"/>
            <w:tcMar>
              <w:top w:w="72" w:type="dxa"/>
              <w:left w:w="144" w:type="dxa"/>
              <w:bottom w:w="72" w:type="dxa"/>
              <w:right w:w="144" w:type="dxa"/>
            </w:tcMar>
            <w:hideMark/>
          </w:tcPr>
          <w:p w:rsidR="00E40A37" w:rsidRPr="00E40A37" w:rsidRDefault="00E40A37" w:rsidP="00E40A37">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color w:val="000000"/>
                <w:kern w:val="24"/>
                <w:sz w:val="20"/>
                <w:szCs w:val="20"/>
                <w:lang w:eastAsia="ru-RU"/>
              </w:rPr>
              <w:t>Программа</w:t>
            </w:r>
          </w:p>
        </w:tc>
        <w:tc>
          <w:tcPr>
            <w:tcW w:w="3119" w:type="dxa"/>
            <w:vMerge w:val="restart"/>
            <w:shd w:val="clear" w:color="auto" w:fill="FFFFFF"/>
            <w:tcMar>
              <w:top w:w="72" w:type="dxa"/>
              <w:left w:w="144" w:type="dxa"/>
              <w:bottom w:w="72" w:type="dxa"/>
              <w:right w:w="144" w:type="dxa"/>
            </w:tcMar>
            <w:hideMark/>
          </w:tcPr>
          <w:p w:rsidR="00E40A37" w:rsidRPr="00E40A37" w:rsidRDefault="00E40A37" w:rsidP="00E40A37">
            <w:pPr>
              <w:widowControl w:val="0"/>
              <w:autoSpaceDE w:val="0"/>
              <w:autoSpaceDN w:val="0"/>
              <w:adjustRightInd w:val="0"/>
              <w:spacing w:after="0" w:line="240" w:lineRule="auto"/>
              <w:ind w:left="-144" w:right="-144"/>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Развитие экономики муниципального образования «Хоринский район»</w:t>
            </w:r>
          </w:p>
        </w:tc>
        <w:tc>
          <w:tcPr>
            <w:tcW w:w="2977" w:type="dxa"/>
            <w:shd w:val="clear" w:color="auto" w:fill="FFFFFF"/>
            <w:tcMar>
              <w:top w:w="72" w:type="dxa"/>
              <w:left w:w="144" w:type="dxa"/>
              <w:bottom w:w="72" w:type="dxa"/>
              <w:right w:w="144" w:type="dxa"/>
            </w:tcMar>
            <w:hideMark/>
          </w:tcPr>
          <w:p w:rsidR="00E40A37" w:rsidRPr="00E40A37" w:rsidRDefault="00E40A37" w:rsidP="00E40A3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40A37">
              <w:rPr>
                <w:rFonts w:ascii="Times New Roman" w:eastAsia="Times New Roman" w:hAnsi="Times New Roman" w:cs="Times New Roman"/>
                <w:bCs/>
                <w:color w:val="000000"/>
                <w:kern w:val="24"/>
                <w:sz w:val="20"/>
                <w:szCs w:val="20"/>
                <w:lang w:eastAsia="ru-RU"/>
              </w:rPr>
              <w:t>Всего</w:t>
            </w:r>
          </w:p>
        </w:tc>
        <w:tc>
          <w:tcPr>
            <w:tcW w:w="937" w:type="dxa"/>
            <w:shd w:val="clear" w:color="auto" w:fill="FFFFFF"/>
            <w:tcMar>
              <w:top w:w="72" w:type="dxa"/>
              <w:left w:w="144" w:type="dxa"/>
              <w:bottom w:w="72" w:type="dxa"/>
              <w:right w:w="144" w:type="dxa"/>
            </w:tcMar>
            <w:hideMark/>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510,0</w:t>
            </w:r>
          </w:p>
        </w:tc>
        <w:tc>
          <w:tcPr>
            <w:tcW w:w="1134" w:type="dxa"/>
            <w:shd w:val="clear" w:color="auto" w:fill="FFFFFF"/>
            <w:tcMar>
              <w:top w:w="72" w:type="dxa"/>
              <w:left w:w="144" w:type="dxa"/>
              <w:bottom w:w="72" w:type="dxa"/>
              <w:right w:w="144" w:type="dxa"/>
            </w:tcMar>
            <w:hideMark/>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165,0</w:t>
            </w:r>
          </w:p>
        </w:tc>
        <w:tc>
          <w:tcPr>
            <w:tcW w:w="1276" w:type="dxa"/>
            <w:shd w:val="clear" w:color="auto" w:fill="FFFFFF"/>
            <w:tcMar>
              <w:top w:w="72" w:type="dxa"/>
              <w:left w:w="144" w:type="dxa"/>
              <w:bottom w:w="72" w:type="dxa"/>
              <w:right w:w="144" w:type="dxa"/>
            </w:tcMar>
            <w:hideMark/>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highlight w:val="yellow"/>
                <w:lang w:eastAsia="ru-RU"/>
              </w:rPr>
            </w:pPr>
            <w:r w:rsidRPr="00E40A37">
              <w:rPr>
                <w:rFonts w:ascii="Times New Roman" w:eastAsia="Times New Roman" w:hAnsi="Times New Roman" w:cs="Times New Roman"/>
                <w:sz w:val="20"/>
                <w:szCs w:val="20"/>
                <w:lang w:eastAsia="ru-RU"/>
              </w:rPr>
              <w:t>813,94153</w:t>
            </w:r>
          </w:p>
        </w:tc>
        <w:tc>
          <w:tcPr>
            <w:tcW w:w="992"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535,0</w:t>
            </w:r>
          </w:p>
        </w:tc>
        <w:tc>
          <w:tcPr>
            <w:tcW w:w="1276"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40A37">
              <w:rPr>
                <w:rFonts w:ascii="Times New Roman" w:eastAsia="Times New Roman" w:hAnsi="Times New Roman" w:cs="Times New Roman"/>
                <w:b/>
                <w:sz w:val="20"/>
                <w:szCs w:val="20"/>
                <w:lang w:eastAsia="ru-RU"/>
              </w:rPr>
              <w:t>365,612</w:t>
            </w:r>
          </w:p>
        </w:tc>
        <w:tc>
          <w:tcPr>
            <w:tcW w:w="850" w:type="dxa"/>
            <w:tcBorders>
              <w:righ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0,0</w:t>
            </w:r>
          </w:p>
        </w:tc>
        <w:tc>
          <w:tcPr>
            <w:tcW w:w="765" w:type="dxa"/>
            <w:tcBorders>
              <w:lef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0,0</w:t>
            </w:r>
          </w:p>
        </w:tc>
      </w:tr>
      <w:tr w:rsidR="00E40A37" w:rsidRPr="00E40A37" w:rsidTr="00E40A37">
        <w:trPr>
          <w:trHeight w:val="274"/>
          <w:jc w:val="center"/>
        </w:trPr>
        <w:tc>
          <w:tcPr>
            <w:tcW w:w="1985" w:type="dxa"/>
            <w:vMerge/>
            <w:shd w:val="clear" w:color="auto" w:fill="FFFFFF"/>
            <w:hideMark/>
          </w:tcPr>
          <w:p w:rsidR="00E40A37" w:rsidRPr="00E40A37" w:rsidRDefault="00E40A37" w:rsidP="00E40A37">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hideMark/>
          </w:tcPr>
          <w:p w:rsidR="00E40A37" w:rsidRPr="00E40A37" w:rsidRDefault="00E40A37" w:rsidP="00E40A3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hideMark/>
          </w:tcPr>
          <w:p w:rsidR="00E40A37" w:rsidRPr="00E40A37" w:rsidRDefault="00E40A37" w:rsidP="00E40A3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40A37">
              <w:rPr>
                <w:rFonts w:ascii="Times New Roman" w:eastAsia="Times New Roman" w:hAnsi="Times New Roman" w:cs="Times New Roman"/>
                <w:color w:val="000000"/>
                <w:kern w:val="24"/>
                <w:sz w:val="20"/>
                <w:szCs w:val="20"/>
                <w:lang w:eastAsia="ru-RU"/>
              </w:rPr>
              <w:t>Федеральный бюджет*</w:t>
            </w:r>
          </w:p>
        </w:tc>
        <w:tc>
          <w:tcPr>
            <w:tcW w:w="937" w:type="dxa"/>
            <w:shd w:val="clear" w:color="auto" w:fill="FFFFFF"/>
            <w:tcMar>
              <w:top w:w="72" w:type="dxa"/>
              <w:left w:w="144" w:type="dxa"/>
              <w:bottom w:w="72" w:type="dxa"/>
              <w:right w:w="144" w:type="dxa"/>
            </w:tcMar>
            <w:hideMark/>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hideMark/>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hideMark/>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992"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40A37">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r>
      <w:tr w:rsidR="00E40A37" w:rsidRPr="00E40A37" w:rsidTr="00E40A37">
        <w:trPr>
          <w:jc w:val="center"/>
        </w:trPr>
        <w:tc>
          <w:tcPr>
            <w:tcW w:w="1985" w:type="dxa"/>
            <w:vMerge/>
            <w:shd w:val="clear" w:color="auto" w:fill="FFFFFF"/>
            <w:hideMark/>
          </w:tcPr>
          <w:p w:rsidR="00E40A37" w:rsidRPr="00E40A37" w:rsidRDefault="00E40A37" w:rsidP="00E40A37">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hideMark/>
          </w:tcPr>
          <w:p w:rsidR="00E40A37" w:rsidRPr="00E40A37" w:rsidRDefault="00E40A37" w:rsidP="00E40A3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hideMark/>
          </w:tcPr>
          <w:p w:rsidR="00E40A37" w:rsidRPr="00E40A37" w:rsidRDefault="00E40A37" w:rsidP="00E40A3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40A37">
              <w:rPr>
                <w:rFonts w:ascii="Times New Roman" w:eastAsia="Times New Roman" w:hAnsi="Times New Roman" w:cs="Times New Roman"/>
                <w:color w:val="000000"/>
                <w:kern w:val="24"/>
                <w:sz w:val="20"/>
                <w:szCs w:val="20"/>
                <w:lang w:eastAsia="ru-RU"/>
              </w:rPr>
              <w:t>Республиканский бюджет*</w:t>
            </w:r>
          </w:p>
        </w:tc>
        <w:tc>
          <w:tcPr>
            <w:tcW w:w="937" w:type="dxa"/>
            <w:shd w:val="clear" w:color="auto" w:fill="FFFFFF"/>
            <w:tcMar>
              <w:top w:w="72" w:type="dxa"/>
              <w:left w:w="144" w:type="dxa"/>
              <w:bottom w:w="72" w:type="dxa"/>
              <w:right w:w="144" w:type="dxa"/>
            </w:tcMar>
            <w:hideMark/>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hideMark/>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hideMark/>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400,0</w:t>
            </w:r>
          </w:p>
        </w:tc>
        <w:tc>
          <w:tcPr>
            <w:tcW w:w="992"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340,0</w:t>
            </w:r>
          </w:p>
        </w:tc>
        <w:tc>
          <w:tcPr>
            <w:tcW w:w="1276"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40A37">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r>
      <w:tr w:rsidR="00E40A37" w:rsidRPr="00E40A37" w:rsidTr="00E40A37">
        <w:trPr>
          <w:jc w:val="center"/>
        </w:trPr>
        <w:tc>
          <w:tcPr>
            <w:tcW w:w="1985" w:type="dxa"/>
            <w:vMerge/>
            <w:shd w:val="clear" w:color="auto" w:fill="FFFFFF"/>
            <w:hideMark/>
          </w:tcPr>
          <w:p w:rsidR="00E40A37" w:rsidRPr="00E40A37" w:rsidRDefault="00E40A37" w:rsidP="00E40A37">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hideMark/>
          </w:tcPr>
          <w:p w:rsidR="00E40A37" w:rsidRPr="00E40A37" w:rsidRDefault="00E40A37" w:rsidP="00E40A3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hideMark/>
          </w:tcPr>
          <w:p w:rsidR="00E40A37" w:rsidRPr="00E40A37" w:rsidRDefault="00E40A37" w:rsidP="00E40A37">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r w:rsidRPr="00E40A37">
              <w:rPr>
                <w:rFonts w:ascii="Times New Roman" w:eastAsia="Times New Roman" w:hAnsi="Times New Roman" w:cs="Times New Roman"/>
                <w:color w:val="000000"/>
                <w:kern w:val="24"/>
                <w:sz w:val="20"/>
                <w:szCs w:val="20"/>
                <w:lang w:eastAsia="ru-RU"/>
              </w:rPr>
              <w:t>Местный бюджет</w:t>
            </w:r>
            <w:r w:rsidRPr="00E40A37">
              <w:rPr>
                <w:rFonts w:ascii="Times New Roman" w:eastAsia="Times New Roman" w:hAnsi="Times New Roman" w:cs="Times New Roman"/>
                <w:color w:val="000000"/>
                <w:kern w:val="24"/>
                <w:sz w:val="20"/>
                <w:szCs w:val="20"/>
                <w:lang w:val="en-US" w:eastAsia="ru-RU"/>
              </w:rPr>
              <w:t>*</w:t>
            </w:r>
          </w:p>
        </w:tc>
        <w:tc>
          <w:tcPr>
            <w:tcW w:w="937" w:type="dxa"/>
            <w:shd w:val="clear" w:color="auto" w:fill="FFFFFF"/>
            <w:tcMar>
              <w:top w:w="72" w:type="dxa"/>
              <w:left w:w="144" w:type="dxa"/>
              <w:bottom w:w="72" w:type="dxa"/>
              <w:right w:w="144" w:type="dxa"/>
            </w:tcMar>
            <w:hideMark/>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510,0</w:t>
            </w:r>
          </w:p>
        </w:tc>
        <w:tc>
          <w:tcPr>
            <w:tcW w:w="1134" w:type="dxa"/>
            <w:shd w:val="clear" w:color="auto" w:fill="FFFFFF"/>
            <w:tcMar>
              <w:top w:w="72" w:type="dxa"/>
              <w:left w:w="144" w:type="dxa"/>
              <w:bottom w:w="72" w:type="dxa"/>
              <w:right w:w="144" w:type="dxa"/>
            </w:tcMar>
            <w:hideMark/>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165,0</w:t>
            </w:r>
          </w:p>
        </w:tc>
        <w:tc>
          <w:tcPr>
            <w:tcW w:w="1276" w:type="dxa"/>
            <w:shd w:val="clear" w:color="auto" w:fill="FFFFFF"/>
            <w:tcMar>
              <w:top w:w="72" w:type="dxa"/>
              <w:left w:w="144" w:type="dxa"/>
              <w:bottom w:w="72" w:type="dxa"/>
              <w:right w:w="144" w:type="dxa"/>
            </w:tcMar>
            <w:hideMark/>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highlight w:val="yellow"/>
                <w:lang w:eastAsia="ru-RU"/>
              </w:rPr>
            </w:pPr>
            <w:r w:rsidRPr="00E40A37">
              <w:rPr>
                <w:rFonts w:ascii="Times New Roman" w:eastAsia="Times New Roman" w:hAnsi="Times New Roman" w:cs="Times New Roman"/>
                <w:sz w:val="20"/>
                <w:szCs w:val="20"/>
                <w:lang w:eastAsia="ru-RU"/>
              </w:rPr>
              <w:t>363,94153</w:t>
            </w:r>
          </w:p>
        </w:tc>
        <w:tc>
          <w:tcPr>
            <w:tcW w:w="992"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195,0</w:t>
            </w:r>
          </w:p>
        </w:tc>
        <w:tc>
          <w:tcPr>
            <w:tcW w:w="1276" w:type="dxa"/>
            <w:shd w:val="clear" w:color="auto" w:fill="FFFFFF"/>
          </w:tcPr>
          <w:p w:rsidR="00E40A37" w:rsidRPr="00E40A37" w:rsidRDefault="00E40A37" w:rsidP="00E40A37">
            <w:pPr>
              <w:widowControl w:val="0"/>
              <w:tabs>
                <w:tab w:val="left" w:pos="263"/>
                <w:tab w:val="center" w:pos="557"/>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40A37">
              <w:rPr>
                <w:rFonts w:ascii="Times New Roman" w:eastAsia="Times New Roman" w:hAnsi="Times New Roman" w:cs="Times New Roman"/>
                <w:b/>
                <w:sz w:val="20"/>
                <w:szCs w:val="20"/>
                <w:lang w:eastAsia="ru-RU"/>
              </w:rPr>
              <w:t>365,612</w:t>
            </w:r>
          </w:p>
        </w:tc>
        <w:tc>
          <w:tcPr>
            <w:tcW w:w="850" w:type="dxa"/>
            <w:tcBorders>
              <w:righ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0,0</w:t>
            </w:r>
          </w:p>
        </w:tc>
        <w:tc>
          <w:tcPr>
            <w:tcW w:w="765" w:type="dxa"/>
            <w:tcBorders>
              <w:lef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r>
      <w:tr w:rsidR="00E40A37" w:rsidRPr="00E40A37" w:rsidTr="00E40A37">
        <w:trPr>
          <w:jc w:val="center"/>
        </w:trPr>
        <w:tc>
          <w:tcPr>
            <w:tcW w:w="1985" w:type="dxa"/>
            <w:vMerge/>
            <w:shd w:val="clear" w:color="auto" w:fill="FFFFFF"/>
            <w:hideMark/>
          </w:tcPr>
          <w:p w:rsidR="00E40A37" w:rsidRPr="00E40A37" w:rsidRDefault="00E40A37" w:rsidP="00E40A37">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hideMark/>
          </w:tcPr>
          <w:p w:rsidR="00E40A37" w:rsidRPr="00E40A37" w:rsidRDefault="00E40A37" w:rsidP="00E40A3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hideMark/>
          </w:tcPr>
          <w:p w:rsidR="00E40A37" w:rsidRPr="00E40A37" w:rsidRDefault="00E40A37" w:rsidP="00E40A3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40A37">
              <w:rPr>
                <w:rFonts w:ascii="Times New Roman" w:eastAsia="Times New Roman" w:hAnsi="Times New Roman" w:cs="Times New Roman"/>
                <w:color w:val="000000"/>
                <w:kern w:val="24"/>
                <w:sz w:val="20"/>
                <w:szCs w:val="20"/>
                <w:lang w:eastAsia="ru-RU"/>
              </w:rPr>
              <w:t>Юридические лица*</w:t>
            </w:r>
          </w:p>
        </w:tc>
        <w:tc>
          <w:tcPr>
            <w:tcW w:w="937" w:type="dxa"/>
            <w:shd w:val="clear" w:color="auto" w:fill="FFFFFF"/>
            <w:tcMar>
              <w:top w:w="72" w:type="dxa"/>
              <w:left w:w="144" w:type="dxa"/>
              <w:bottom w:w="72" w:type="dxa"/>
              <w:right w:w="144" w:type="dxa"/>
            </w:tcMar>
            <w:hideMark/>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hideMark/>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hideMark/>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highlight w:val="yellow"/>
                <w:lang w:eastAsia="ru-RU"/>
              </w:rPr>
            </w:pPr>
            <w:r w:rsidRPr="00E40A37">
              <w:rPr>
                <w:rFonts w:ascii="Times New Roman" w:eastAsia="Times New Roman" w:hAnsi="Times New Roman" w:cs="Times New Roman"/>
                <w:sz w:val="20"/>
                <w:szCs w:val="20"/>
                <w:lang w:eastAsia="ru-RU"/>
              </w:rPr>
              <w:t>50,0</w:t>
            </w:r>
          </w:p>
        </w:tc>
        <w:tc>
          <w:tcPr>
            <w:tcW w:w="992"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40A37">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r>
      <w:tr w:rsidR="00E40A37" w:rsidRPr="00E40A37" w:rsidTr="00E40A37">
        <w:trPr>
          <w:jc w:val="center"/>
        </w:trPr>
        <w:tc>
          <w:tcPr>
            <w:tcW w:w="1985" w:type="dxa"/>
            <w:vMerge w:val="restart"/>
            <w:shd w:val="clear" w:color="auto" w:fill="FFFFFF"/>
            <w:tcMar>
              <w:top w:w="72" w:type="dxa"/>
              <w:left w:w="144" w:type="dxa"/>
              <w:bottom w:w="72" w:type="dxa"/>
              <w:right w:w="144" w:type="dxa"/>
            </w:tcMar>
            <w:hideMark/>
          </w:tcPr>
          <w:p w:rsidR="00E40A37" w:rsidRPr="00E40A37" w:rsidRDefault="00E40A37" w:rsidP="00E40A37">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color w:val="000000"/>
                <w:kern w:val="24"/>
                <w:sz w:val="20"/>
                <w:szCs w:val="20"/>
                <w:lang w:eastAsia="ru-RU"/>
              </w:rPr>
              <w:t>1 Подпрограмма</w:t>
            </w:r>
          </w:p>
        </w:tc>
        <w:tc>
          <w:tcPr>
            <w:tcW w:w="3119" w:type="dxa"/>
            <w:vMerge w:val="restart"/>
            <w:shd w:val="clear" w:color="auto" w:fill="FFFFFF"/>
            <w:tcMar>
              <w:top w:w="72" w:type="dxa"/>
              <w:left w:w="144" w:type="dxa"/>
              <w:bottom w:w="72" w:type="dxa"/>
              <w:right w:w="144" w:type="dxa"/>
            </w:tcMar>
            <w:hideMark/>
          </w:tcPr>
          <w:p w:rsidR="00E40A37" w:rsidRPr="00E40A37" w:rsidRDefault="00E40A37" w:rsidP="00E40A37">
            <w:pPr>
              <w:widowControl w:val="0"/>
              <w:autoSpaceDE w:val="0"/>
              <w:autoSpaceDN w:val="0"/>
              <w:adjustRightInd w:val="0"/>
              <w:spacing w:after="0" w:line="240" w:lineRule="auto"/>
              <w:ind w:left="-144" w:right="-144"/>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Развитие промышленности, торговли, общественного питания и сферы услуг</w:t>
            </w:r>
          </w:p>
        </w:tc>
        <w:tc>
          <w:tcPr>
            <w:tcW w:w="2977" w:type="dxa"/>
            <w:shd w:val="clear" w:color="auto" w:fill="FFFFFF"/>
            <w:tcMar>
              <w:top w:w="72" w:type="dxa"/>
              <w:left w:w="144" w:type="dxa"/>
              <w:bottom w:w="72" w:type="dxa"/>
              <w:right w:w="144" w:type="dxa"/>
            </w:tcMar>
            <w:hideMark/>
          </w:tcPr>
          <w:p w:rsidR="00E40A37" w:rsidRPr="00E40A37" w:rsidRDefault="00E40A37" w:rsidP="00E40A3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40A37">
              <w:rPr>
                <w:rFonts w:ascii="Times New Roman" w:eastAsia="Times New Roman" w:hAnsi="Times New Roman" w:cs="Times New Roman"/>
                <w:bCs/>
                <w:color w:val="000000"/>
                <w:kern w:val="24"/>
                <w:sz w:val="20"/>
                <w:szCs w:val="20"/>
                <w:lang w:eastAsia="ru-RU"/>
              </w:rPr>
              <w:t>Всего</w:t>
            </w:r>
          </w:p>
        </w:tc>
        <w:tc>
          <w:tcPr>
            <w:tcW w:w="937" w:type="dxa"/>
            <w:shd w:val="clear" w:color="auto" w:fill="FFFFFF"/>
            <w:tcMar>
              <w:top w:w="72" w:type="dxa"/>
              <w:left w:w="144" w:type="dxa"/>
              <w:bottom w:w="72" w:type="dxa"/>
              <w:right w:w="144" w:type="dxa"/>
            </w:tcMar>
            <w:hideMark/>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10,0</w:t>
            </w:r>
          </w:p>
        </w:tc>
        <w:tc>
          <w:tcPr>
            <w:tcW w:w="1134" w:type="dxa"/>
            <w:shd w:val="clear" w:color="auto" w:fill="FFFFFF"/>
            <w:tcMar>
              <w:top w:w="72" w:type="dxa"/>
              <w:left w:w="144" w:type="dxa"/>
              <w:bottom w:w="72" w:type="dxa"/>
              <w:right w:w="144" w:type="dxa"/>
            </w:tcMar>
            <w:hideMark/>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hideMark/>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50,0</w:t>
            </w:r>
          </w:p>
        </w:tc>
        <w:tc>
          <w:tcPr>
            <w:tcW w:w="992"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15,0</w:t>
            </w:r>
          </w:p>
        </w:tc>
        <w:tc>
          <w:tcPr>
            <w:tcW w:w="1276"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40A37">
              <w:rPr>
                <w:rFonts w:ascii="Times New Roman" w:eastAsia="Times New Roman" w:hAnsi="Times New Roman" w:cs="Times New Roman"/>
                <w:b/>
                <w:sz w:val="20"/>
                <w:szCs w:val="20"/>
                <w:lang w:eastAsia="ru-RU"/>
              </w:rPr>
              <w:t>16,392</w:t>
            </w:r>
          </w:p>
        </w:tc>
        <w:tc>
          <w:tcPr>
            <w:tcW w:w="850" w:type="dxa"/>
            <w:tcBorders>
              <w:righ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r>
      <w:tr w:rsidR="00E40A37" w:rsidRPr="00E40A37" w:rsidTr="00E40A37">
        <w:trPr>
          <w:trHeight w:val="291"/>
          <w:jc w:val="center"/>
        </w:trPr>
        <w:tc>
          <w:tcPr>
            <w:tcW w:w="1985" w:type="dxa"/>
            <w:vMerge/>
            <w:shd w:val="clear" w:color="auto" w:fill="FFFFFF"/>
            <w:hideMark/>
          </w:tcPr>
          <w:p w:rsidR="00E40A37" w:rsidRPr="00E40A37" w:rsidRDefault="00E40A37" w:rsidP="00E40A37">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hideMark/>
          </w:tcPr>
          <w:p w:rsidR="00E40A37" w:rsidRPr="00E40A37" w:rsidRDefault="00E40A37" w:rsidP="00E40A3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hideMark/>
          </w:tcPr>
          <w:p w:rsidR="00E40A37" w:rsidRPr="00E40A37" w:rsidRDefault="00E40A37" w:rsidP="00E40A3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40A37">
              <w:rPr>
                <w:rFonts w:ascii="Times New Roman" w:eastAsia="Times New Roman" w:hAnsi="Times New Roman" w:cs="Times New Roman"/>
                <w:color w:val="000000"/>
                <w:kern w:val="24"/>
                <w:sz w:val="20"/>
                <w:szCs w:val="20"/>
                <w:lang w:eastAsia="ru-RU"/>
              </w:rPr>
              <w:t>Федеральный бюджет*</w:t>
            </w:r>
          </w:p>
        </w:tc>
        <w:tc>
          <w:tcPr>
            <w:tcW w:w="937" w:type="dxa"/>
            <w:shd w:val="clear" w:color="auto" w:fill="FFFFFF"/>
            <w:tcMar>
              <w:top w:w="72" w:type="dxa"/>
              <w:left w:w="144" w:type="dxa"/>
              <w:bottom w:w="72" w:type="dxa"/>
              <w:right w:w="144" w:type="dxa"/>
            </w:tcMar>
            <w:hideMark/>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hideMark/>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hideMark/>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992"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40A37">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r>
      <w:tr w:rsidR="00E40A37" w:rsidRPr="00E40A37" w:rsidTr="00E40A37">
        <w:trPr>
          <w:jc w:val="center"/>
        </w:trPr>
        <w:tc>
          <w:tcPr>
            <w:tcW w:w="1985" w:type="dxa"/>
            <w:vMerge/>
            <w:shd w:val="clear" w:color="auto" w:fill="FFFFFF"/>
            <w:hideMark/>
          </w:tcPr>
          <w:p w:rsidR="00E40A37" w:rsidRPr="00E40A37" w:rsidRDefault="00E40A37" w:rsidP="00E40A37">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hideMark/>
          </w:tcPr>
          <w:p w:rsidR="00E40A37" w:rsidRPr="00E40A37" w:rsidRDefault="00E40A37" w:rsidP="00E40A3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hideMark/>
          </w:tcPr>
          <w:p w:rsidR="00E40A37" w:rsidRPr="00E40A37" w:rsidRDefault="00E40A37" w:rsidP="00E40A3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40A37">
              <w:rPr>
                <w:rFonts w:ascii="Times New Roman" w:eastAsia="Times New Roman" w:hAnsi="Times New Roman" w:cs="Times New Roman"/>
                <w:color w:val="000000"/>
                <w:kern w:val="24"/>
                <w:sz w:val="20"/>
                <w:szCs w:val="20"/>
                <w:lang w:eastAsia="ru-RU"/>
              </w:rPr>
              <w:t>Республиканский бюджет*</w:t>
            </w:r>
          </w:p>
        </w:tc>
        <w:tc>
          <w:tcPr>
            <w:tcW w:w="937" w:type="dxa"/>
            <w:shd w:val="clear" w:color="auto" w:fill="FFFFFF"/>
            <w:tcMar>
              <w:top w:w="72" w:type="dxa"/>
              <w:left w:w="144" w:type="dxa"/>
              <w:bottom w:w="72" w:type="dxa"/>
              <w:right w:w="144" w:type="dxa"/>
            </w:tcMar>
            <w:hideMark/>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hideMark/>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hideMark/>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992"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40A37">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r>
      <w:tr w:rsidR="00E40A37" w:rsidRPr="00E40A37" w:rsidTr="00E40A37">
        <w:trPr>
          <w:jc w:val="center"/>
        </w:trPr>
        <w:tc>
          <w:tcPr>
            <w:tcW w:w="1985" w:type="dxa"/>
            <w:vMerge/>
            <w:shd w:val="clear" w:color="auto" w:fill="FFFFFF"/>
            <w:hideMark/>
          </w:tcPr>
          <w:p w:rsidR="00E40A37" w:rsidRPr="00E40A37" w:rsidRDefault="00E40A37" w:rsidP="00E40A37">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hideMark/>
          </w:tcPr>
          <w:p w:rsidR="00E40A37" w:rsidRPr="00E40A37" w:rsidRDefault="00E40A37" w:rsidP="00E40A3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hideMark/>
          </w:tcPr>
          <w:p w:rsidR="00E40A37" w:rsidRPr="00E40A37" w:rsidRDefault="00E40A37" w:rsidP="00E40A3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40A37">
              <w:rPr>
                <w:rFonts w:ascii="Times New Roman" w:eastAsia="Times New Roman" w:hAnsi="Times New Roman" w:cs="Times New Roman"/>
                <w:color w:val="000000"/>
                <w:kern w:val="24"/>
                <w:sz w:val="20"/>
                <w:szCs w:val="20"/>
                <w:lang w:eastAsia="ru-RU"/>
              </w:rPr>
              <w:t>Местный бюджет*</w:t>
            </w:r>
          </w:p>
        </w:tc>
        <w:tc>
          <w:tcPr>
            <w:tcW w:w="937" w:type="dxa"/>
            <w:shd w:val="clear" w:color="auto" w:fill="FFFFFF"/>
            <w:tcMar>
              <w:top w:w="72" w:type="dxa"/>
              <w:left w:w="144" w:type="dxa"/>
              <w:bottom w:w="72" w:type="dxa"/>
              <w:right w:w="144" w:type="dxa"/>
            </w:tcMar>
            <w:hideMark/>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10,0</w:t>
            </w:r>
          </w:p>
        </w:tc>
        <w:tc>
          <w:tcPr>
            <w:tcW w:w="1134" w:type="dxa"/>
            <w:shd w:val="clear" w:color="auto" w:fill="FFFFFF"/>
            <w:tcMar>
              <w:top w:w="72" w:type="dxa"/>
              <w:left w:w="144" w:type="dxa"/>
              <w:bottom w:w="72" w:type="dxa"/>
              <w:right w:w="144" w:type="dxa"/>
            </w:tcMar>
            <w:hideMark/>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hideMark/>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50,0</w:t>
            </w:r>
          </w:p>
        </w:tc>
        <w:tc>
          <w:tcPr>
            <w:tcW w:w="992"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15,0</w:t>
            </w:r>
          </w:p>
        </w:tc>
        <w:tc>
          <w:tcPr>
            <w:tcW w:w="1276"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40A37">
              <w:rPr>
                <w:rFonts w:ascii="Times New Roman" w:eastAsia="Times New Roman" w:hAnsi="Times New Roman" w:cs="Times New Roman"/>
                <w:b/>
                <w:sz w:val="20"/>
                <w:szCs w:val="20"/>
                <w:lang w:eastAsia="ru-RU"/>
              </w:rPr>
              <w:t>16,392</w:t>
            </w:r>
          </w:p>
        </w:tc>
        <w:tc>
          <w:tcPr>
            <w:tcW w:w="850" w:type="dxa"/>
            <w:tcBorders>
              <w:righ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r>
      <w:tr w:rsidR="00E40A37" w:rsidRPr="00E40A37" w:rsidTr="00E40A37">
        <w:trPr>
          <w:jc w:val="center"/>
        </w:trPr>
        <w:tc>
          <w:tcPr>
            <w:tcW w:w="1985" w:type="dxa"/>
            <w:vMerge/>
            <w:shd w:val="clear" w:color="auto" w:fill="FFFFFF"/>
            <w:hideMark/>
          </w:tcPr>
          <w:p w:rsidR="00E40A37" w:rsidRPr="00E40A37" w:rsidRDefault="00E40A37" w:rsidP="00E40A37">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hideMark/>
          </w:tcPr>
          <w:p w:rsidR="00E40A37" w:rsidRPr="00E40A37" w:rsidRDefault="00E40A37" w:rsidP="00E40A3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hideMark/>
          </w:tcPr>
          <w:p w:rsidR="00E40A37" w:rsidRPr="00E40A37" w:rsidRDefault="00E40A37" w:rsidP="00E40A3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40A37">
              <w:rPr>
                <w:rFonts w:ascii="Times New Roman" w:eastAsia="Times New Roman" w:hAnsi="Times New Roman" w:cs="Times New Roman"/>
                <w:color w:val="000000"/>
                <w:kern w:val="24"/>
                <w:sz w:val="20"/>
                <w:szCs w:val="20"/>
                <w:lang w:eastAsia="ru-RU"/>
              </w:rPr>
              <w:t>Юридические лица*</w:t>
            </w:r>
          </w:p>
        </w:tc>
        <w:tc>
          <w:tcPr>
            <w:tcW w:w="937" w:type="dxa"/>
            <w:shd w:val="clear" w:color="auto" w:fill="FFFFFF"/>
            <w:tcMar>
              <w:top w:w="72" w:type="dxa"/>
              <w:left w:w="144" w:type="dxa"/>
              <w:bottom w:w="72" w:type="dxa"/>
              <w:right w:w="144" w:type="dxa"/>
            </w:tcMar>
            <w:hideMark/>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hideMark/>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hideMark/>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992"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40A37">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r>
      <w:tr w:rsidR="00E40A37" w:rsidRPr="00E40A37" w:rsidTr="00E40A37">
        <w:trPr>
          <w:jc w:val="center"/>
        </w:trPr>
        <w:tc>
          <w:tcPr>
            <w:tcW w:w="1985" w:type="dxa"/>
            <w:vMerge w:val="restart"/>
            <w:shd w:val="clear" w:color="auto" w:fill="FFFFFF"/>
          </w:tcPr>
          <w:p w:rsidR="00E40A37" w:rsidRPr="00E40A37" w:rsidRDefault="00E40A37" w:rsidP="00E40A37">
            <w:pPr>
              <w:widowControl w:val="0"/>
              <w:autoSpaceDE w:val="0"/>
              <w:autoSpaceDN w:val="0"/>
              <w:adjustRightInd w:val="0"/>
              <w:spacing w:after="0" w:line="240" w:lineRule="auto"/>
              <w:ind w:firstLine="142"/>
              <w:jc w:val="center"/>
              <w:rPr>
                <w:rFonts w:ascii="Times New Roman" w:eastAsia="Times New Roman" w:hAnsi="Times New Roman" w:cs="Times New Roman"/>
                <w:color w:val="000000"/>
                <w:kern w:val="24"/>
                <w:sz w:val="20"/>
                <w:szCs w:val="20"/>
                <w:lang w:eastAsia="ru-RU"/>
              </w:rPr>
            </w:pPr>
          </w:p>
          <w:p w:rsidR="00E40A37" w:rsidRPr="00E40A37" w:rsidRDefault="00E40A37" w:rsidP="00E40A37">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color w:val="000000"/>
                <w:kern w:val="24"/>
                <w:sz w:val="20"/>
                <w:szCs w:val="20"/>
                <w:lang w:eastAsia="ru-RU"/>
              </w:rPr>
              <w:t>1.1.Основное мероприятие</w:t>
            </w:r>
          </w:p>
          <w:p w:rsidR="00E40A37" w:rsidRPr="00E40A37" w:rsidRDefault="00E40A37" w:rsidP="00E40A37">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val="restart"/>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«Совершенствование механизмов организационного и правового регулирования сферы промышленности, торговли, оборота алкогольной продукции и предоставления услуг»</w:t>
            </w:r>
          </w:p>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40A37">
              <w:rPr>
                <w:rFonts w:ascii="Times New Roman" w:eastAsia="Times New Roman" w:hAnsi="Times New Roman" w:cs="Times New Roman"/>
                <w:bCs/>
                <w:color w:val="000000"/>
                <w:kern w:val="24"/>
                <w:sz w:val="20"/>
                <w:szCs w:val="20"/>
                <w:lang w:eastAsia="ru-RU"/>
              </w:rPr>
              <w:t>Всего</w:t>
            </w:r>
          </w:p>
        </w:tc>
        <w:tc>
          <w:tcPr>
            <w:tcW w:w="93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992"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40A37">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r>
      <w:tr w:rsidR="00E40A37" w:rsidRPr="00E40A37" w:rsidTr="00E40A37">
        <w:trPr>
          <w:jc w:val="center"/>
        </w:trPr>
        <w:tc>
          <w:tcPr>
            <w:tcW w:w="1985" w:type="dxa"/>
            <w:vMerge/>
            <w:shd w:val="clear" w:color="auto" w:fill="FFFFFF"/>
          </w:tcPr>
          <w:p w:rsidR="00E40A37" w:rsidRPr="00E40A37" w:rsidRDefault="00E40A37" w:rsidP="00E40A37">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E40A37" w:rsidRPr="00E40A37" w:rsidRDefault="00E40A37" w:rsidP="00E40A3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40A37">
              <w:rPr>
                <w:rFonts w:ascii="Times New Roman" w:eastAsia="Times New Roman" w:hAnsi="Times New Roman" w:cs="Times New Roman"/>
                <w:color w:val="000000"/>
                <w:kern w:val="24"/>
                <w:sz w:val="20"/>
                <w:szCs w:val="20"/>
                <w:lang w:eastAsia="ru-RU"/>
              </w:rPr>
              <w:t>Федеральный бюджет*</w:t>
            </w:r>
          </w:p>
        </w:tc>
        <w:tc>
          <w:tcPr>
            <w:tcW w:w="93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992"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40A37">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r>
      <w:tr w:rsidR="00E40A37" w:rsidRPr="00E40A37" w:rsidTr="00E40A37">
        <w:trPr>
          <w:jc w:val="center"/>
        </w:trPr>
        <w:tc>
          <w:tcPr>
            <w:tcW w:w="1985" w:type="dxa"/>
            <w:vMerge/>
            <w:shd w:val="clear" w:color="auto" w:fill="FFFFFF"/>
          </w:tcPr>
          <w:p w:rsidR="00E40A37" w:rsidRPr="00E40A37" w:rsidRDefault="00E40A37" w:rsidP="00E40A37">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E40A37" w:rsidRPr="00E40A37" w:rsidRDefault="00E40A37" w:rsidP="00E40A3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40A37">
              <w:rPr>
                <w:rFonts w:ascii="Times New Roman" w:eastAsia="Times New Roman" w:hAnsi="Times New Roman" w:cs="Times New Roman"/>
                <w:color w:val="000000"/>
                <w:kern w:val="24"/>
                <w:sz w:val="20"/>
                <w:szCs w:val="20"/>
                <w:lang w:eastAsia="ru-RU"/>
              </w:rPr>
              <w:t>Республиканский бюджет*</w:t>
            </w:r>
          </w:p>
        </w:tc>
        <w:tc>
          <w:tcPr>
            <w:tcW w:w="93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992"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40A37">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r>
      <w:tr w:rsidR="00E40A37" w:rsidRPr="00E40A37" w:rsidTr="00E40A37">
        <w:trPr>
          <w:jc w:val="center"/>
        </w:trPr>
        <w:tc>
          <w:tcPr>
            <w:tcW w:w="1985" w:type="dxa"/>
            <w:vMerge/>
            <w:shd w:val="clear" w:color="auto" w:fill="FFFFFF"/>
          </w:tcPr>
          <w:p w:rsidR="00E40A37" w:rsidRPr="00E40A37" w:rsidRDefault="00E40A37" w:rsidP="00E40A37">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E40A37" w:rsidRPr="00E40A37" w:rsidRDefault="00E40A37" w:rsidP="00E40A3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40A37">
              <w:rPr>
                <w:rFonts w:ascii="Times New Roman" w:eastAsia="Times New Roman" w:hAnsi="Times New Roman" w:cs="Times New Roman"/>
                <w:color w:val="000000"/>
                <w:kern w:val="24"/>
                <w:sz w:val="20"/>
                <w:szCs w:val="20"/>
                <w:lang w:eastAsia="ru-RU"/>
              </w:rPr>
              <w:t>Местный бюджет*</w:t>
            </w:r>
          </w:p>
        </w:tc>
        <w:tc>
          <w:tcPr>
            <w:tcW w:w="93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992"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40A37">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r>
      <w:tr w:rsidR="00E40A37" w:rsidRPr="00E40A37" w:rsidTr="00E40A37">
        <w:trPr>
          <w:jc w:val="center"/>
        </w:trPr>
        <w:tc>
          <w:tcPr>
            <w:tcW w:w="1985" w:type="dxa"/>
            <w:vMerge/>
            <w:shd w:val="clear" w:color="auto" w:fill="FFFFFF"/>
          </w:tcPr>
          <w:p w:rsidR="00E40A37" w:rsidRPr="00E40A37" w:rsidRDefault="00E40A37" w:rsidP="00E40A37">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E40A37" w:rsidRPr="00E40A37" w:rsidRDefault="00E40A37" w:rsidP="00E40A3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40A37">
              <w:rPr>
                <w:rFonts w:ascii="Times New Roman" w:eastAsia="Times New Roman" w:hAnsi="Times New Roman" w:cs="Times New Roman"/>
                <w:color w:val="000000"/>
                <w:kern w:val="24"/>
                <w:sz w:val="20"/>
                <w:szCs w:val="20"/>
                <w:lang w:eastAsia="ru-RU"/>
              </w:rPr>
              <w:t>Юридические лица*</w:t>
            </w:r>
          </w:p>
        </w:tc>
        <w:tc>
          <w:tcPr>
            <w:tcW w:w="93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992"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40A37">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r>
      <w:tr w:rsidR="00E40A37" w:rsidRPr="00E40A37" w:rsidTr="00E40A37">
        <w:trPr>
          <w:jc w:val="center"/>
        </w:trPr>
        <w:tc>
          <w:tcPr>
            <w:tcW w:w="1985" w:type="dxa"/>
            <w:vMerge w:val="restart"/>
            <w:shd w:val="clear" w:color="auto" w:fill="FFFFFF"/>
          </w:tcPr>
          <w:p w:rsidR="00E40A37" w:rsidRPr="00E40A37" w:rsidRDefault="00E40A37" w:rsidP="00E40A37">
            <w:pPr>
              <w:widowControl w:val="0"/>
              <w:autoSpaceDE w:val="0"/>
              <w:autoSpaceDN w:val="0"/>
              <w:adjustRightInd w:val="0"/>
              <w:spacing w:after="0" w:line="240" w:lineRule="auto"/>
              <w:ind w:firstLine="142"/>
              <w:jc w:val="center"/>
              <w:rPr>
                <w:rFonts w:ascii="Times New Roman" w:eastAsia="Times New Roman" w:hAnsi="Times New Roman" w:cs="Times New Roman"/>
                <w:color w:val="000000"/>
                <w:kern w:val="24"/>
                <w:sz w:val="20"/>
                <w:szCs w:val="20"/>
                <w:lang w:eastAsia="ru-RU"/>
              </w:rPr>
            </w:pPr>
          </w:p>
          <w:p w:rsidR="00E40A37" w:rsidRPr="00E40A37" w:rsidRDefault="00E40A37" w:rsidP="00E40A37">
            <w:pPr>
              <w:widowControl w:val="0"/>
              <w:autoSpaceDE w:val="0"/>
              <w:autoSpaceDN w:val="0"/>
              <w:adjustRightInd w:val="0"/>
              <w:spacing w:after="0" w:line="240" w:lineRule="auto"/>
              <w:ind w:firstLine="142"/>
              <w:jc w:val="center"/>
              <w:rPr>
                <w:rFonts w:ascii="Times New Roman" w:eastAsia="Times New Roman" w:hAnsi="Times New Roman" w:cs="Times New Roman"/>
                <w:color w:val="000000"/>
                <w:kern w:val="24"/>
                <w:sz w:val="20"/>
                <w:szCs w:val="20"/>
                <w:lang w:eastAsia="ru-RU"/>
              </w:rPr>
            </w:pPr>
            <w:r w:rsidRPr="00E40A37">
              <w:rPr>
                <w:rFonts w:ascii="Times New Roman" w:eastAsia="Times New Roman" w:hAnsi="Times New Roman" w:cs="Times New Roman"/>
                <w:color w:val="000000"/>
                <w:kern w:val="24"/>
                <w:sz w:val="20"/>
                <w:szCs w:val="20"/>
                <w:lang w:eastAsia="ru-RU"/>
              </w:rPr>
              <w:t>1.2.Основное мероприятие</w:t>
            </w:r>
          </w:p>
        </w:tc>
        <w:tc>
          <w:tcPr>
            <w:tcW w:w="3119" w:type="dxa"/>
            <w:vMerge w:val="restart"/>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«Увеличение производительности труда в промышленности»</w:t>
            </w:r>
          </w:p>
          <w:p w:rsidR="00E40A37" w:rsidRPr="00E40A37" w:rsidRDefault="00E40A37" w:rsidP="00E40A3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40A37">
              <w:rPr>
                <w:rFonts w:ascii="Times New Roman" w:eastAsia="Times New Roman" w:hAnsi="Times New Roman" w:cs="Times New Roman"/>
                <w:bCs/>
                <w:color w:val="000000"/>
                <w:kern w:val="24"/>
                <w:sz w:val="20"/>
                <w:szCs w:val="20"/>
                <w:lang w:eastAsia="ru-RU"/>
              </w:rPr>
              <w:t>Всего</w:t>
            </w:r>
          </w:p>
        </w:tc>
        <w:tc>
          <w:tcPr>
            <w:tcW w:w="93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992"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40A37">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r>
      <w:tr w:rsidR="00E40A37" w:rsidRPr="00E40A37" w:rsidTr="00E40A37">
        <w:trPr>
          <w:jc w:val="center"/>
        </w:trPr>
        <w:tc>
          <w:tcPr>
            <w:tcW w:w="1985" w:type="dxa"/>
            <w:vMerge/>
            <w:shd w:val="clear" w:color="auto" w:fill="FFFFFF"/>
          </w:tcPr>
          <w:p w:rsidR="00E40A37" w:rsidRPr="00E40A37" w:rsidRDefault="00E40A37" w:rsidP="00E40A37">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E40A37" w:rsidRPr="00E40A37" w:rsidRDefault="00E40A37" w:rsidP="00E40A3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40A37">
              <w:rPr>
                <w:rFonts w:ascii="Times New Roman" w:eastAsia="Times New Roman" w:hAnsi="Times New Roman" w:cs="Times New Roman"/>
                <w:color w:val="000000"/>
                <w:kern w:val="24"/>
                <w:sz w:val="20"/>
                <w:szCs w:val="20"/>
                <w:lang w:eastAsia="ru-RU"/>
              </w:rPr>
              <w:t>Федеральный бюджет*</w:t>
            </w:r>
          </w:p>
        </w:tc>
        <w:tc>
          <w:tcPr>
            <w:tcW w:w="93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992"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40A37">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r>
      <w:tr w:rsidR="00E40A37" w:rsidRPr="00E40A37" w:rsidTr="00E40A37">
        <w:trPr>
          <w:jc w:val="center"/>
        </w:trPr>
        <w:tc>
          <w:tcPr>
            <w:tcW w:w="1985" w:type="dxa"/>
            <w:vMerge/>
            <w:shd w:val="clear" w:color="auto" w:fill="FFFFFF"/>
          </w:tcPr>
          <w:p w:rsidR="00E40A37" w:rsidRPr="00E40A37" w:rsidRDefault="00E40A37" w:rsidP="00E40A37">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E40A37" w:rsidRPr="00E40A37" w:rsidRDefault="00E40A37" w:rsidP="00E40A3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40A37">
              <w:rPr>
                <w:rFonts w:ascii="Times New Roman" w:eastAsia="Times New Roman" w:hAnsi="Times New Roman" w:cs="Times New Roman"/>
                <w:color w:val="000000"/>
                <w:kern w:val="24"/>
                <w:sz w:val="20"/>
                <w:szCs w:val="20"/>
                <w:lang w:eastAsia="ru-RU"/>
              </w:rPr>
              <w:t>Республиканский бюджет*</w:t>
            </w:r>
          </w:p>
        </w:tc>
        <w:tc>
          <w:tcPr>
            <w:tcW w:w="93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992"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40A37">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r>
      <w:tr w:rsidR="00E40A37" w:rsidRPr="00E40A37" w:rsidTr="00E40A37">
        <w:trPr>
          <w:jc w:val="center"/>
        </w:trPr>
        <w:tc>
          <w:tcPr>
            <w:tcW w:w="1985" w:type="dxa"/>
            <w:vMerge/>
            <w:shd w:val="clear" w:color="auto" w:fill="FFFFFF"/>
          </w:tcPr>
          <w:p w:rsidR="00E40A37" w:rsidRPr="00E40A37" w:rsidRDefault="00E40A37" w:rsidP="00E40A37">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E40A37" w:rsidRPr="00E40A37" w:rsidRDefault="00E40A37" w:rsidP="00E40A3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40A37">
              <w:rPr>
                <w:rFonts w:ascii="Times New Roman" w:eastAsia="Times New Roman" w:hAnsi="Times New Roman" w:cs="Times New Roman"/>
                <w:color w:val="000000"/>
                <w:kern w:val="24"/>
                <w:sz w:val="20"/>
                <w:szCs w:val="20"/>
                <w:lang w:eastAsia="ru-RU"/>
              </w:rPr>
              <w:t>Местный бюджет*</w:t>
            </w:r>
          </w:p>
        </w:tc>
        <w:tc>
          <w:tcPr>
            <w:tcW w:w="93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992"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40A37">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r>
      <w:tr w:rsidR="00E40A37" w:rsidRPr="00E40A37" w:rsidTr="00E40A37">
        <w:trPr>
          <w:jc w:val="center"/>
        </w:trPr>
        <w:tc>
          <w:tcPr>
            <w:tcW w:w="1985" w:type="dxa"/>
            <w:vMerge/>
            <w:shd w:val="clear" w:color="auto" w:fill="FFFFFF"/>
          </w:tcPr>
          <w:p w:rsidR="00E40A37" w:rsidRPr="00E40A37" w:rsidRDefault="00E40A37" w:rsidP="00E40A37">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E40A37" w:rsidRPr="00E40A37" w:rsidRDefault="00E40A37" w:rsidP="00E40A3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40A37">
              <w:rPr>
                <w:rFonts w:ascii="Times New Roman" w:eastAsia="Times New Roman" w:hAnsi="Times New Roman" w:cs="Times New Roman"/>
                <w:color w:val="000000"/>
                <w:kern w:val="24"/>
                <w:sz w:val="20"/>
                <w:szCs w:val="20"/>
                <w:lang w:eastAsia="ru-RU"/>
              </w:rPr>
              <w:t>Юридические лица*</w:t>
            </w:r>
          </w:p>
        </w:tc>
        <w:tc>
          <w:tcPr>
            <w:tcW w:w="93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992"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40A37">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r>
      <w:tr w:rsidR="00E40A37" w:rsidRPr="00E40A37" w:rsidTr="00E40A37">
        <w:trPr>
          <w:jc w:val="center"/>
        </w:trPr>
        <w:tc>
          <w:tcPr>
            <w:tcW w:w="1985" w:type="dxa"/>
            <w:vMerge w:val="restart"/>
            <w:shd w:val="clear" w:color="auto" w:fill="FFFFFF"/>
          </w:tcPr>
          <w:p w:rsidR="00E40A37" w:rsidRPr="00E40A37" w:rsidRDefault="00E40A37" w:rsidP="00E40A37">
            <w:pPr>
              <w:widowControl w:val="0"/>
              <w:autoSpaceDE w:val="0"/>
              <w:autoSpaceDN w:val="0"/>
              <w:adjustRightInd w:val="0"/>
              <w:spacing w:after="0" w:line="240" w:lineRule="auto"/>
              <w:ind w:firstLine="142"/>
              <w:jc w:val="center"/>
              <w:rPr>
                <w:rFonts w:ascii="Times New Roman" w:eastAsia="Times New Roman" w:hAnsi="Times New Roman" w:cs="Times New Roman"/>
                <w:color w:val="000000"/>
                <w:kern w:val="24"/>
                <w:sz w:val="20"/>
                <w:szCs w:val="20"/>
                <w:lang w:eastAsia="ru-RU"/>
              </w:rPr>
            </w:pPr>
            <w:r w:rsidRPr="00E40A37">
              <w:rPr>
                <w:rFonts w:ascii="Times New Roman" w:eastAsia="Times New Roman" w:hAnsi="Times New Roman" w:cs="Times New Roman"/>
                <w:color w:val="000000"/>
                <w:kern w:val="24"/>
                <w:sz w:val="20"/>
                <w:szCs w:val="20"/>
                <w:lang w:eastAsia="ru-RU"/>
              </w:rPr>
              <w:t>1.3.Основное мероприятие</w:t>
            </w:r>
          </w:p>
        </w:tc>
        <w:tc>
          <w:tcPr>
            <w:tcW w:w="3119" w:type="dxa"/>
            <w:vMerge w:val="restart"/>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Формирование инфраструктуры торговли, общественного питания и бытовых услуг, повышение территориальной доступности объектов торговли для населения</w:t>
            </w:r>
          </w:p>
        </w:tc>
        <w:tc>
          <w:tcPr>
            <w:tcW w:w="297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40A37">
              <w:rPr>
                <w:rFonts w:ascii="Times New Roman" w:eastAsia="Times New Roman" w:hAnsi="Times New Roman" w:cs="Times New Roman"/>
                <w:bCs/>
                <w:color w:val="000000"/>
                <w:kern w:val="24"/>
                <w:sz w:val="20"/>
                <w:szCs w:val="20"/>
                <w:lang w:eastAsia="ru-RU"/>
              </w:rPr>
              <w:t>Всего</w:t>
            </w:r>
          </w:p>
        </w:tc>
        <w:tc>
          <w:tcPr>
            <w:tcW w:w="93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10,0</w:t>
            </w:r>
          </w:p>
        </w:tc>
        <w:tc>
          <w:tcPr>
            <w:tcW w:w="1134"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50,0</w:t>
            </w:r>
          </w:p>
        </w:tc>
        <w:tc>
          <w:tcPr>
            <w:tcW w:w="992"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15,0</w:t>
            </w:r>
          </w:p>
        </w:tc>
        <w:tc>
          <w:tcPr>
            <w:tcW w:w="1276"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40A37">
              <w:rPr>
                <w:rFonts w:ascii="Times New Roman" w:eastAsia="Times New Roman" w:hAnsi="Times New Roman" w:cs="Times New Roman"/>
                <w:b/>
                <w:sz w:val="20"/>
                <w:szCs w:val="20"/>
                <w:lang w:eastAsia="ru-RU"/>
              </w:rPr>
              <w:t>16,392</w:t>
            </w:r>
          </w:p>
        </w:tc>
        <w:tc>
          <w:tcPr>
            <w:tcW w:w="850" w:type="dxa"/>
            <w:tcBorders>
              <w:righ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r>
      <w:tr w:rsidR="00E40A37" w:rsidRPr="00E40A37" w:rsidTr="00E40A37">
        <w:trPr>
          <w:jc w:val="center"/>
        </w:trPr>
        <w:tc>
          <w:tcPr>
            <w:tcW w:w="1985" w:type="dxa"/>
            <w:vMerge/>
            <w:shd w:val="clear" w:color="auto" w:fill="FFFFFF"/>
          </w:tcPr>
          <w:p w:rsidR="00E40A37" w:rsidRPr="00E40A37" w:rsidRDefault="00E40A37" w:rsidP="00E40A37">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E40A37" w:rsidRPr="00E40A37" w:rsidRDefault="00E40A37" w:rsidP="00E40A3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40A37">
              <w:rPr>
                <w:rFonts w:ascii="Times New Roman" w:eastAsia="Times New Roman" w:hAnsi="Times New Roman" w:cs="Times New Roman"/>
                <w:color w:val="000000"/>
                <w:kern w:val="24"/>
                <w:sz w:val="20"/>
                <w:szCs w:val="20"/>
                <w:lang w:eastAsia="ru-RU"/>
              </w:rPr>
              <w:t>Федеральный бюджет*</w:t>
            </w:r>
          </w:p>
        </w:tc>
        <w:tc>
          <w:tcPr>
            <w:tcW w:w="93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992"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40A37">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r>
      <w:tr w:rsidR="00E40A37" w:rsidRPr="00E40A37" w:rsidTr="00E40A37">
        <w:trPr>
          <w:jc w:val="center"/>
        </w:trPr>
        <w:tc>
          <w:tcPr>
            <w:tcW w:w="1985" w:type="dxa"/>
            <w:vMerge/>
            <w:shd w:val="clear" w:color="auto" w:fill="FFFFFF"/>
          </w:tcPr>
          <w:p w:rsidR="00E40A37" w:rsidRPr="00E40A37" w:rsidRDefault="00E40A37" w:rsidP="00E40A37">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E40A37" w:rsidRPr="00E40A37" w:rsidRDefault="00E40A37" w:rsidP="00E40A3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40A37">
              <w:rPr>
                <w:rFonts w:ascii="Times New Roman" w:eastAsia="Times New Roman" w:hAnsi="Times New Roman" w:cs="Times New Roman"/>
                <w:color w:val="000000"/>
                <w:kern w:val="24"/>
                <w:sz w:val="20"/>
                <w:szCs w:val="20"/>
                <w:lang w:eastAsia="ru-RU"/>
              </w:rPr>
              <w:t>Республиканский бюджет*</w:t>
            </w:r>
          </w:p>
        </w:tc>
        <w:tc>
          <w:tcPr>
            <w:tcW w:w="93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992"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40A37">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r>
      <w:tr w:rsidR="00E40A37" w:rsidRPr="00E40A37" w:rsidTr="00E40A37">
        <w:trPr>
          <w:jc w:val="center"/>
        </w:trPr>
        <w:tc>
          <w:tcPr>
            <w:tcW w:w="1985" w:type="dxa"/>
            <w:vMerge/>
            <w:shd w:val="clear" w:color="auto" w:fill="FFFFFF"/>
          </w:tcPr>
          <w:p w:rsidR="00E40A37" w:rsidRPr="00E40A37" w:rsidRDefault="00E40A37" w:rsidP="00E40A37">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E40A37" w:rsidRPr="00E40A37" w:rsidRDefault="00E40A37" w:rsidP="00E40A3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40A37">
              <w:rPr>
                <w:rFonts w:ascii="Times New Roman" w:eastAsia="Times New Roman" w:hAnsi="Times New Roman" w:cs="Times New Roman"/>
                <w:color w:val="000000"/>
                <w:kern w:val="24"/>
                <w:sz w:val="20"/>
                <w:szCs w:val="20"/>
                <w:lang w:eastAsia="ru-RU"/>
              </w:rPr>
              <w:t>Местный бюджет*</w:t>
            </w:r>
          </w:p>
        </w:tc>
        <w:tc>
          <w:tcPr>
            <w:tcW w:w="93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10,0</w:t>
            </w:r>
          </w:p>
        </w:tc>
        <w:tc>
          <w:tcPr>
            <w:tcW w:w="1134"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50,0</w:t>
            </w:r>
          </w:p>
        </w:tc>
        <w:tc>
          <w:tcPr>
            <w:tcW w:w="992"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15,0</w:t>
            </w:r>
          </w:p>
        </w:tc>
        <w:tc>
          <w:tcPr>
            <w:tcW w:w="1276"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40A37">
              <w:rPr>
                <w:rFonts w:ascii="Times New Roman" w:eastAsia="Times New Roman" w:hAnsi="Times New Roman" w:cs="Times New Roman"/>
                <w:b/>
                <w:sz w:val="20"/>
                <w:szCs w:val="20"/>
                <w:lang w:eastAsia="ru-RU"/>
              </w:rPr>
              <w:t>16,392</w:t>
            </w:r>
          </w:p>
        </w:tc>
        <w:tc>
          <w:tcPr>
            <w:tcW w:w="850" w:type="dxa"/>
            <w:tcBorders>
              <w:righ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r>
      <w:tr w:rsidR="00E40A37" w:rsidRPr="00E40A37" w:rsidTr="00E40A37">
        <w:trPr>
          <w:jc w:val="center"/>
        </w:trPr>
        <w:tc>
          <w:tcPr>
            <w:tcW w:w="1985" w:type="dxa"/>
            <w:vMerge/>
            <w:shd w:val="clear" w:color="auto" w:fill="FFFFFF"/>
          </w:tcPr>
          <w:p w:rsidR="00E40A37" w:rsidRPr="00E40A37" w:rsidRDefault="00E40A37" w:rsidP="00E40A37">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E40A37" w:rsidRPr="00E40A37" w:rsidRDefault="00E40A37" w:rsidP="00E40A3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40A37">
              <w:rPr>
                <w:rFonts w:ascii="Times New Roman" w:eastAsia="Times New Roman" w:hAnsi="Times New Roman" w:cs="Times New Roman"/>
                <w:color w:val="000000"/>
                <w:kern w:val="24"/>
                <w:sz w:val="20"/>
                <w:szCs w:val="20"/>
                <w:lang w:eastAsia="ru-RU"/>
              </w:rPr>
              <w:t>Юридические лица*</w:t>
            </w:r>
          </w:p>
        </w:tc>
        <w:tc>
          <w:tcPr>
            <w:tcW w:w="93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992"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40A37">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r>
      <w:tr w:rsidR="00E40A37" w:rsidRPr="00E40A37" w:rsidTr="00E40A37">
        <w:trPr>
          <w:jc w:val="center"/>
        </w:trPr>
        <w:tc>
          <w:tcPr>
            <w:tcW w:w="1985" w:type="dxa"/>
            <w:vMerge w:val="restart"/>
            <w:shd w:val="clear" w:color="auto" w:fill="FFFFFF"/>
          </w:tcPr>
          <w:p w:rsidR="00E40A37" w:rsidRPr="00E40A37" w:rsidRDefault="00E40A37" w:rsidP="00E40A37">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color w:val="000000"/>
                <w:kern w:val="24"/>
                <w:sz w:val="20"/>
                <w:szCs w:val="20"/>
                <w:lang w:eastAsia="ru-RU"/>
              </w:rPr>
              <w:t>2. Подпрограмма</w:t>
            </w:r>
          </w:p>
        </w:tc>
        <w:tc>
          <w:tcPr>
            <w:tcW w:w="3119" w:type="dxa"/>
            <w:vMerge w:val="restart"/>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Развитие инвестиционного потенциала</w:t>
            </w:r>
          </w:p>
        </w:tc>
        <w:tc>
          <w:tcPr>
            <w:tcW w:w="297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40A37">
              <w:rPr>
                <w:rFonts w:ascii="Times New Roman" w:eastAsia="Times New Roman" w:hAnsi="Times New Roman" w:cs="Times New Roman"/>
                <w:bCs/>
                <w:color w:val="000000"/>
                <w:kern w:val="24"/>
                <w:sz w:val="20"/>
                <w:szCs w:val="20"/>
                <w:lang w:eastAsia="ru-RU"/>
              </w:rPr>
              <w:t>Всего</w:t>
            </w:r>
          </w:p>
        </w:tc>
        <w:tc>
          <w:tcPr>
            <w:tcW w:w="93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992"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0,0</w:t>
            </w:r>
          </w:p>
        </w:tc>
        <w:tc>
          <w:tcPr>
            <w:tcW w:w="1276"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40A37">
              <w:rPr>
                <w:rFonts w:ascii="Times New Roman" w:eastAsia="Times New Roman" w:hAnsi="Times New Roman" w:cs="Times New Roman"/>
                <w:b/>
                <w:sz w:val="20"/>
                <w:szCs w:val="20"/>
                <w:lang w:eastAsia="ru-RU"/>
              </w:rPr>
              <w:t>0,0</w:t>
            </w:r>
          </w:p>
        </w:tc>
        <w:tc>
          <w:tcPr>
            <w:tcW w:w="850" w:type="dxa"/>
            <w:tcBorders>
              <w:righ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r>
      <w:tr w:rsidR="00E40A37" w:rsidRPr="00E40A37" w:rsidTr="00E40A37">
        <w:trPr>
          <w:jc w:val="center"/>
        </w:trPr>
        <w:tc>
          <w:tcPr>
            <w:tcW w:w="1985" w:type="dxa"/>
            <w:vMerge/>
            <w:shd w:val="clear" w:color="auto" w:fill="FFFFFF"/>
          </w:tcPr>
          <w:p w:rsidR="00E40A37" w:rsidRPr="00E40A37" w:rsidRDefault="00E40A37" w:rsidP="00E40A37">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E40A37" w:rsidRPr="00E40A37" w:rsidRDefault="00E40A37" w:rsidP="00E40A3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40A37">
              <w:rPr>
                <w:rFonts w:ascii="Times New Roman" w:eastAsia="Times New Roman" w:hAnsi="Times New Roman" w:cs="Times New Roman"/>
                <w:color w:val="000000"/>
                <w:kern w:val="24"/>
                <w:sz w:val="20"/>
                <w:szCs w:val="20"/>
                <w:lang w:eastAsia="ru-RU"/>
              </w:rPr>
              <w:t>Федеральный бюджет*</w:t>
            </w:r>
          </w:p>
        </w:tc>
        <w:tc>
          <w:tcPr>
            <w:tcW w:w="93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992"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40A37">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r>
      <w:tr w:rsidR="00E40A37" w:rsidRPr="00E40A37" w:rsidTr="00E40A37">
        <w:trPr>
          <w:jc w:val="center"/>
        </w:trPr>
        <w:tc>
          <w:tcPr>
            <w:tcW w:w="1985" w:type="dxa"/>
            <w:vMerge/>
            <w:shd w:val="clear" w:color="auto" w:fill="FFFFFF"/>
          </w:tcPr>
          <w:p w:rsidR="00E40A37" w:rsidRPr="00E40A37" w:rsidRDefault="00E40A37" w:rsidP="00E40A37">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E40A37" w:rsidRPr="00E40A37" w:rsidRDefault="00E40A37" w:rsidP="00E40A3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40A37">
              <w:rPr>
                <w:rFonts w:ascii="Times New Roman" w:eastAsia="Times New Roman" w:hAnsi="Times New Roman" w:cs="Times New Roman"/>
                <w:color w:val="000000"/>
                <w:kern w:val="24"/>
                <w:sz w:val="20"/>
                <w:szCs w:val="20"/>
                <w:lang w:eastAsia="ru-RU"/>
              </w:rPr>
              <w:t>Республиканский бюджет*</w:t>
            </w:r>
          </w:p>
        </w:tc>
        <w:tc>
          <w:tcPr>
            <w:tcW w:w="93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992"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40A37">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r>
      <w:tr w:rsidR="00E40A37" w:rsidRPr="00E40A37" w:rsidTr="00E40A37">
        <w:trPr>
          <w:jc w:val="center"/>
        </w:trPr>
        <w:tc>
          <w:tcPr>
            <w:tcW w:w="1985" w:type="dxa"/>
            <w:vMerge/>
            <w:shd w:val="clear" w:color="auto" w:fill="FFFFFF"/>
          </w:tcPr>
          <w:p w:rsidR="00E40A37" w:rsidRPr="00E40A37" w:rsidRDefault="00E40A37" w:rsidP="00E40A37">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E40A37" w:rsidRPr="00E40A37" w:rsidRDefault="00E40A37" w:rsidP="00E40A3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40A37">
              <w:rPr>
                <w:rFonts w:ascii="Times New Roman" w:eastAsia="Times New Roman" w:hAnsi="Times New Roman" w:cs="Times New Roman"/>
                <w:color w:val="000000"/>
                <w:kern w:val="24"/>
                <w:sz w:val="20"/>
                <w:szCs w:val="20"/>
                <w:lang w:eastAsia="ru-RU"/>
              </w:rPr>
              <w:t>Местный бюджет*</w:t>
            </w:r>
          </w:p>
        </w:tc>
        <w:tc>
          <w:tcPr>
            <w:tcW w:w="93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992"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0,0</w:t>
            </w:r>
          </w:p>
        </w:tc>
        <w:tc>
          <w:tcPr>
            <w:tcW w:w="1276"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40A37">
              <w:rPr>
                <w:rFonts w:ascii="Times New Roman" w:eastAsia="Times New Roman" w:hAnsi="Times New Roman" w:cs="Times New Roman"/>
                <w:b/>
                <w:sz w:val="20"/>
                <w:szCs w:val="20"/>
                <w:lang w:eastAsia="ru-RU"/>
              </w:rPr>
              <w:t>0,0</w:t>
            </w:r>
          </w:p>
        </w:tc>
        <w:tc>
          <w:tcPr>
            <w:tcW w:w="850" w:type="dxa"/>
            <w:tcBorders>
              <w:righ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r>
      <w:tr w:rsidR="00E40A37" w:rsidRPr="00E40A37" w:rsidTr="00E40A37">
        <w:trPr>
          <w:jc w:val="center"/>
        </w:trPr>
        <w:tc>
          <w:tcPr>
            <w:tcW w:w="1985" w:type="dxa"/>
            <w:vMerge/>
            <w:shd w:val="clear" w:color="auto" w:fill="FFFFFF"/>
          </w:tcPr>
          <w:p w:rsidR="00E40A37" w:rsidRPr="00E40A37" w:rsidRDefault="00E40A37" w:rsidP="00E40A37">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E40A37" w:rsidRPr="00E40A37" w:rsidRDefault="00E40A37" w:rsidP="00E40A3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40A37">
              <w:rPr>
                <w:rFonts w:ascii="Times New Roman" w:eastAsia="Times New Roman" w:hAnsi="Times New Roman" w:cs="Times New Roman"/>
                <w:color w:val="000000"/>
                <w:kern w:val="24"/>
                <w:sz w:val="20"/>
                <w:szCs w:val="20"/>
                <w:lang w:eastAsia="ru-RU"/>
              </w:rPr>
              <w:t>Юридические лица*</w:t>
            </w:r>
          </w:p>
        </w:tc>
        <w:tc>
          <w:tcPr>
            <w:tcW w:w="93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992"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40A37">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r>
      <w:tr w:rsidR="00E40A37" w:rsidRPr="00E40A37" w:rsidTr="00E40A37">
        <w:trPr>
          <w:jc w:val="center"/>
        </w:trPr>
        <w:tc>
          <w:tcPr>
            <w:tcW w:w="1985" w:type="dxa"/>
            <w:vMerge w:val="restart"/>
            <w:shd w:val="clear" w:color="auto" w:fill="FFFFFF"/>
          </w:tcPr>
          <w:p w:rsidR="00E40A37" w:rsidRPr="00E40A37" w:rsidRDefault="00E40A37" w:rsidP="00E40A37">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2.1. Основное мероприятие</w:t>
            </w:r>
          </w:p>
          <w:p w:rsidR="00E40A37" w:rsidRPr="00E40A37" w:rsidRDefault="00E40A37" w:rsidP="00E40A37">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val="restart"/>
            <w:shd w:val="clear" w:color="auto" w:fill="FFFFFF"/>
          </w:tcPr>
          <w:p w:rsidR="00E40A37" w:rsidRPr="00E40A37" w:rsidRDefault="00E40A37" w:rsidP="00E40A37">
            <w:pPr>
              <w:widowControl w:val="0"/>
              <w:autoSpaceDE w:val="0"/>
              <w:autoSpaceDN w:val="0"/>
              <w:adjustRightInd w:val="0"/>
              <w:spacing w:after="0" w:line="240" w:lineRule="auto"/>
              <w:jc w:val="center"/>
              <w:outlineLvl w:val="3"/>
              <w:rPr>
                <w:rFonts w:ascii="Times New Roman" w:eastAsia="Arial" w:hAnsi="Times New Roman" w:cs="Arial"/>
                <w:sz w:val="20"/>
                <w:szCs w:val="20"/>
                <w:lang w:eastAsia="ru-RU"/>
              </w:rPr>
            </w:pPr>
            <w:r w:rsidRPr="00E40A37">
              <w:rPr>
                <w:rFonts w:ascii="Times New Roman" w:eastAsia="Times New Roman" w:hAnsi="Times New Roman" w:cs="Arial"/>
                <w:sz w:val="20"/>
                <w:szCs w:val="20"/>
                <w:lang w:eastAsia="ru-RU"/>
              </w:rPr>
              <w:t>«Организационное обеспечение внедрения единого Стандарта инвестиционной деятельности»</w:t>
            </w:r>
          </w:p>
          <w:p w:rsidR="00E40A37" w:rsidRPr="00E40A37" w:rsidRDefault="00E40A37" w:rsidP="00E40A37">
            <w:pPr>
              <w:widowControl w:val="0"/>
              <w:autoSpaceDE w:val="0"/>
              <w:autoSpaceDN w:val="0"/>
              <w:adjustRightInd w:val="0"/>
              <w:spacing w:after="0" w:line="240" w:lineRule="auto"/>
              <w:jc w:val="center"/>
              <w:outlineLvl w:val="3"/>
              <w:rPr>
                <w:rFonts w:ascii="Times New Roman" w:eastAsia="Arial" w:hAnsi="Times New Roman" w:cs="Arial"/>
                <w:sz w:val="20"/>
                <w:szCs w:val="20"/>
                <w:lang w:eastAsia="ru-RU"/>
              </w:rPr>
            </w:pPr>
          </w:p>
          <w:p w:rsidR="00E40A37" w:rsidRPr="00E40A37" w:rsidRDefault="00E40A37" w:rsidP="00E40A37">
            <w:pPr>
              <w:widowControl w:val="0"/>
              <w:autoSpaceDE w:val="0"/>
              <w:autoSpaceDN w:val="0"/>
              <w:adjustRightInd w:val="0"/>
              <w:spacing w:after="0" w:line="240" w:lineRule="auto"/>
              <w:jc w:val="center"/>
              <w:outlineLvl w:val="3"/>
              <w:rPr>
                <w:rFonts w:ascii="Times New Roman" w:eastAsia="Arial" w:hAnsi="Times New Roman" w:cs="Arial"/>
                <w:sz w:val="20"/>
                <w:szCs w:val="20"/>
                <w:lang w:eastAsia="ru-RU"/>
              </w:rPr>
            </w:pPr>
          </w:p>
        </w:tc>
        <w:tc>
          <w:tcPr>
            <w:tcW w:w="297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40A37">
              <w:rPr>
                <w:rFonts w:ascii="Times New Roman" w:eastAsia="Times New Roman" w:hAnsi="Times New Roman" w:cs="Times New Roman"/>
                <w:bCs/>
                <w:color w:val="000000"/>
                <w:kern w:val="24"/>
                <w:sz w:val="20"/>
                <w:szCs w:val="20"/>
                <w:lang w:eastAsia="ru-RU"/>
              </w:rPr>
              <w:t>Всего</w:t>
            </w:r>
          </w:p>
        </w:tc>
        <w:tc>
          <w:tcPr>
            <w:tcW w:w="93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992"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40A37">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r>
      <w:tr w:rsidR="00E40A37" w:rsidRPr="00E40A37" w:rsidTr="00E40A37">
        <w:trPr>
          <w:jc w:val="center"/>
        </w:trPr>
        <w:tc>
          <w:tcPr>
            <w:tcW w:w="1985" w:type="dxa"/>
            <w:vMerge/>
            <w:shd w:val="clear" w:color="auto" w:fill="FFFFFF"/>
          </w:tcPr>
          <w:p w:rsidR="00E40A37" w:rsidRPr="00E40A37" w:rsidRDefault="00E40A37" w:rsidP="00E40A37">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E40A37" w:rsidRPr="00E40A37" w:rsidRDefault="00E40A37" w:rsidP="00E40A3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40A37">
              <w:rPr>
                <w:rFonts w:ascii="Times New Roman" w:eastAsia="Times New Roman" w:hAnsi="Times New Roman" w:cs="Times New Roman"/>
                <w:color w:val="000000"/>
                <w:kern w:val="24"/>
                <w:sz w:val="20"/>
                <w:szCs w:val="20"/>
                <w:lang w:eastAsia="ru-RU"/>
              </w:rPr>
              <w:t>Федеральный бюджет*</w:t>
            </w:r>
          </w:p>
        </w:tc>
        <w:tc>
          <w:tcPr>
            <w:tcW w:w="93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992"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40A37">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r>
      <w:tr w:rsidR="00E40A37" w:rsidRPr="00E40A37" w:rsidTr="00E40A37">
        <w:trPr>
          <w:jc w:val="center"/>
        </w:trPr>
        <w:tc>
          <w:tcPr>
            <w:tcW w:w="1985" w:type="dxa"/>
            <w:vMerge/>
            <w:shd w:val="clear" w:color="auto" w:fill="FFFFFF"/>
          </w:tcPr>
          <w:p w:rsidR="00E40A37" w:rsidRPr="00E40A37" w:rsidRDefault="00E40A37" w:rsidP="00E40A37">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E40A37" w:rsidRPr="00E40A37" w:rsidRDefault="00E40A37" w:rsidP="00E40A3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40A37">
              <w:rPr>
                <w:rFonts w:ascii="Times New Roman" w:eastAsia="Times New Roman" w:hAnsi="Times New Roman" w:cs="Times New Roman"/>
                <w:color w:val="000000"/>
                <w:kern w:val="24"/>
                <w:sz w:val="20"/>
                <w:szCs w:val="20"/>
                <w:lang w:eastAsia="ru-RU"/>
              </w:rPr>
              <w:t>Республиканский бюджет*</w:t>
            </w:r>
          </w:p>
        </w:tc>
        <w:tc>
          <w:tcPr>
            <w:tcW w:w="93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992"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40A37">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r>
      <w:tr w:rsidR="00E40A37" w:rsidRPr="00E40A37" w:rsidTr="00E40A37">
        <w:trPr>
          <w:jc w:val="center"/>
        </w:trPr>
        <w:tc>
          <w:tcPr>
            <w:tcW w:w="1985" w:type="dxa"/>
            <w:vMerge/>
            <w:shd w:val="clear" w:color="auto" w:fill="FFFFFF"/>
          </w:tcPr>
          <w:p w:rsidR="00E40A37" w:rsidRPr="00E40A37" w:rsidRDefault="00E40A37" w:rsidP="00E40A37">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E40A37" w:rsidRPr="00E40A37" w:rsidRDefault="00E40A37" w:rsidP="00E40A3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40A37">
              <w:rPr>
                <w:rFonts w:ascii="Times New Roman" w:eastAsia="Times New Roman" w:hAnsi="Times New Roman" w:cs="Times New Roman"/>
                <w:color w:val="000000"/>
                <w:kern w:val="24"/>
                <w:sz w:val="20"/>
                <w:szCs w:val="20"/>
                <w:lang w:eastAsia="ru-RU"/>
              </w:rPr>
              <w:t>Местный бюджет*</w:t>
            </w:r>
          </w:p>
        </w:tc>
        <w:tc>
          <w:tcPr>
            <w:tcW w:w="93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992"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40A37">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r>
      <w:tr w:rsidR="00E40A37" w:rsidRPr="00E40A37" w:rsidTr="00E40A37">
        <w:trPr>
          <w:jc w:val="center"/>
        </w:trPr>
        <w:tc>
          <w:tcPr>
            <w:tcW w:w="1985" w:type="dxa"/>
            <w:vMerge/>
            <w:shd w:val="clear" w:color="auto" w:fill="FFFFFF"/>
          </w:tcPr>
          <w:p w:rsidR="00E40A37" w:rsidRPr="00E40A37" w:rsidRDefault="00E40A37" w:rsidP="00E40A37">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E40A37" w:rsidRPr="00E40A37" w:rsidRDefault="00E40A37" w:rsidP="00E40A3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40A37">
              <w:rPr>
                <w:rFonts w:ascii="Times New Roman" w:eastAsia="Times New Roman" w:hAnsi="Times New Roman" w:cs="Times New Roman"/>
                <w:color w:val="000000"/>
                <w:kern w:val="24"/>
                <w:sz w:val="20"/>
                <w:szCs w:val="20"/>
                <w:lang w:eastAsia="ru-RU"/>
              </w:rPr>
              <w:t>Юридические лица*</w:t>
            </w:r>
          </w:p>
        </w:tc>
        <w:tc>
          <w:tcPr>
            <w:tcW w:w="93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992"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40A37">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r>
      <w:tr w:rsidR="00E40A37" w:rsidRPr="00E40A37" w:rsidTr="00E40A37">
        <w:trPr>
          <w:jc w:val="center"/>
        </w:trPr>
        <w:tc>
          <w:tcPr>
            <w:tcW w:w="1985" w:type="dxa"/>
            <w:vMerge w:val="restart"/>
            <w:shd w:val="clear" w:color="auto" w:fill="FFFFFF"/>
          </w:tcPr>
          <w:p w:rsidR="00E40A37" w:rsidRPr="00E40A37" w:rsidRDefault="00E40A37" w:rsidP="00E40A37">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p w:rsidR="00E40A37" w:rsidRPr="00E40A37" w:rsidRDefault="00E40A37" w:rsidP="00E40A37">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2.2. Основное мероприятие</w:t>
            </w:r>
          </w:p>
          <w:p w:rsidR="00E40A37" w:rsidRPr="00E40A37" w:rsidRDefault="00E40A37" w:rsidP="00E40A37">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val="restart"/>
            <w:shd w:val="clear" w:color="auto" w:fill="FFFFFF"/>
          </w:tcPr>
          <w:p w:rsidR="00E40A37" w:rsidRPr="00E40A37" w:rsidRDefault="00E40A37" w:rsidP="00E40A37">
            <w:pPr>
              <w:widowControl w:val="0"/>
              <w:autoSpaceDE w:val="0"/>
              <w:autoSpaceDN w:val="0"/>
              <w:adjustRightInd w:val="0"/>
              <w:spacing w:after="0" w:line="240" w:lineRule="auto"/>
              <w:jc w:val="center"/>
              <w:outlineLvl w:val="3"/>
              <w:rPr>
                <w:rFonts w:ascii="Times New Roman" w:eastAsia="Arial" w:hAnsi="Times New Roman" w:cs="Arial"/>
                <w:sz w:val="20"/>
                <w:szCs w:val="20"/>
                <w:lang w:eastAsia="ru-RU"/>
              </w:rPr>
            </w:pPr>
            <w:r w:rsidRPr="00E40A37">
              <w:rPr>
                <w:rFonts w:ascii="Times New Roman" w:eastAsia="Times New Roman" w:hAnsi="Times New Roman" w:cs="Times New Roman"/>
                <w:sz w:val="20"/>
                <w:szCs w:val="20"/>
                <w:lang w:eastAsia="ru-RU"/>
              </w:rPr>
              <w:t>«Устранение административных барьеров в процессе инвестиционной деятельности»</w:t>
            </w:r>
          </w:p>
        </w:tc>
        <w:tc>
          <w:tcPr>
            <w:tcW w:w="297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40A37">
              <w:rPr>
                <w:rFonts w:ascii="Times New Roman" w:eastAsia="Times New Roman" w:hAnsi="Times New Roman" w:cs="Times New Roman"/>
                <w:bCs/>
                <w:color w:val="000000"/>
                <w:kern w:val="24"/>
                <w:sz w:val="20"/>
                <w:szCs w:val="20"/>
                <w:lang w:eastAsia="ru-RU"/>
              </w:rPr>
              <w:t>Всего</w:t>
            </w:r>
          </w:p>
        </w:tc>
        <w:tc>
          <w:tcPr>
            <w:tcW w:w="93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992"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40A37">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r>
      <w:tr w:rsidR="00E40A37" w:rsidRPr="00E40A37" w:rsidTr="00E40A37">
        <w:trPr>
          <w:jc w:val="center"/>
        </w:trPr>
        <w:tc>
          <w:tcPr>
            <w:tcW w:w="1985" w:type="dxa"/>
            <w:vMerge/>
            <w:shd w:val="clear" w:color="auto" w:fill="FFFFFF"/>
          </w:tcPr>
          <w:p w:rsidR="00E40A37" w:rsidRPr="00E40A37" w:rsidRDefault="00E40A37" w:rsidP="00E40A37">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E40A37" w:rsidRPr="00E40A37" w:rsidRDefault="00E40A37" w:rsidP="00E40A3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40A37">
              <w:rPr>
                <w:rFonts w:ascii="Times New Roman" w:eastAsia="Times New Roman" w:hAnsi="Times New Roman" w:cs="Times New Roman"/>
                <w:color w:val="000000"/>
                <w:kern w:val="24"/>
                <w:sz w:val="20"/>
                <w:szCs w:val="20"/>
                <w:lang w:eastAsia="ru-RU"/>
              </w:rPr>
              <w:t>Федеральный бюджет*</w:t>
            </w:r>
          </w:p>
        </w:tc>
        <w:tc>
          <w:tcPr>
            <w:tcW w:w="93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992"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40A37">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r>
      <w:tr w:rsidR="00E40A37" w:rsidRPr="00E40A37" w:rsidTr="00E40A37">
        <w:trPr>
          <w:jc w:val="center"/>
        </w:trPr>
        <w:tc>
          <w:tcPr>
            <w:tcW w:w="1985" w:type="dxa"/>
            <w:vMerge/>
            <w:shd w:val="clear" w:color="auto" w:fill="FFFFFF"/>
          </w:tcPr>
          <w:p w:rsidR="00E40A37" w:rsidRPr="00E40A37" w:rsidRDefault="00E40A37" w:rsidP="00E40A37">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E40A37" w:rsidRPr="00E40A37" w:rsidRDefault="00E40A37" w:rsidP="00E40A3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40A37">
              <w:rPr>
                <w:rFonts w:ascii="Times New Roman" w:eastAsia="Times New Roman" w:hAnsi="Times New Roman" w:cs="Times New Roman"/>
                <w:color w:val="000000"/>
                <w:kern w:val="24"/>
                <w:sz w:val="20"/>
                <w:szCs w:val="20"/>
                <w:lang w:eastAsia="ru-RU"/>
              </w:rPr>
              <w:t>Республиканский бюджет*</w:t>
            </w:r>
          </w:p>
        </w:tc>
        <w:tc>
          <w:tcPr>
            <w:tcW w:w="93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992"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40A37">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r>
      <w:tr w:rsidR="00E40A37" w:rsidRPr="00E40A37" w:rsidTr="00E40A37">
        <w:trPr>
          <w:jc w:val="center"/>
        </w:trPr>
        <w:tc>
          <w:tcPr>
            <w:tcW w:w="1985" w:type="dxa"/>
            <w:vMerge/>
            <w:shd w:val="clear" w:color="auto" w:fill="FFFFFF"/>
          </w:tcPr>
          <w:p w:rsidR="00E40A37" w:rsidRPr="00E40A37" w:rsidRDefault="00E40A37" w:rsidP="00E40A37">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E40A37" w:rsidRPr="00E40A37" w:rsidRDefault="00E40A37" w:rsidP="00E40A3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40A37">
              <w:rPr>
                <w:rFonts w:ascii="Times New Roman" w:eastAsia="Times New Roman" w:hAnsi="Times New Roman" w:cs="Times New Roman"/>
                <w:color w:val="000000"/>
                <w:kern w:val="24"/>
                <w:sz w:val="20"/>
                <w:szCs w:val="20"/>
                <w:lang w:eastAsia="ru-RU"/>
              </w:rPr>
              <w:t>Местный бюджет*</w:t>
            </w:r>
          </w:p>
        </w:tc>
        <w:tc>
          <w:tcPr>
            <w:tcW w:w="93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992"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40A37">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r>
      <w:tr w:rsidR="00E40A37" w:rsidRPr="00E40A37" w:rsidTr="00E40A37">
        <w:trPr>
          <w:jc w:val="center"/>
        </w:trPr>
        <w:tc>
          <w:tcPr>
            <w:tcW w:w="1985" w:type="dxa"/>
            <w:vMerge/>
            <w:shd w:val="clear" w:color="auto" w:fill="FFFFFF"/>
          </w:tcPr>
          <w:p w:rsidR="00E40A37" w:rsidRPr="00E40A37" w:rsidRDefault="00E40A37" w:rsidP="00E40A37">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E40A37" w:rsidRPr="00E40A37" w:rsidRDefault="00E40A37" w:rsidP="00E40A3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40A37">
              <w:rPr>
                <w:rFonts w:ascii="Times New Roman" w:eastAsia="Times New Roman" w:hAnsi="Times New Roman" w:cs="Times New Roman"/>
                <w:color w:val="000000"/>
                <w:kern w:val="24"/>
                <w:sz w:val="20"/>
                <w:szCs w:val="20"/>
                <w:lang w:eastAsia="ru-RU"/>
              </w:rPr>
              <w:t>Юридические лица*</w:t>
            </w:r>
          </w:p>
        </w:tc>
        <w:tc>
          <w:tcPr>
            <w:tcW w:w="93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992"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40A37">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r>
      <w:tr w:rsidR="00E40A37" w:rsidRPr="00E40A37" w:rsidTr="00E40A37">
        <w:trPr>
          <w:jc w:val="center"/>
        </w:trPr>
        <w:tc>
          <w:tcPr>
            <w:tcW w:w="1985" w:type="dxa"/>
            <w:vMerge w:val="restart"/>
            <w:shd w:val="clear" w:color="auto" w:fill="FFFFFF"/>
          </w:tcPr>
          <w:p w:rsidR="00E40A37" w:rsidRPr="00E40A37" w:rsidRDefault="00E40A37" w:rsidP="00E40A37">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p w:rsidR="00E40A37" w:rsidRPr="00E40A37" w:rsidRDefault="00E40A37" w:rsidP="00E40A37">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lastRenderedPageBreak/>
              <w:t>2.3. Основное мероприятие</w:t>
            </w:r>
          </w:p>
          <w:p w:rsidR="00E40A37" w:rsidRPr="00E40A37" w:rsidRDefault="00E40A37" w:rsidP="00E40A37">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val="restart"/>
            <w:shd w:val="clear" w:color="auto" w:fill="FFFFFF"/>
          </w:tcPr>
          <w:p w:rsidR="00E40A37" w:rsidRPr="00E40A37" w:rsidRDefault="00E40A37" w:rsidP="00E40A37">
            <w:pPr>
              <w:widowControl w:val="0"/>
              <w:autoSpaceDE w:val="0"/>
              <w:autoSpaceDN w:val="0"/>
              <w:adjustRightInd w:val="0"/>
              <w:spacing w:after="0" w:line="240" w:lineRule="auto"/>
              <w:jc w:val="center"/>
              <w:outlineLvl w:val="3"/>
              <w:rPr>
                <w:rFonts w:ascii="Times New Roman" w:eastAsia="Arial" w:hAnsi="Times New Roman" w:cs="Arial"/>
                <w:sz w:val="20"/>
                <w:szCs w:val="20"/>
                <w:lang w:eastAsia="ru-RU"/>
              </w:rPr>
            </w:pPr>
            <w:r w:rsidRPr="00E40A37">
              <w:rPr>
                <w:rFonts w:ascii="Times New Roman" w:eastAsia="Times New Roman" w:hAnsi="Times New Roman" w:cs="Arial"/>
                <w:sz w:val="20"/>
                <w:szCs w:val="20"/>
                <w:lang w:eastAsia="ru-RU"/>
              </w:rPr>
              <w:lastRenderedPageBreak/>
              <w:t xml:space="preserve">«Развитие механизмов реализации </w:t>
            </w:r>
            <w:r w:rsidRPr="00E40A37">
              <w:rPr>
                <w:rFonts w:ascii="Times New Roman" w:eastAsia="Times New Roman" w:hAnsi="Times New Roman" w:cs="Arial"/>
                <w:sz w:val="20"/>
                <w:szCs w:val="20"/>
                <w:lang w:eastAsia="ru-RU"/>
              </w:rPr>
              <w:lastRenderedPageBreak/>
              <w:t>инвестиционных проектов в приоритетных областях на территории муниципального образования «Хоринский район»»</w:t>
            </w:r>
          </w:p>
          <w:p w:rsidR="00E40A37" w:rsidRPr="00E40A37" w:rsidRDefault="00E40A37" w:rsidP="00E40A37">
            <w:pPr>
              <w:widowControl w:val="0"/>
              <w:autoSpaceDE w:val="0"/>
              <w:autoSpaceDN w:val="0"/>
              <w:adjustRightInd w:val="0"/>
              <w:spacing w:after="0" w:line="240" w:lineRule="auto"/>
              <w:jc w:val="center"/>
              <w:outlineLvl w:val="3"/>
              <w:rPr>
                <w:rFonts w:ascii="Times New Roman" w:eastAsia="Arial" w:hAnsi="Times New Roman" w:cs="Arial"/>
                <w:sz w:val="20"/>
                <w:szCs w:val="20"/>
                <w:lang w:eastAsia="ru-RU"/>
              </w:rPr>
            </w:pPr>
          </w:p>
          <w:p w:rsidR="00E40A37" w:rsidRPr="00E40A37" w:rsidRDefault="00E40A37" w:rsidP="00E40A37">
            <w:pPr>
              <w:widowControl w:val="0"/>
              <w:autoSpaceDE w:val="0"/>
              <w:autoSpaceDN w:val="0"/>
              <w:adjustRightInd w:val="0"/>
              <w:spacing w:after="0" w:line="240" w:lineRule="auto"/>
              <w:jc w:val="center"/>
              <w:outlineLvl w:val="3"/>
              <w:rPr>
                <w:rFonts w:ascii="Times New Roman" w:eastAsia="Arial" w:hAnsi="Times New Roman" w:cs="Arial"/>
                <w:sz w:val="20"/>
                <w:szCs w:val="20"/>
                <w:lang w:eastAsia="ru-RU"/>
              </w:rPr>
            </w:pPr>
          </w:p>
        </w:tc>
        <w:tc>
          <w:tcPr>
            <w:tcW w:w="297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40A37">
              <w:rPr>
                <w:rFonts w:ascii="Times New Roman" w:eastAsia="Times New Roman" w:hAnsi="Times New Roman" w:cs="Times New Roman"/>
                <w:bCs/>
                <w:color w:val="000000"/>
                <w:kern w:val="24"/>
                <w:sz w:val="20"/>
                <w:szCs w:val="20"/>
                <w:lang w:eastAsia="ru-RU"/>
              </w:rPr>
              <w:lastRenderedPageBreak/>
              <w:t>Всего</w:t>
            </w:r>
          </w:p>
        </w:tc>
        <w:tc>
          <w:tcPr>
            <w:tcW w:w="93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992"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40A37">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r>
      <w:tr w:rsidR="00E40A37" w:rsidRPr="00E40A37" w:rsidTr="00E40A37">
        <w:trPr>
          <w:jc w:val="center"/>
        </w:trPr>
        <w:tc>
          <w:tcPr>
            <w:tcW w:w="1985" w:type="dxa"/>
            <w:vMerge/>
            <w:shd w:val="clear" w:color="auto" w:fill="FFFFFF"/>
          </w:tcPr>
          <w:p w:rsidR="00E40A37" w:rsidRPr="00E40A37" w:rsidRDefault="00E40A37" w:rsidP="00E40A37">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E40A37" w:rsidRPr="00E40A37" w:rsidRDefault="00E40A37" w:rsidP="00E40A3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40A37">
              <w:rPr>
                <w:rFonts w:ascii="Times New Roman" w:eastAsia="Times New Roman" w:hAnsi="Times New Roman" w:cs="Times New Roman"/>
                <w:color w:val="000000"/>
                <w:kern w:val="24"/>
                <w:sz w:val="20"/>
                <w:szCs w:val="20"/>
                <w:lang w:eastAsia="ru-RU"/>
              </w:rPr>
              <w:t>Федеральный бюджет*</w:t>
            </w:r>
          </w:p>
        </w:tc>
        <w:tc>
          <w:tcPr>
            <w:tcW w:w="93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992"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40A37">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r>
      <w:tr w:rsidR="00E40A37" w:rsidRPr="00E40A37" w:rsidTr="00E40A37">
        <w:trPr>
          <w:jc w:val="center"/>
        </w:trPr>
        <w:tc>
          <w:tcPr>
            <w:tcW w:w="1985" w:type="dxa"/>
            <w:vMerge/>
            <w:shd w:val="clear" w:color="auto" w:fill="FFFFFF"/>
          </w:tcPr>
          <w:p w:rsidR="00E40A37" w:rsidRPr="00E40A37" w:rsidRDefault="00E40A37" w:rsidP="00E40A37">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E40A37" w:rsidRPr="00E40A37" w:rsidRDefault="00E40A37" w:rsidP="00E40A3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40A37">
              <w:rPr>
                <w:rFonts w:ascii="Times New Roman" w:eastAsia="Times New Roman" w:hAnsi="Times New Roman" w:cs="Times New Roman"/>
                <w:color w:val="000000"/>
                <w:kern w:val="24"/>
                <w:sz w:val="20"/>
                <w:szCs w:val="20"/>
                <w:lang w:eastAsia="ru-RU"/>
              </w:rPr>
              <w:t>Республиканский бюджет*</w:t>
            </w:r>
          </w:p>
        </w:tc>
        <w:tc>
          <w:tcPr>
            <w:tcW w:w="93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992"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40A37">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r>
      <w:tr w:rsidR="00E40A37" w:rsidRPr="00E40A37" w:rsidTr="00E40A37">
        <w:trPr>
          <w:jc w:val="center"/>
        </w:trPr>
        <w:tc>
          <w:tcPr>
            <w:tcW w:w="1985" w:type="dxa"/>
            <w:vMerge/>
            <w:shd w:val="clear" w:color="auto" w:fill="FFFFFF"/>
          </w:tcPr>
          <w:p w:rsidR="00E40A37" w:rsidRPr="00E40A37" w:rsidRDefault="00E40A37" w:rsidP="00E40A37">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E40A37" w:rsidRPr="00E40A37" w:rsidRDefault="00E40A37" w:rsidP="00E40A3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40A37">
              <w:rPr>
                <w:rFonts w:ascii="Times New Roman" w:eastAsia="Times New Roman" w:hAnsi="Times New Roman" w:cs="Times New Roman"/>
                <w:color w:val="000000"/>
                <w:kern w:val="24"/>
                <w:sz w:val="20"/>
                <w:szCs w:val="20"/>
                <w:lang w:eastAsia="ru-RU"/>
              </w:rPr>
              <w:t>Местный бюджет*</w:t>
            </w:r>
          </w:p>
        </w:tc>
        <w:tc>
          <w:tcPr>
            <w:tcW w:w="93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992"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40A37">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r>
      <w:tr w:rsidR="00E40A37" w:rsidRPr="00E40A37" w:rsidTr="00E40A37">
        <w:trPr>
          <w:jc w:val="center"/>
        </w:trPr>
        <w:tc>
          <w:tcPr>
            <w:tcW w:w="1985" w:type="dxa"/>
            <w:vMerge/>
            <w:shd w:val="clear" w:color="auto" w:fill="FFFFFF"/>
          </w:tcPr>
          <w:p w:rsidR="00E40A37" w:rsidRPr="00E40A37" w:rsidRDefault="00E40A37" w:rsidP="00E40A37">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E40A37" w:rsidRPr="00E40A37" w:rsidRDefault="00E40A37" w:rsidP="00E40A3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40A37">
              <w:rPr>
                <w:rFonts w:ascii="Times New Roman" w:eastAsia="Times New Roman" w:hAnsi="Times New Roman" w:cs="Times New Roman"/>
                <w:color w:val="000000"/>
                <w:kern w:val="24"/>
                <w:sz w:val="20"/>
                <w:szCs w:val="20"/>
                <w:lang w:eastAsia="ru-RU"/>
              </w:rPr>
              <w:t>Юридические лица*</w:t>
            </w:r>
          </w:p>
        </w:tc>
        <w:tc>
          <w:tcPr>
            <w:tcW w:w="93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992"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40A37">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r>
      <w:tr w:rsidR="00E40A37" w:rsidRPr="00E40A37" w:rsidTr="00E40A37">
        <w:trPr>
          <w:jc w:val="center"/>
        </w:trPr>
        <w:tc>
          <w:tcPr>
            <w:tcW w:w="1985" w:type="dxa"/>
            <w:vMerge w:val="restart"/>
            <w:shd w:val="clear" w:color="auto" w:fill="FFFFFF"/>
          </w:tcPr>
          <w:p w:rsidR="00E40A37" w:rsidRPr="00E40A37" w:rsidRDefault="00E40A37" w:rsidP="00E40A37">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2.4. Основное мероприятие</w:t>
            </w:r>
          </w:p>
          <w:p w:rsidR="00E40A37" w:rsidRPr="00E40A37" w:rsidRDefault="00E40A37" w:rsidP="00E40A37">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val="restart"/>
            <w:shd w:val="clear" w:color="auto" w:fill="FFFFFF"/>
          </w:tcPr>
          <w:p w:rsidR="00E40A37" w:rsidRPr="00E40A37" w:rsidRDefault="00E40A37" w:rsidP="00E40A37">
            <w:pPr>
              <w:widowControl w:val="0"/>
              <w:autoSpaceDE w:val="0"/>
              <w:autoSpaceDN w:val="0"/>
              <w:adjustRightInd w:val="0"/>
              <w:spacing w:after="0" w:line="240" w:lineRule="auto"/>
              <w:jc w:val="center"/>
              <w:outlineLvl w:val="3"/>
              <w:rPr>
                <w:rFonts w:ascii="Times New Roman" w:eastAsia="Arial" w:hAnsi="Times New Roman" w:cs="Arial"/>
                <w:sz w:val="20"/>
                <w:szCs w:val="20"/>
                <w:lang w:eastAsia="ru-RU"/>
              </w:rPr>
            </w:pPr>
            <w:r w:rsidRPr="00E40A37">
              <w:rPr>
                <w:rFonts w:ascii="Times New Roman" w:eastAsia="Times New Roman" w:hAnsi="Times New Roman" w:cs="Times New Roman"/>
                <w:sz w:val="20"/>
                <w:szCs w:val="20"/>
                <w:lang w:eastAsia="ru-RU"/>
              </w:rPr>
              <w:t>«Обеспечение открытого информационного пространства инвестиционной деятельности»</w:t>
            </w:r>
          </w:p>
          <w:p w:rsidR="00E40A37" w:rsidRPr="00E40A37" w:rsidRDefault="00E40A37" w:rsidP="00E40A37">
            <w:pPr>
              <w:widowControl w:val="0"/>
              <w:autoSpaceDE w:val="0"/>
              <w:autoSpaceDN w:val="0"/>
              <w:adjustRightInd w:val="0"/>
              <w:spacing w:after="0" w:line="240" w:lineRule="auto"/>
              <w:jc w:val="center"/>
              <w:outlineLvl w:val="3"/>
              <w:rPr>
                <w:rFonts w:ascii="Times New Roman" w:eastAsia="Arial" w:hAnsi="Times New Roman" w:cs="Arial"/>
                <w:sz w:val="20"/>
                <w:szCs w:val="20"/>
                <w:lang w:eastAsia="ru-RU"/>
              </w:rPr>
            </w:pPr>
          </w:p>
        </w:tc>
        <w:tc>
          <w:tcPr>
            <w:tcW w:w="297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40A37">
              <w:rPr>
                <w:rFonts w:ascii="Times New Roman" w:eastAsia="Times New Roman" w:hAnsi="Times New Roman" w:cs="Times New Roman"/>
                <w:bCs/>
                <w:color w:val="000000"/>
                <w:kern w:val="24"/>
                <w:sz w:val="20"/>
                <w:szCs w:val="20"/>
                <w:lang w:eastAsia="ru-RU"/>
              </w:rPr>
              <w:t>Всего</w:t>
            </w:r>
          </w:p>
        </w:tc>
        <w:tc>
          <w:tcPr>
            <w:tcW w:w="93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992"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40A37">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r>
      <w:tr w:rsidR="00E40A37" w:rsidRPr="00E40A37" w:rsidTr="00E40A37">
        <w:trPr>
          <w:jc w:val="center"/>
        </w:trPr>
        <w:tc>
          <w:tcPr>
            <w:tcW w:w="1985" w:type="dxa"/>
            <w:vMerge/>
            <w:shd w:val="clear" w:color="auto" w:fill="FFFFFF"/>
          </w:tcPr>
          <w:p w:rsidR="00E40A37" w:rsidRPr="00E40A37" w:rsidRDefault="00E40A37" w:rsidP="00E40A37">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E40A37" w:rsidRPr="00E40A37" w:rsidRDefault="00E40A37" w:rsidP="00E40A3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40A37">
              <w:rPr>
                <w:rFonts w:ascii="Times New Roman" w:eastAsia="Times New Roman" w:hAnsi="Times New Roman" w:cs="Times New Roman"/>
                <w:color w:val="000000"/>
                <w:kern w:val="24"/>
                <w:sz w:val="20"/>
                <w:szCs w:val="20"/>
                <w:lang w:eastAsia="ru-RU"/>
              </w:rPr>
              <w:t>Федеральный бюджет*</w:t>
            </w:r>
          </w:p>
        </w:tc>
        <w:tc>
          <w:tcPr>
            <w:tcW w:w="93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992"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40A37">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r>
      <w:tr w:rsidR="00E40A37" w:rsidRPr="00E40A37" w:rsidTr="00E40A37">
        <w:trPr>
          <w:jc w:val="center"/>
        </w:trPr>
        <w:tc>
          <w:tcPr>
            <w:tcW w:w="1985" w:type="dxa"/>
            <w:vMerge/>
            <w:shd w:val="clear" w:color="auto" w:fill="FFFFFF"/>
          </w:tcPr>
          <w:p w:rsidR="00E40A37" w:rsidRPr="00E40A37" w:rsidRDefault="00E40A37" w:rsidP="00E40A37">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E40A37" w:rsidRPr="00E40A37" w:rsidRDefault="00E40A37" w:rsidP="00E40A3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40A37">
              <w:rPr>
                <w:rFonts w:ascii="Times New Roman" w:eastAsia="Times New Roman" w:hAnsi="Times New Roman" w:cs="Times New Roman"/>
                <w:color w:val="000000"/>
                <w:kern w:val="24"/>
                <w:sz w:val="20"/>
                <w:szCs w:val="20"/>
                <w:lang w:eastAsia="ru-RU"/>
              </w:rPr>
              <w:t>Республиканский бюджет*</w:t>
            </w:r>
          </w:p>
        </w:tc>
        <w:tc>
          <w:tcPr>
            <w:tcW w:w="93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992"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40A37">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r>
      <w:tr w:rsidR="00E40A37" w:rsidRPr="00E40A37" w:rsidTr="00E40A37">
        <w:trPr>
          <w:jc w:val="center"/>
        </w:trPr>
        <w:tc>
          <w:tcPr>
            <w:tcW w:w="1985" w:type="dxa"/>
            <w:vMerge/>
            <w:shd w:val="clear" w:color="auto" w:fill="FFFFFF"/>
          </w:tcPr>
          <w:p w:rsidR="00E40A37" w:rsidRPr="00E40A37" w:rsidRDefault="00E40A37" w:rsidP="00E40A37">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E40A37" w:rsidRPr="00E40A37" w:rsidRDefault="00E40A37" w:rsidP="00E40A3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40A37">
              <w:rPr>
                <w:rFonts w:ascii="Times New Roman" w:eastAsia="Times New Roman" w:hAnsi="Times New Roman" w:cs="Times New Roman"/>
                <w:color w:val="000000"/>
                <w:kern w:val="24"/>
                <w:sz w:val="20"/>
                <w:szCs w:val="20"/>
                <w:lang w:eastAsia="ru-RU"/>
              </w:rPr>
              <w:t>Местный бюджет*</w:t>
            </w:r>
          </w:p>
        </w:tc>
        <w:tc>
          <w:tcPr>
            <w:tcW w:w="93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992"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40A37">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r>
      <w:tr w:rsidR="00E40A37" w:rsidRPr="00E40A37" w:rsidTr="00E40A37">
        <w:trPr>
          <w:jc w:val="center"/>
        </w:trPr>
        <w:tc>
          <w:tcPr>
            <w:tcW w:w="1985" w:type="dxa"/>
            <w:vMerge/>
            <w:shd w:val="clear" w:color="auto" w:fill="FFFFFF"/>
          </w:tcPr>
          <w:p w:rsidR="00E40A37" w:rsidRPr="00E40A37" w:rsidRDefault="00E40A37" w:rsidP="00E40A37">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E40A37" w:rsidRPr="00E40A37" w:rsidRDefault="00E40A37" w:rsidP="00E40A3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40A37">
              <w:rPr>
                <w:rFonts w:ascii="Times New Roman" w:eastAsia="Times New Roman" w:hAnsi="Times New Roman" w:cs="Times New Roman"/>
                <w:color w:val="000000"/>
                <w:kern w:val="24"/>
                <w:sz w:val="20"/>
                <w:szCs w:val="20"/>
                <w:lang w:eastAsia="ru-RU"/>
              </w:rPr>
              <w:t>Юридические лица*</w:t>
            </w:r>
          </w:p>
        </w:tc>
        <w:tc>
          <w:tcPr>
            <w:tcW w:w="93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992"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40A37">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r>
      <w:tr w:rsidR="00E40A37" w:rsidRPr="00E40A37" w:rsidTr="00E40A37">
        <w:trPr>
          <w:jc w:val="center"/>
        </w:trPr>
        <w:tc>
          <w:tcPr>
            <w:tcW w:w="1985" w:type="dxa"/>
            <w:vMerge w:val="restart"/>
            <w:shd w:val="clear" w:color="auto" w:fill="FFFFFF"/>
          </w:tcPr>
          <w:p w:rsidR="00E40A37" w:rsidRPr="00E40A37" w:rsidRDefault="00E40A37" w:rsidP="00E40A37">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2.5. Основное мероприятие</w:t>
            </w:r>
          </w:p>
        </w:tc>
        <w:tc>
          <w:tcPr>
            <w:tcW w:w="3119" w:type="dxa"/>
            <w:vMerge w:val="restart"/>
            <w:shd w:val="clear" w:color="auto" w:fill="FFFFFF"/>
          </w:tcPr>
          <w:p w:rsidR="00E40A37" w:rsidRPr="00E40A37" w:rsidRDefault="00E40A37" w:rsidP="00E40A37">
            <w:pPr>
              <w:widowControl w:val="0"/>
              <w:autoSpaceDE w:val="0"/>
              <w:autoSpaceDN w:val="0"/>
              <w:adjustRightInd w:val="0"/>
              <w:spacing w:after="0" w:line="240" w:lineRule="auto"/>
              <w:jc w:val="center"/>
              <w:outlineLvl w:val="3"/>
              <w:rPr>
                <w:rFonts w:ascii="Times New Roman" w:eastAsia="Arial" w:hAnsi="Times New Roman" w:cs="Arial"/>
                <w:sz w:val="20"/>
                <w:szCs w:val="20"/>
                <w:lang w:eastAsia="ru-RU"/>
              </w:rPr>
            </w:pPr>
            <w:r w:rsidRPr="00E40A37">
              <w:rPr>
                <w:rFonts w:ascii="Times New Roman" w:eastAsia="Times New Roman" w:hAnsi="Times New Roman" w:cs="Times New Roman"/>
                <w:sz w:val="20"/>
                <w:szCs w:val="20"/>
                <w:lang w:eastAsia="ru-RU"/>
              </w:rPr>
              <w:t>Формирование имиджа МО «Хоринский район» как инвестиционно привлекательного района</w:t>
            </w:r>
          </w:p>
        </w:tc>
        <w:tc>
          <w:tcPr>
            <w:tcW w:w="297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40A37">
              <w:rPr>
                <w:rFonts w:ascii="Times New Roman" w:eastAsia="Times New Roman" w:hAnsi="Times New Roman" w:cs="Times New Roman"/>
                <w:bCs/>
                <w:color w:val="000000"/>
                <w:kern w:val="24"/>
                <w:sz w:val="20"/>
                <w:szCs w:val="20"/>
                <w:lang w:eastAsia="ru-RU"/>
              </w:rPr>
              <w:t>Всего</w:t>
            </w:r>
          </w:p>
        </w:tc>
        <w:tc>
          <w:tcPr>
            <w:tcW w:w="93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992"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0,0</w:t>
            </w:r>
          </w:p>
        </w:tc>
        <w:tc>
          <w:tcPr>
            <w:tcW w:w="1276"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40A37">
              <w:rPr>
                <w:rFonts w:ascii="Times New Roman" w:eastAsia="Times New Roman" w:hAnsi="Times New Roman" w:cs="Times New Roman"/>
                <w:b/>
                <w:sz w:val="20"/>
                <w:szCs w:val="20"/>
                <w:lang w:eastAsia="ru-RU"/>
              </w:rPr>
              <w:t>0,0</w:t>
            </w:r>
          </w:p>
        </w:tc>
        <w:tc>
          <w:tcPr>
            <w:tcW w:w="850" w:type="dxa"/>
            <w:tcBorders>
              <w:righ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r>
      <w:tr w:rsidR="00E40A37" w:rsidRPr="00E40A37" w:rsidTr="00E40A37">
        <w:trPr>
          <w:jc w:val="center"/>
        </w:trPr>
        <w:tc>
          <w:tcPr>
            <w:tcW w:w="1985" w:type="dxa"/>
            <w:vMerge/>
            <w:shd w:val="clear" w:color="auto" w:fill="FFFFFF"/>
          </w:tcPr>
          <w:p w:rsidR="00E40A37" w:rsidRPr="00E40A37" w:rsidRDefault="00E40A37" w:rsidP="00E40A37">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E40A37" w:rsidRPr="00E40A37" w:rsidRDefault="00E40A37" w:rsidP="00E40A3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40A37">
              <w:rPr>
                <w:rFonts w:ascii="Times New Roman" w:eastAsia="Times New Roman" w:hAnsi="Times New Roman" w:cs="Times New Roman"/>
                <w:color w:val="000000"/>
                <w:kern w:val="24"/>
                <w:sz w:val="20"/>
                <w:szCs w:val="20"/>
                <w:lang w:eastAsia="ru-RU"/>
              </w:rPr>
              <w:t>Федеральный бюджет*</w:t>
            </w:r>
          </w:p>
        </w:tc>
        <w:tc>
          <w:tcPr>
            <w:tcW w:w="93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992"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40A37">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r>
      <w:tr w:rsidR="00E40A37" w:rsidRPr="00E40A37" w:rsidTr="00E40A37">
        <w:trPr>
          <w:jc w:val="center"/>
        </w:trPr>
        <w:tc>
          <w:tcPr>
            <w:tcW w:w="1985" w:type="dxa"/>
            <w:vMerge/>
            <w:shd w:val="clear" w:color="auto" w:fill="FFFFFF"/>
          </w:tcPr>
          <w:p w:rsidR="00E40A37" w:rsidRPr="00E40A37" w:rsidRDefault="00E40A37" w:rsidP="00E40A37">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E40A37" w:rsidRPr="00E40A37" w:rsidRDefault="00E40A37" w:rsidP="00E40A3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40A37">
              <w:rPr>
                <w:rFonts w:ascii="Times New Roman" w:eastAsia="Times New Roman" w:hAnsi="Times New Roman" w:cs="Times New Roman"/>
                <w:color w:val="000000"/>
                <w:kern w:val="24"/>
                <w:sz w:val="20"/>
                <w:szCs w:val="20"/>
                <w:lang w:eastAsia="ru-RU"/>
              </w:rPr>
              <w:t>Республиканский бюджет*</w:t>
            </w:r>
          </w:p>
        </w:tc>
        <w:tc>
          <w:tcPr>
            <w:tcW w:w="93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992"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40A37">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r>
      <w:tr w:rsidR="00E40A37" w:rsidRPr="00E40A37" w:rsidTr="00E40A37">
        <w:trPr>
          <w:jc w:val="center"/>
        </w:trPr>
        <w:tc>
          <w:tcPr>
            <w:tcW w:w="1985" w:type="dxa"/>
            <w:vMerge/>
            <w:shd w:val="clear" w:color="auto" w:fill="FFFFFF"/>
          </w:tcPr>
          <w:p w:rsidR="00E40A37" w:rsidRPr="00E40A37" w:rsidRDefault="00E40A37" w:rsidP="00E40A37">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E40A37" w:rsidRPr="00E40A37" w:rsidRDefault="00E40A37" w:rsidP="00E40A3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40A37">
              <w:rPr>
                <w:rFonts w:ascii="Times New Roman" w:eastAsia="Times New Roman" w:hAnsi="Times New Roman" w:cs="Times New Roman"/>
                <w:color w:val="000000"/>
                <w:kern w:val="24"/>
                <w:sz w:val="20"/>
                <w:szCs w:val="20"/>
                <w:lang w:eastAsia="ru-RU"/>
              </w:rPr>
              <w:t>Местный бюджет*</w:t>
            </w:r>
          </w:p>
        </w:tc>
        <w:tc>
          <w:tcPr>
            <w:tcW w:w="93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992"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0,0</w:t>
            </w:r>
          </w:p>
        </w:tc>
        <w:tc>
          <w:tcPr>
            <w:tcW w:w="1276"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40A37">
              <w:rPr>
                <w:rFonts w:ascii="Times New Roman" w:eastAsia="Times New Roman" w:hAnsi="Times New Roman" w:cs="Times New Roman"/>
                <w:b/>
                <w:sz w:val="20"/>
                <w:szCs w:val="20"/>
                <w:lang w:eastAsia="ru-RU"/>
              </w:rPr>
              <w:t>0,0</w:t>
            </w:r>
          </w:p>
        </w:tc>
        <w:tc>
          <w:tcPr>
            <w:tcW w:w="850" w:type="dxa"/>
            <w:tcBorders>
              <w:righ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r>
      <w:tr w:rsidR="00E40A37" w:rsidRPr="00E40A37" w:rsidTr="00E40A37">
        <w:trPr>
          <w:jc w:val="center"/>
        </w:trPr>
        <w:tc>
          <w:tcPr>
            <w:tcW w:w="1985" w:type="dxa"/>
            <w:vMerge/>
            <w:shd w:val="clear" w:color="auto" w:fill="FFFFFF"/>
          </w:tcPr>
          <w:p w:rsidR="00E40A37" w:rsidRPr="00E40A37" w:rsidRDefault="00E40A37" w:rsidP="00E40A37">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E40A37" w:rsidRPr="00E40A37" w:rsidRDefault="00E40A37" w:rsidP="00E40A3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40A37">
              <w:rPr>
                <w:rFonts w:ascii="Times New Roman" w:eastAsia="Times New Roman" w:hAnsi="Times New Roman" w:cs="Times New Roman"/>
                <w:color w:val="000000"/>
                <w:kern w:val="24"/>
                <w:sz w:val="20"/>
                <w:szCs w:val="20"/>
                <w:lang w:eastAsia="ru-RU"/>
              </w:rPr>
              <w:t>Юридические лица*</w:t>
            </w:r>
          </w:p>
        </w:tc>
        <w:tc>
          <w:tcPr>
            <w:tcW w:w="93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992"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40A37">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r>
      <w:tr w:rsidR="00E40A37" w:rsidRPr="00E40A37" w:rsidTr="00E40A37">
        <w:trPr>
          <w:jc w:val="center"/>
        </w:trPr>
        <w:tc>
          <w:tcPr>
            <w:tcW w:w="1985" w:type="dxa"/>
            <w:vMerge w:val="restart"/>
            <w:shd w:val="clear" w:color="auto" w:fill="FFFFFF"/>
          </w:tcPr>
          <w:p w:rsidR="00E40A37" w:rsidRPr="00E40A37" w:rsidRDefault="00E40A37" w:rsidP="00E40A37">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color w:val="000000"/>
                <w:kern w:val="24"/>
                <w:sz w:val="20"/>
                <w:szCs w:val="20"/>
                <w:lang w:eastAsia="ru-RU"/>
              </w:rPr>
              <w:t>3. Подпрограмма</w:t>
            </w:r>
          </w:p>
        </w:tc>
        <w:tc>
          <w:tcPr>
            <w:tcW w:w="3119" w:type="dxa"/>
            <w:vMerge w:val="restart"/>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Развитие трудовых ресурсов и содействие занятости населения</w:t>
            </w:r>
          </w:p>
        </w:tc>
        <w:tc>
          <w:tcPr>
            <w:tcW w:w="297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40A37">
              <w:rPr>
                <w:rFonts w:ascii="Times New Roman" w:eastAsia="Times New Roman" w:hAnsi="Times New Roman" w:cs="Times New Roman"/>
                <w:bCs/>
                <w:color w:val="000000"/>
                <w:kern w:val="24"/>
                <w:sz w:val="20"/>
                <w:szCs w:val="20"/>
                <w:lang w:eastAsia="ru-RU"/>
              </w:rPr>
              <w:t>Всего</w:t>
            </w:r>
          </w:p>
        </w:tc>
        <w:tc>
          <w:tcPr>
            <w:tcW w:w="93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0,0</w:t>
            </w:r>
          </w:p>
        </w:tc>
        <w:tc>
          <w:tcPr>
            <w:tcW w:w="1134"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134,98077</w:t>
            </w:r>
          </w:p>
        </w:tc>
        <w:tc>
          <w:tcPr>
            <w:tcW w:w="1276"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219,94153</w:t>
            </w:r>
          </w:p>
        </w:tc>
        <w:tc>
          <w:tcPr>
            <w:tcW w:w="992"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440,0</w:t>
            </w:r>
          </w:p>
        </w:tc>
        <w:tc>
          <w:tcPr>
            <w:tcW w:w="1276"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40A37">
              <w:rPr>
                <w:rFonts w:ascii="Times New Roman" w:eastAsia="Times New Roman" w:hAnsi="Times New Roman" w:cs="Times New Roman"/>
                <w:b/>
                <w:sz w:val="20"/>
                <w:szCs w:val="20"/>
                <w:lang w:eastAsia="ru-RU"/>
              </w:rPr>
              <w:t>269,22</w:t>
            </w:r>
          </w:p>
        </w:tc>
        <w:tc>
          <w:tcPr>
            <w:tcW w:w="850" w:type="dxa"/>
            <w:tcBorders>
              <w:righ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0,0</w:t>
            </w:r>
          </w:p>
        </w:tc>
        <w:tc>
          <w:tcPr>
            <w:tcW w:w="765" w:type="dxa"/>
            <w:tcBorders>
              <w:lef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r>
      <w:tr w:rsidR="00E40A37" w:rsidRPr="00E40A37" w:rsidTr="00E40A37">
        <w:trPr>
          <w:jc w:val="center"/>
        </w:trPr>
        <w:tc>
          <w:tcPr>
            <w:tcW w:w="1985" w:type="dxa"/>
            <w:vMerge/>
            <w:shd w:val="clear" w:color="auto" w:fill="FFFFFF"/>
          </w:tcPr>
          <w:p w:rsidR="00E40A37" w:rsidRPr="00E40A37" w:rsidRDefault="00E40A37" w:rsidP="00E40A37">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E40A37" w:rsidRPr="00E40A37" w:rsidRDefault="00E40A37" w:rsidP="00E40A3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40A37">
              <w:rPr>
                <w:rFonts w:ascii="Times New Roman" w:eastAsia="Times New Roman" w:hAnsi="Times New Roman" w:cs="Times New Roman"/>
                <w:color w:val="000000"/>
                <w:kern w:val="24"/>
                <w:sz w:val="20"/>
                <w:szCs w:val="20"/>
                <w:lang w:eastAsia="ru-RU"/>
              </w:rPr>
              <w:t>Федеральный бюджет*</w:t>
            </w:r>
          </w:p>
        </w:tc>
        <w:tc>
          <w:tcPr>
            <w:tcW w:w="93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992"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40A37">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r>
      <w:tr w:rsidR="00E40A37" w:rsidRPr="00E40A37" w:rsidTr="00E40A37">
        <w:trPr>
          <w:jc w:val="center"/>
        </w:trPr>
        <w:tc>
          <w:tcPr>
            <w:tcW w:w="1985" w:type="dxa"/>
            <w:vMerge/>
            <w:shd w:val="clear" w:color="auto" w:fill="FFFFFF"/>
          </w:tcPr>
          <w:p w:rsidR="00E40A37" w:rsidRPr="00E40A37" w:rsidRDefault="00E40A37" w:rsidP="00E40A37">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E40A37" w:rsidRPr="00E40A37" w:rsidRDefault="00E40A37" w:rsidP="00E40A3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40A37">
              <w:rPr>
                <w:rFonts w:ascii="Times New Roman" w:eastAsia="Times New Roman" w:hAnsi="Times New Roman" w:cs="Times New Roman"/>
                <w:color w:val="000000"/>
                <w:kern w:val="24"/>
                <w:sz w:val="20"/>
                <w:szCs w:val="20"/>
                <w:lang w:eastAsia="ru-RU"/>
              </w:rPr>
              <w:t>Республиканский бюджет*</w:t>
            </w:r>
          </w:p>
        </w:tc>
        <w:tc>
          <w:tcPr>
            <w:tcW w:w="93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992"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340,0</w:t>
            </w:r>
          </w:p>
        </w:tc>
        <w:tc>
          <w:tcPr>
            <w:tcW w:w="1276"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40A37">
              <w:rPr>
                <w:rFonts w:ascii="Times New Roman" w:eastAsia="Times New Roman" w:hAnsi="Times New Roman" w:cs="Times New Roman"/>
                <w:b/>
                <w:sz w:val="20"/>
                <w:szCs w:val="20"/>
                <w:lang w:eastAsia="ru-RU"/>
              </w:rPr>
              <w:t>34,0</w:t>
            </w:r>
          </w:p>
        </w:tc>
        <w:tc>
          <w:tcPr>
            <w:tcW w:w="850" w:type="dxa"/>
            <w:tcBorders>
              <w:righ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r>
      <w:tr w:rsidR="00E40A37" w:rsidRPr="00E40A37" w:rsidTr="00E40A37">
        <w:trPr>
          <w:jc w:val="center"/>
        </w:trPr>
        <w:tc>
          <w:tcPr>
            <w:tcW w:w="1985" w:type="dxa"/>
            <w:vMerge/>
            <w:shd w:val="clear" w:color="auto" w:fill="FFFFFF"/>
          </w:tcPr>
          <w:p w:rsidR="00E40A37" w:rsidRPr="00E40A37" w:rsidRDefault="00E40A37" w:rsidP="00E40A37">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E40A37" w:rsidRPr="00E40A37" w:rsidRDefault="00E40A37" w:rsidP="00E40A3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40A37">
              <w:rPr>
                <w:rFonts w:ascii="Times New Roman" w:eastAsia="Times New Roman" w:hAnsi="Times New Roman" w:cs="Times New Roman"/>
                <w:color w:val="000000"/>
                <w:kern w:val="24"/>
                <w:sz w:val="20"/>
                <w:szCs w:val="20"/>
                <w:lang w:eastAsia="ru-RU"/>
              </w:rPr>
              <w:t>Местный бюджет*</w:t>
            </w:r>
          </w:p>
        </w:tc>
        <w:tc>
          <w:tcPr>
            <w:tcW w:w="937" w:type="dxa"/>
            <w:shd w:val="clear" w:color="auto" w:fill="FFFFFF"/>
            <w:tcMar>
              <w:top w:w="72" w:type="dxa"/>
              <w:left w:w="144" w:type="dxa"/>
              <w:bottom w:w="72" w:type="dxa"/>
              <w:right w:w="144" w:type="dxa"/>
            </w:tcMar>
          </w:tcPr>
          <w:p w:rsidR="00E40A37" w:rsidRPr="00E40A37" w:rsidRDefault="00E40A37" w:rsidP="00E40A37">
            <w:pPr>
              <w:widowControl w:val="0"/>
              <w:tabs>
                <w:tab w:val="center" w:pos="423"/>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0,0</w:t>
            </w:r>
          </w:p>
        </w:tc>
        <w:tc>
          <w:tcPr>
            <w:tcW w:w="1134"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134,98077</w:t>
            </w:r>
          </w:p>
        </w:tc>
        <w:tc>
          <w:tcPr>
            <w:tcW w:w="1276"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219,94153</w:t>
            </w:r>
          </w:p>
        </w:tc>
        <w:tc>
          <w:tcPr>
            <w:tcW w:w="992"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100,0</w:t>
            </w:r>
          </w:p>
        </w:tc>
        <w:tc>
          <w:tcPr>
            <w:tcW w:w="1276"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40A37">
              <w:rPr>
                <w:rFonts w:ascii="Times New Roman" w:eastAsia="Times New Roman" w:hAnsi="Times New Roman" w:cs="Times New Roman"/>
                <w:b/>
                <w:sz w:val="20"/>
                <w:szCs w:val="20"/>
                <w:lang w:eastAsia="ru-RU"/>
              </w:rPr>
              <w:t>235,22</w:t>
            </w:r>
          </w:p>
        </w:tc>
        <w:tc>
          <w:tcPr>
            <w:tcW w:w="850" w:type="dxa"/>
            <w:tcBorders>
              <w:righ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0,0</w:t>
            </w:r>
          </w:p>
        </w:tc>
        <w:tc>
          <w:tcPr>
            <w:tcW w:w="765" w:type="dxa"/>
            <w:tcBorders>
              <w:lef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r>
      <w:tr w:rsidR="00E40A37" w:rsidRPr="00E40A37" w:rsidTr="00E40A37">
        <w:trPr>
          <w:jc w:val="center"/>
        </w:trPr>
        <w:tc>
          <w:tcPr>
            <w:tcW w:w="1985" w:type="dxa"/>
            <w:vMerge/>
            <w:shd w:val="clear" w:color="auto" w:fill="FFFFFF"/>
          </w:tcPr>
          <w:p w:rsidR="00E40A37" w:rsidRPr="00E40A37" w:rsidRDefault="00E40A37" w:rsidP="00E40A37">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E40A37" w:rsidRPr="00E40A37" w:rsidRDefault="00E40A37" w:rsidP="00E40A3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40A37">
              <w:rPr>
                <w:rFonts w:ascii="Times New Roman" w:eastAsia="Times New Roman" w:hAnsi="Times New Roman" w:cs="Times New Roman"/>
                <w:color w:val="000000"/>
                <w:kern w:val="24"/>
                <w:sz w:val="20"/>
                <w:szCs w:val="20"/>
                <w:lang w:eastAsia="ru-RU"/>
              </w:rPr>
              <w:t>Юридические лица*</w:t>
            </w:r>
          </w:p>
        </w:tc>
        <w:tc>
          <w:tcPr>
            <w:tcW w:w="93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992"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40A37">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r>
      <w:tr w:rsidR="00E40A37" w:rsidRPr="00E40A37" w:rsidTr="00E40A37">
        <w:trPr>
          <w:jc w:val="center"/>
        </w:trPr>
        <w:tc>
          <w:tcPr>
            <w:tcW w:w="1985" w:type="dxa"/>
            <w:vMerge w:val="restart"/>
            <w:shd w:val="clear" w:color="auto" w:fill="FFFFFF"/>
          </w:tcPr>
          <w:p w:rsidR="00E40A37" w:rsidRPr="00E40A37" w:rsidRDefault="00E40A37" w:rsidP="00E40A37">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3.1.</w:t>
            </w:r>
            <w:r w:rsidRPr="00E40A37">
              <w:rPr>
                <w:rFonts w:ascii="Times New Roman" w:eastAsia="Times New Roman" w:hAnsi="Times New Roman" w:cs="Times New Roman"/>
                <w:color w:val="000000"/>
                <w:kern w:val="24"/>
                <w:sz w:val="20"/>
                <w:szCs w:val="20"/>
                <w:lang w:eastAsia="ru-RU"/>
              </w:rPr>
              <w:t xml:space="preserve"> Основное мероприятие</w:t>
            </w:r>
          </w:p>
        </w:tc>
        <w:tc>
          <w:tcPr>
            <w:tcW w:w="3119" w:type="dxa"/>
            <w:vMerge w:val="restart"/>
            <w:shd w:val="clear" w:color="auto" w:fill="FFFFFF"/>
          </w:tcPr>
          <w:p w:rsidR="00E40A37" w:rsidRPr="00E40A37" w:rsidRDefault="00E40A37" w:rsidP="00E40A37">
            <w:pPr>
              <w:widowControl w:val="0"/>
              <w:autoSpaceDE w:val="0"/>
              <w:autoSpaceDN w:val="0"/>
              <w:adjustRightInd w:val="0"/>
              <w:spacing w:after="0" w:line="240" w:lineRule="auto"/>
              <w:jc w:val="center"/>
              <w:outlineLvl w:val="3"/>
              <w:rPr>
                <w:rFonts w:ascii="Times New Roman" w:eastAsia="Times New Roman" w:hAnsi="Times New Roman" w:cs="Arial"/>
                <w:sz w:val="20"/>
                <w:szCs w:val="20"/>
                <w:lang w:eastAsia="ru-RU"/>
              </w:rPr>
            </w:pPr>
            <w:r w:rsidRPr="00E40A37">
              <w:rPr>
                <w:rFonts w:ascii="Times New Roman" w:eastAsia="Times New Roman" w:hAnsi="Times New Roman" w:cs="Arial"/>
                <w:sz w:val="20"/>
                <w:szCs w:val="20"/>
                <w:lang w:eastAsia="ru-RU"/>
              </w:rPr>
              <w:t>«Разработка нормативной правовой и методической базы в сфере содействия занятости населения»</w:t>
            </w:r>
          </w:p>
        </w:tc>
        <w:tc>
          <w:tcPr>
            <w:tcW w:w="297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40A37">
              <w:rPr>
                <w:rFonts w:ascii="Times New Roman" w:eastAsia="Times New Roman" w:hAnsi="Times New Roman" w:cs="Times New Roman"/>
                <w:bCs/>
                <w:color w:val="000000"/>
                <w:kern w:val="24"/>
                <w:sz w:val="20"/>
                <w:szCs w:val="20"/>
                <w:lang w:eastAsia="ru-RU"/>
              </w:rPr>
              <w:t>Всего</w:t>
            </w:r>
          </w:p>
        </w:tc>
        <w:tc>
          <w:tcPr>
            <w:tcW w:w="93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992"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40A37">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r>
      <w:tr w:rsidR="00E40A37" w:rsidRPr="00E40A37" w:rsidTr="00E40A37">
        <w:trPr>
          <w:jc w:val="center"/>
        </w:trPr>
        <w:tc>
          <w:tcPr>
            <w:tcW w:w="1985" w:type="dxa"/>
            <w:vMerge/>
            <w:shd w:val="clear" w:color="auto" w:fill="FFFFFF"/>
          </w:tcPr>
          <w:p w:rsidR="00E40A37" w:rsidRPr="00E40A37" w:rsidRDefault="00E40A37" w:rsidP="00E40A37">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E40A37" w:rsidRPr="00E40A37" w:rsidRDefault="00E40A37" w:rsidP="00E40A3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40A37">
              <w:rPr>
                <w:rFonts w:ascii="Times New Roman" w:eastAsia="Times New Roman" w:hAnsi="Times New Roman" w:cs="Times New Roman"/>
                <w:color w:val="000000"/>
                <w:kern w:val="24"/>
                <w:sz w:val="20"/>
                <w:szCs w:val="20"/>
                <w:lang w:eastAsia="ru-RU"/>
              </w:rPr>
              <w:t>Федеральный бюджет*</w:t>
            </w:r>
          </w:p>
        </w:tc>
        <w:tc>
          <w:tcPr>
            <w:tcW w:w="93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992"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40A37">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r>
      <w:tr w:rsidR="00E40A37" w:rsidRPr="00E40A37" w:rsidTr="00E40A37">
        <w:trPr>
          <w:jc w:val="center"/>
        </w:trPr>
        <w:tc>
          <w:tcPr>
            <w:tcW w:w="1985" w:type="dxa"/>
            <w:vMerge/>
            <w:shd w:val="clear" w:color="auto" w:fill="FFFFFF"/>
          </w:tcPr>
          <w:p w:rsidR="00E40A37" w:rsidRPr="00E40A37" w:rsidRDefault="00E40A37" w:rsidP="00E40A37">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E40A37" w:rsidRPr="00E40A37" w:rsidRDefault="00E40A37" w:rsidP="00E40A3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40A37">
              <w:rPr>
                <w:rFonts w:ascii="Times New Roman" w:eastAsia="Times New Roman" w:hAnsi="Times New Roman" w:cs="Times New Roman"/>
                <w:color w:val="000000"/>
                <w:kern w:val="24"/>
                <w:sz w:val="20"/>
                <w:szCs w:val="20"/>
                <w:lang w:eastAsia="ru-RU"/>
              </w:rPr>
              <w:t>Республиканский бюджет*</w:t>
            </w:r>
          </w:p>
        </w:tc>
        <w:tc>
          <w:tcPr>
            <w:tcW w:w="93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992"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40A37">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r>
      <w:tr w:rsidR="00E40A37" w:rsidRPr="00E40A37" w:rsidTr="00E40A37">
        <w:trPr>
          <w:jc w:val="center"/>
        </w:trPr>
        <w:tc>
          <w:tcPr>
            <w:tcW w:w="1985" w:type="dxa"/>
            <w:vMerge/>
            <w:shd w:val="clear" w:color="auto" w:fill="FFFFFF"/>
          </w:tcPr>
          <w:p w:rsidR="00E40A37" w:rsidRPr="00E40A37" w:rsidRDefault="00E40A37" w:rsidP="00E40A37">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E40A37" w:rsidRPr="00E40A37" w:rsidRDefault="00E40A37" w:rsidP="00E40A3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40A37">
              <w:rPr>
                <w:rFonts w:ascii="Times New Roman" w:eastAsia="Times New Roman" w:hAnsi="Times New Roman" w:cs="Times New Roman"/>
                <w:color w:val="000000"/>
                <w:kern w:val="24"/>
                <w:sz w:val="20"/>
                <w:szCs w:val="20"/>
                <w:lang w:eastAsia="ru-RU"/>
              </w:rPr>
              <w:t>Местный бюджет*</w:t>
            </w:r>
          </w:p>
        </w:tc>
        <w:tc>
          <w:tcPr>
            <w:tcW w:w="93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992"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40A37">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r>
      <w:tr w:rsidR="00E40A37" w:rsidRPr="00E40A37" w:rsidTr="00E40A37">
        <w:trPr>
          <w:jc w:val="center"/>
        </w:trPr>
        <w:tc>
          <w:tcPr>
            <w:tcW w:w="1985" w:type="dxa"/>
            <w:vMerge/>
            <w:shd w:val="clear" w:color="auto" w:fill="FFFFFF"/>
          </w:tcPr>
          <w:p w:rsidR="00E40A37" w:rsidRPr="00E40A37" w:rsidRDefault="00E40A37" w:rsidP="00E40A37">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E40A37" w:rsidRPr="00E40A37" w:rsidRDefault="00E40A37" w:rsidP="00E40A3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40A37">
              <w:rPr>
                <w:rFonts w:ascii="Times New Roman" w:eastAsia="Times New Roman" w:hAnsi="Times New Roman" w:cs="Times New Roman"/>
                <w:color w:val="000000"/>
                <w:kern w:val="24"/>
                <w:sz w:val="20"/>
                <w:szCs w:val="20"/>
                <w:lang w:eastAsia="ru-RU"/>
              </w:rPr>
              <w:t>Юридические лица*</w:t>
            </w:r>
          </w:p>
        </w:tc>
        <w:tc>
          <w:tcPr>
            <w:tcW w:w="93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992"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40A37">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r>
      <w:tr w:rsidR="00E40A37" w:rsidRPr="00E40A37" w:rsidTr="00E40A37">
        <w:trPr>
          <w:trHeight w:val="200"/>
          <w:jc w:val="center"/>
        </w:trPr>
        <w:tc>
          <w:tcPr>
            <w:tcW w:w="1985" w:type="dxa"/>
            <w:vMerge w:val="restart"/>
            <w:shd w:val="clear" w:color="auto" w:fill="FFFFFF"/>
          </w:tcPr>
          <w:p w:rsidR="00E40A37" w:rsidRPr="00E40A37" w:rsidRDefault="00E40A37" w:rsidP="00E40A37">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color w:val="000000"/>
                <w:kern w:val="24"/>
                <w:sz w:val="20"/>
                <w:szCs w:val="20"/>
                <w:lang w:eastAsia="ru-RU"/>
              </w:rPr>
              <w:t>3.2.Основное мероприятие</w:t>
            </w:r>
          </w:p>
        </w:tc>
        <w:tc>
          <w:tcPr>
            <w:tcW w:w="3119" w:type="dxa"/>
            <w:vMerge w:val="restart"/>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Реализация мероприятий активной политики занятости населения</w:t>
            </w:r>
          </w:p>
        </w:tc>
        <w:tc>
          <w:tcPr>
            <w:tcW w:w="297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40A37">
              <w:rPr>
                <w:rFonts w:ascii="Times New Roman" w:eastAsia="Times New Roman" w:hAnsi="Times New Roman" w:cs="Times New Roman"/>
                <w:bCs/>
                <w:color w:val="000000"/>
                <w:kern w:val="24"/>
                <w:sz w:val="20"/>
                <w:szCs w:val="20"/>
                <w:lang w:eastAsia="ru-RU"/>
              </w:rPr>
              <w:t>Всего</w:t>
            </w:r>
          </w:p>
        </w:tc>
        <w:tc>
          <w:tcPr>
            <w:tcW w:w="93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134,98077</w:t>
            </w:r>
          </w:p>
        </w:tc>
        <w:tc>
          <w:tcPr>
            <w:tcW w:w="1276"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219,94153</w:t>
            </w:r>
          </w:p>
        </w:tc>
        <w:tc>
          <w:tcPr>
            <w:tcW w:w="992"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440,0</w:t>
            </w:r>
          </w:p>
        </w:tc>
        <w:tc>
          <w:tcPr>
            <w:tcW w:w="1276"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40A37">
              <w:rPr>
                <w:rFonts w:ascii="Times New Roman" w:eastAsia="Times New Roman" w:hAnsi="Times New Roman" w:cs="Times New Roman"/>
                <w:b/>
                <w:sz w:val="20"/>
                <w:szCs w:val="20"/>
                <w:lang w:eastAsia="ru-RU"/>
              </w:rPr>
              <w:t>269,22</w:t>
            </w:r>
          </w:p>
        </w:tc>
        <w:tc>
          <w:tcPr>
            <w:tcW w:w="850" w:type="dxa"/>
            <w:tcBorders>
              <w:righ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0,0</w:t>
            </w:r>
          </w:p>
        </w:tc>
        <w:tc>
          <w:tcPr>
            <w:tcW w:w="765" w:type="dxa"/>
            <w:tcBorders>
              <w:lef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r>
      <w:tr w:rsidR="00E40A37" w:rsidRPr="00E40A37" w:rsidTr="00E40A37">
        <w:trPr>
          <w:jc w:val="center"/>
        </w:trPr>
        <w:tc>
          <w:tcPr>
            <w:tcW w:w="1985" w:type="dxa"/>
            <w:vMerge/>
            <w:shd w:val="clear" w:color="auto" w:fill="FFFFFF"/>
          </w:tcPr>
          <w:p w:rsidR="00E40A37" w:rsidRPr="00E40A37" w:rsidRDefault="00E40A37" w:rsidP="00E40A37">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E40A37" w:rsidRPr="00E40A37" w:rsidRDefault="00E40A37" w:rsidP="00E40A3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40A37">
              <w:rPr>
                <w:rFonts w:ascii="Times New Roman" w:eastAsia="Times New Roman" w:hAnsi="Times New Roman" w:cs="Times New Roman"/>
                <w:color w:val="000000"/>
                <w:kern w:val="24"/>
                <w:sz w:val="20"/>
                <w:szCs w:val="20"/>
                <w:lang w:eastAsia="ru-RU"/>
              </w:rPr>
              <w:t>Федеральный бюджет*</w:t>
            </w:r>
          </w:p>
        </w:tc>
        <w:tc>
          <w:tcPr>
            <w:tcW w:w="93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992"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40A37">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r>
      <w:tr w:rsidR="00E40A37" w:rsidRPr="00E40A37" w:rsidTr="00E40A37">
        <w:trPr>
          <w:jc w:val="center"/>
        </w:trPr>
        <w:tc>
          <w:tcPr>
            <w:tcW w:w="1985" w:type="dxa"/>
            <w:vMerge/>
            <w:shd w:val="clear" w:color="auto" w:fill="FFFFFF"/>
          </w:tcPr>
          <w:p w:rsidR="00E40A37" w:rsidRPr="00E40A37" w:rsidRDefault="00E40A37" w:rsidP="00E40A37">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E40A37" w:rsidRPr="00E40A37" w:rsidRDefault="00E40A37" w:rsidP="00E40A3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40A37">
              <w:rPr>
                <w:rFonts w:ascii="Times New Roman" w:eastAsia="Times New Roman" w:hAnsi="Times New Roman" w:cs="Times New Roman"/>
                <w:color w:val="000000"/>
                <w:kern w:val="24"/>
                <w:sz w:val="20"/>
                <w:szCs w:val="20"/>
                <w:lang w:eastAsia="ru-RU"/>
              </w:rPr>
              <w:t>Республиканский бюджет*</w:t>
            </w:r>
          </w:p>
        </w:tc>
        <w:tc>
          <w:tcPr>
            <w:tcW w:w="93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992"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340,0</w:t>
            </w:r>
          </w:p>
        </w:tc>
        <w:tc>
          <w:tcPr>
            <w:tcW w:w="1276"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40A37">
              <w:rPr>
                <w:rFonts w:ascii="Times New Roman" w:eastAsia="Times New Roman" w:hAnsi="Times New Roman" w:cs="Times New Roman"/>
                <w:b/>
                <w:sz w:val="20"/>
                <w:szCs w:val="20"/>
                <w:lang w:eastAsia="ru-RU"/>
              </w:rPr>
              <w:t>34,0</w:t>
            </w:r>
          </w:p>
        </w:tc>
        <w:tc>
          <w:tcPr>
            <w:tcW w:w="850" w:type="dxa"/>
            <w:tcBorders>
              <w:righ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r>
      <w:tr w:rsidR="00E40A37" w:rsidRPr="00E40A37" w:rsidTr="00E40A37">
        <w:trPr>
          <w:jc w:val="center"/>
        </w:trPr>
        <w:tc>
          <w:tcPr>
            <w:tcW w:w="1985" w:type="dxa"/>
            <w:vMerge/>
            <w:shd w:val="clear" w:color="auto" w:fill="FFFFFF"/>
          </w:tcPr>
          <w:p w:rsidR="00E40A37" w:rsidRPr="00E40A37" w:rsidRDefault="00E40A37" w:rsidP="00E40A37">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E40A37" w:rsidRPr="00E40A37" w:rsidRDefault="00E40A37" w:rsidP="00E40A3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40A37">
              <w:rPr>
                <w:rFonts w:ascii="Times New Roman" w:eastAsia="Times New Roman" w:hAnsi="Times New Roman" w:cs="Times New Roman"/>
                <w:color w:val="000000"/>
                <w:kern w:val="24"/>
                <w:sz w:val="20"/>
                <w:szCs w:val="20"/>
                <w:lang w:eastAsia="ru-RU"/>
              </w:rPr>
              <w:t>Местный бюджет*</w:t>
            </w:r>
          </w:p>
        </w:tc>
        <w:tc>
          <w:tcPr>
            <w:tcW w:w="93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134,98077</w:t>
            </w:r>
          </w:p>
        </w:tc>
        <w:tc>
          <w:tcPr>
            <w:tcW w:w="1276"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219,94153</w:t>
            </w:r>
          </w:p>
        </w:tc>
        <w:tc>
          <w:tcPr>
            <w:tcW w:w="992"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100,0</w:t>
            </w:r>
          </w:p>
        </w:tc>
        <w:tc>
          <w:tcPr>
            <w:tcW w:w="1276"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40A37">
              <w:rPr>
                <w:rFonts w:ascii="Times New Roman" w:eastAsia="Times New Roman" w:hAnsi="Times New Roman" w:cs="Times New Roman"/>
                <w:b/>
                <w:sz w:val="20"/>
                <w:szCs w:val="20"/>
                <w:lang w:eastAsia="ru-RU"/>
              </w:rPr>
              <w:t>235,22</w:t>
            </w:r>
          </w:p>
        </w:tc>
        <w:tc>
          <w:tcPr>
            <w:tcW w:w="850" w:type="dxa"/>
            <w:tcBorders>
              <w:righ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0,0</w:t>
            </w:r>
          </w:p>
        </w:tc>
        <w:tc>
          <w:tcPr>
            <w:tcW w:w="765" w:type="dxa"/>
            <w:tcBorders>
              <w:lef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r>
      <w:tr w:rsidR="00E40A37" w:rsidRPr="00E40A37" w:rsidTr="00E40A37">
        <w:trPr>
          <w:jc w:val="center"/>
        </w:trPr>
        <w:tc>
          <w:tcPr>
            <w:tcW w:w="1985" w:type="dxa"/>
            <w:vMerge/>
            <w:shd w:val="clear" w:color="auto" w:fill="FFFFFF"/>
          </w:tcPr>
          <w:p w:rsidR="00E40A37" w:rsidRPr="00E40A37" w:rsidRDefault="00E40A37" w:rsidP="00E40A37">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E40A37" w:rsidRPr="00E40A37" w:rsidRDefault="00E40A37" w:rsidP="00E40A3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40A37">
              <w:rPr>
                <w:rFonts w:ascii="Times New Roman" w:eastAsia="Times New Roman" w:hAnsi="Times New Roman" w:cs="Times New Roman"/>
                <w:color w:val="000000"/>
                <w:kern w:val="24"/>
                <w:sz w:val="20"/>
                <w:szCs w:val="20"/>
                <w:lang w:eastAsia="ru-RU"/>
              </w:rPr>
              <w:t>Юридические лица*</w:t>
            </w:r>
          </w:p>
        </w:tc>
        <w:tc>
          <w:tcPr>
            <w:tcW w:w="93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992"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40A37">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r>
      <w:tr w:rsidR="00E40A37" w:rsidRPr="00E40A37" w:rsidTr="00E40A37">
        <w:trPr>
          <w:jc w:val="center"/>
        </w:trPr>
        <w:tc>
          <w:tcPr>
            <w:tcW w:w="1985" w:type="dxa"/>
            <w:vMerge w:val="restart"/>
            <w:shd w:val="clear" w:color="auto" w:fill="FFFFFF"/>
          </w:tcPr>
          <w:p w:rsidR="00E40A37" w:rsidRPr="00E40A37" w:rsidRDefault="00E40A37" w:rsidP="00E40A37">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3.3.</w:t>
            </w:r>
            <w:r w:rsidRPr="00E40A37">
              <w:rPr>
                <w:rFonts w:ascii="Times New Roman" w:eastAsia="Times New Roman" w:hAnsi="Times New Roman" w:cs="Times New Roman"/>
                <w:color w:val="000000"/>
                <w:kern w:val="24"/>
                <w:sz w:val="20"/>
                <w:szCs w:val="20"/>
                <w:lang w:eastAsia="ru-RU"/>
              </w:rPr>
              <w:t xml:space="preserve"> Основное мероприятие</w:t>
            </w:r>
          </w:p>
          <w:p w:rsidR="00E40A37" w:rsidRPr="00E40A37" w:rsidRDefault="00E40A37" w:rsidP="00E40A37">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val="restart"/>
            <w:shd w:val="clear" w:color="auto" w:fill="FFFFFF"/>
          </w:tcPr>
          <w:p w:rsidR="00E40A37" w:rsidRPr="00E40A37" w:rsidRDefault="00E40A37" w:rsidP="00E40A37">
            <w:pPr>
              <w:widowControl w:val="0"/>
              <w:autoSpaceDE w:val="0"/>
              <w:autoSpaceDN w:val="0"/>
              <w:adjustRightInd w:val="0"/>
              <w:spacing w:after="0" w:line="240" w:lineRule="auto"/>
              <w:jc w:val="center"/>
              <w:outlineLvl w:val="3"/>
              <w:rPr>
                <w:rFonts w:ascii="Times New Roman" w:eastAsia="Times New Roman" w:hAnsi="Times New Roman" w:cs="Arial"/>
                <w:sz w:val="20"/>
                <w:szCs w:val="20"/>
                <w:lang w:eastAsia="ru-RU"/>
              </w:rPr>
            </w:pPr>
            <w:r w:rsidRPr="00E40A37">
              <w:rPr>
                <w:rFonts w:ascii="Times New Roman" w:eastAsia="Times New Roman" w:hAnsi="Times New Roman" w:cs="Arial"/>
                <w:sz w:val="20"/>
                <w:szCs w:val="20"/>
                <w:lang w:eastAsia="ru-RU"/>
              </w:rPr>
              <w:t>«Мониторинг состояния и разработка прогнозных оценок рынка труда»</w:t>
            </w:r>
          </w:p>
          <w:p w:rsidR="00E40A37" w:rsidRPr="00E40A37" w:rsidRDefault="00E40A37" w:rsidP="00E40A37">
            <w:pPr>
              <w:widowControl w:val="0"/>
              <w:autoSpaceDE w:val="0"/>
              <w:autoSpaceDN w:val="0"/>
              <w:adjustRightInd w:val="0"/>
              <w:spacing w:after="0" w:line="240" w:lineRule="auto"/>
              <w:jc w:val="center"/>
              <w:outlineLvl w:val="3"/>
              <w:rPr>
                <w:rFonts w:ascii="Times New Roman" w:eastAsia="Times New Roman" w:hAnsi="Times New Roman" w:cs="Arial"/>
                <w:sz w:val="20"/>
                <w:szCs w:val="20"/>
                <w:lang w:eastAsia="ru-RU"/>
              </w:rPr>
            </w:pPr>
          </w:p>
        </w:tc>
        <w:tc>
          <w:tcPr>
            <w:tcW w:w="297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40A37">
              <w:rPr>
                <w:rFonts w:ascii="Times New Roman" w:eastAsia="Times New Roman" w:hAnsi="Times New Roman" w:cs="Times New Roman"/>
                <w:bCs/>
                <w:color w:val="000000"/>
                <w:kern w:val="24"/>
                <w:sz w:val="20"/>
                <w:szCs w:val="20"/>
                <w:lang w:eastAsia="ru-RU"/>
              </w:rPr>
              <w:t>Всего</w:t>
            </w:r>
          </w:p>
        </w:tc>
        <w:tc>
          <w:tcPr>
            <w:tcW w:w="93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992"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40A37">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r>
      <w:tr w:rsidR="00E40A37" w:rsidRPr="00E40A37" w:rsidTr="00E40A37">
        <w:trPr>
          <w:jc w:val="center"/>
        </w:trPr>
        <w:tc>
          <w:tcPr>
            <w:tcW w:w="1985" w:type="dxa"/>
            <w:vMerge/>
            <w:shd w:val="clear" w:color="auto" w:fill="FFFFFF"/>
          </w:tcPr>
          <w:p w:rsidR="00E40A37" w:rsidRPr="00E40A37" w:rsidRDefault="00E40A37" w:rsidP="00E40A37">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E40A37" w:rsidRPr="00E40A37" w:rsidRDefault="00E40A37" w:rsidP="00E40A3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40A37">
              <w:rPr>
                <w:rFonts w:ascii="Times New Roman" w:eastAsia="Times New Roman" w:hAnsi="Times New Roman" w:cs="Times New Roman"/>
                <w:color w:val="000000"/>
                <w:kern w:val="24"/>
                <w:sz w:val="20"/>
                <w:szCs w:val="20"/>
                <w:lang w:eastAsia="ru-RU"/>
              </w:rPr>
              <w:t>Федеральный бюджет*</w:t>
            </w:r>
          </w:p>
        </w:tc>
        <w:tc>
          <w:tcPr>
            <w:tcW w:w="93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992"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40A37">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r>
      <w:tr w:rsidR="00E40A37" w:rsidRPr="00E40A37" w:rsidTr="00E40A37">
        <w:trPr>
          <w:jc w:val="center"/>
        </w:trPr>
        <w:tc>
          <w:tcPr>
            <w:tcW w:w="1985" w:type="dxa"/>
            <w:vMerge/>
            <w:shd w:val="clear" w:color="auto" w:fill="FFFFFF"/>
          </w:tcPr>
          <w:p w:rsidR="00E40A37" w:rsidRPr="00E40A37" w:rsidRDefault="00E40A37" w:rsidP="00E40A37">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E40A37" w:rsidRPr="00E40A37" w:rsidRDefault="00E40A37" w:rsidP="00E40A3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40A37">
              <w:rPr>
                <w:rFonts w:ascii="Times New Roman" w:eastAsia="Times New Roman" w:hAnsi="Times New Roman" w:cs="Times New Roman"/>
                <w:color w:val="000000"/>
                <w:kern w:val="24"/>
                <w:sz w:val="20"/>
                <w:szCs w:val="20"/>
                <w:lang w:eastAsia="ru-RU"/>
              </w:rPr>
              <w:t>Республиканский бюджет*</w:t>
            </w:r>
          </w:p>
        </w:tc>
        <w:tc>
          <w:tcPr>
            <w:tcW w:w="93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992"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40A37">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r>
      <w:tr w:rsidR="00E40A37" w:rsidRPr="00E40A37" w:rsidTr="00E40A37">
        <w:trPr>
          <w:jc w:val="center"/>
        </w:trPr>
        <w:tc>
          <w:tcPr>
            <w:tcW w:w="1985" w:type="dxa"/>
            <w:vMerge/>
            <w:shd w:val="clear" w:color="auto" w:fill="FFFFFF"/>
          </w:tcPr>
          <w:p w:rsidR="00E40A37" w:rsidRPr="00E40A37" w:rsidRDefault="00E40A37" w:rsidP="00E40A37">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E40A37" w:rsidRPr="00E40A37" w:rsidRDefault="00E40A37" w:rsidP="00E40A3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40A37">
              <w:rPr>
                <w:rFonts w:ascii="Times New Roman" w:eastAsia="Times New Roman" w:hAnsi="Times New Roman" w:cs="Times New Roman"/>
                <w:color w:val="000000"/>
                <w:kern w:val="24"/>
                <w:sz w:val="20"/>
                <w:szCs w:val="20"/>
                <w:lang w:eastAsia="ru-RU"/>
              </w:rPr>
              <w:t>Местный бюджет*</w:t>
            </w:r>
          </w:p>
        </w:tc>
        <w:tc>
          <w:tcPr>
            <w:tcW w:w="93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992"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40A37">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r>
      <w:tr w:rsidR="00E40A37" w:rsidRPr="00E40A37" w:rsidTr="00E40A37">
        <w:trPr>
          <w:jc w:val="center"/>
        </w:trPr>
        <w:tc>
          <w:tcPr>
            <w:tcW w:w="1985" w:type="dxa"/>
            <w:vMerge/>
            <w:shd w:val="clear" w:color="auto" w:fill="FFFFFF"/>
          </w:tcPr>
          <w:p w:rsidR="00E40A37" w:rsidRPr="00E40A37" w:rsidRDefault="00E40A37" w:rsidP="00E40A37">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E40A37" w:rsidRPr="00E40A37" w:rsidRDefault="00E40A37" w:rsidP="00E40A3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40A37">
              <w:rPr>
                <w:rFonts w:ascii="Times New Roman" w:eastAsia="Times New Roman" w:hAnsi="Times New Roman" w:cs="Times New Roman"/>
                <w:color w:val="000000"/>
                <w:kern w:val="24"/>
                <w:sz w:val="20"/>
                <w:szCs w:val="20"/>
                <w:lang w:eastAsia="ru-RU"/>
              </w:rPr>
              <w:t>Юридические лица*</w:t>
            </w:r>
          </w:p>
        </w:tc>
        <w:tc>
          <w:tcPr>
            <w:tcW w:w="93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992"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40A37">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r>
      <w:tr w:rsidR="00E40A37" w:rsidRPr="00E40A37" w:rsidTr="00E40A37">
        <w:trPr>
          <w:jc w:val="center"/>
        </w:trPr>
        <w:tc>
          <w:tcPr>
            <w:tcW w:w="1985" w:type="dxa"/>
            <w:vMerge w:val="restart"/>
            <w:shd w:val="clear" w:color="auto" w:fill="FFFFFF"/>
          </w:tcPr>
          <w:p w:rsidR="00E40A37" w:rsidRPr="00E40A37" w:rsidRDefault="00E40A37" w:rsidP="00E40A37">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3.4.Основное м</w:t>
            </w:r>
            <w:r w:rsidRPr="00E40A37">
              <w:rPr>
                <w:rFonts w:ascii="Times New Roman" w:eastAsia="Times New Roman" w:hAnsi="Times New Roman" w:cs="Times New Roman"/>
                <w:color w:val="000000"/>
                <w:kern w:val="24"/>
                <w:sz w:val="20"/>
                <w:szCs w:val="20"/>
                <w:lang w:eastAsia="ru-RU"/>
              </w:rPr>
              <w:t>ероприятие</w:t>
            </w:r>
          </w:p>
        </w:tc>
        <w:tc>
          <w:tcPr>
            <w:tcW w:w="3119" w:type="dxa"/>
            <w:vMerge w:val="restart"/>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«Содействие добровольному переселению в Республику Бурятия соотечественников, проживающих за рубежом»</w:t>
            </w:r>
          </w:p>
        </w:tc>
        <w:tc>
          <w:tcPr>
            <w:tcW w:w="297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40A37">
              <w:rPr>
                <w:rFonts w:ascii="Times New Roman" w:eastAsia="Times New Roman" w:hAnsi="Times New Roman" w:cs="Times New Roman"/>
                <w:bCs/>
                <w:color w:val="000000"/>
                <w:kern w:val="24"/>
                <w:sz w:val="20"/>
                <w:szCs w:val="20"/>
                <w:lang w:eastAsia="ru-RU"/>
              </w:rPr>
              <w:t>Всего</w:t>
            </w:r>
          </w:p>
        </w:tc>
        <w:tc>
          <w:tcPr>
            <w:tcW w:w="93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992"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40A37">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r>
      <w:tr w:rsidR="00E40A37" w:rsidRPr="00E40A37" w:rsidTr="00E40A37">
        <w:trPr>
          <w:jc w:val="center"/>
        </w:trPr>
        <w:tc>
          <w:tcPr>
            <w:tcW w:w="1985" w:type="dxa"/>
            <w:vMerge/>
            <w:shd w:val="clear" w:color="auto" w:fill="FFFFFF"/>
          </w:tcPr>
          <w:p w:rsidR="00E40A37" w:rsidRPr="00E40A37" w:rsidRDefault="00E40A37" w:rsidP="00E40A37">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E40A37" w:rsidRPr="00E40A37" w:rsidRDefault="00E40A37" w:rsidP="00E40A3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40A37">
              <w:rPr>
                <w:rFonts w:ascii="Times New Roman" w:eastAsia="Times New Roman" w:hAnsi="Times New Roman" w:cs="Times New Roman"/>
                <w:color w:val="000000"/>
                <w:kern w:val="24"/>
                <w:sz w:val="20"/>
                <w:szCs w:val="20"/>
                <w:lang w:eastAsia="ru-RU"/>
              </w:rPr>
              <w:t>Федеральный бюджет*</w:t>
            </w:r>
          </w:p>
        </w:tc>
        <w:tc>
          <w:tcPr>
            <w:tcW w:w="93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992"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40A37">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r>
      <w:tr w:rsidR="00E40A37" w:rsidRPr="00E40A37" w:rsidTr="00E40A37">
        <w:trPr>
          <w:jc w:val="center"/>
        </w:trPr>
        <w:tc>
          <w:tcPr>
            <w:tcW w:w="1985" w:type="dxa"/>
            <w:vMerge/>
            <w:shd w:val="clear" w:color="auto" w:fill="FFFFFF"/>
          </w:tcPr>
          <w:p w:rsidR="00E40A37" w:rsidRPr="00E40A37" w:rsidRDefault="00E40A37" w:rsidP="00E40A37">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E40A37" w:rsidRPr="00E40A37" w:rsidRDefault="00E40A37" w:rsidP="00E40A3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40A37">
              <w:rPr>
                <w:rFonts w:ascii="Times New Roman" w:eastAsia="Times New Roman" w:hAnsi="Times New Roman" w:cs="Times New Roman"/>
                <w:color w:val="000000"/>
                <w:kern w:val="24"/>
                <w:sz w:val="20"/>
                <w:szCs w:val="20"/>
                <w:lang w:eastAsia="ru-RU"/>
              </w:rPr>
              <w:t>Республиканский бюджет*</w:t>
            </w:r>
          </w:p>
        </w:tc>
        <w:tc>
          <w:tcPr>
            <w:tcW w:w="93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992"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40A37">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r>
      <w:tr w:rsidR="00E40A37" w:rsidRPr="00E40A37" w:rsidTr="00E40A37">
        <w:trPr>
          <w:jc w:val="center"/>
        </w:trPr>
        <w:tc>
          <w:tcPr>
            <w:tcW w:w="1985" w:type="dxa"/>
            <w:vMerge/>
            <w:shd w:val="clear" w:color="auto" w:fill="FFFFFF"/>
          </w:tcPr>
          <w:p w:rsidR="00E40A37" w:rsidRPr="00E40A37" w:rsidRDefault="00E40A37" w:rsidP="00E40A37">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E40A37" w:rsidRPr="00E40A37" w:rsidRDefault="00E40A37" w:rsidP="00E40A3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40A37">
              <w:rPr>
                <w:rFonts w:ascii="Times New Roman" w:eastAsia="Times New Roman" w:hAnsi="Times New Roman" w:cs="Times New Roman"/>
                <w:color w:val="000000"/>
                <w:kern w:val="24"/>
                <w:sz w:val="20"/>
                <w:szCs w:val="20"/>
                <w:lang w:eastAsia="ru-RU"/>
              </w:rPr>
              <w:t>Местный бюджет*</w:t>
            </w:r>
          </w:p>
        </w:tc>
        <w:tc>
          <w:tcPr>
            <w:tcW w:w="93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992"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40A37">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r>
      <w:tr w:rsidR="00E40A37" w:rsidRPr="00E40A37" w:rsidTr="00E40A37">
        <w:trPr>
          <w:jc w:val="center"/>
        </w:trPr>
        <w:tc>
          <w:tcPr>
            <w:tcW w:w="1985" w:type="dxa"/>
            <w:vMerge/>
            <w:shd w:val="clear" w:color="auto" w:fill="FFFFFF"/>
          </w:tcPr>
          <w:p w:rsidR="00E40A37" w:rsidRPr="00E40A37" w:rsidRDefault="00E40A37" w:rsidP="00E40A37">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E40A37" w:rsidRPr="00E40A37" w:rsidRDefault="00E40A37" w:rsidP="00E40A3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40A37">
              <w:rPr>
                <w:rFonts w:ascii="Times New Roman" w:eastAsia="Times New Roman" w:hAnsi="Times New Roman" w:cs="Times New Roman"/>
                <w:color w:val="000000"/>
                <w:kern w:val="24"/>
                <w:sz w:val="20"/>
                <w:szCs w:val="20"/>
                <w:lang w:eastAsia="ru-RU"/>
              </w:rPr>
              <w:t>Юридические лица*</w:t>
            </w:r>
          </w:p>
        </w:tc>
        <w:tc>
          <w:tcPr>
            <w:tcW w:w="93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992"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40A37">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r>
      <w:tr w:rsidR="00E40A37" w:rsidRPr="00E40A37" w:rsidTr="00E40A37">
        <w:trPr>
          <w:jc w:val="center"/>
        </w:trPr>
        <w:tc>
          <w:tcPr>
            <w:tcW w:w="1985" w:type="dxa"/>
            <w:vMerge w:val="restart"/>
            <w:shd w:val="clear" w:color="auto" w:fill="FFFFFF"/>
          </w:tcPr>
          <w:p w:rsidR="00E40A37" w:rsidRPr="00E40A37" w:rsidRDefault="00E40A37" w:rsidP="00E40A37">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color w:val="000000"/>
                <w:kern w:val="24"/>
                <w:sz w:val="20"/>
                <w:szCs w:val="20"/>
                <w:lang w:eastAsia="ru-RU"/>
              </w:rPr>
              <w:t>4. Подпрограмма</w:t>
            </w:r>
          </w:p>
        </w:tc>
        <w:tc>
          <w:tcPr>
            <w:tcW w:w="3119" w:type="dxa"/>
            <w:vMerge w:val="restart"/>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Развитие малого и среднего предпринимательства</w:t>
            </w:r>
          </w:p>
        </w:tc>
        <w:tc>
          <w:tcPr>
            <w:tcW w:w="297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40A37">
              <w:rPr>
                <w:rFonts w:ascii="Times New Roman" w:eastAsia="Times New Roman" w:hAnsi="Times New Roman" w:cs="Times New Roman"/>
                <w:bCs/>
                <w:color w:val="000000"/>
                <w:kern w:val="24"/>
                <w:sz w:val="20"/>
                <w:szCs w:val="20"/>
                <w:lang w:eastAsia="ru-RU"/>
              </w:rPr>
              <w:t>Всего</w:t>
            </w:r>
          </w:p>
        </w:tc>
        <w:tc>
          <w:tcPr>
            <w:tcW w:w="93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500,0</w:t>
            </w:r>
          </w:p>
        </w:tc>
        <w:tc>
          <w:tcPr>
            <w:tcW w:w="1134"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10,0</w:t>
            </w:r>
          </w:p>
        </w:tc>
        <w:tc>
          <w:tcPr>
            <w:tcW w:w="1276"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44,0</w:t>
            </w:r>
          </w:p>
        </w:tc>
        <w:tc>
          <w:tcPr>
            <w:tcW w:w="992"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80,0</w:t>
            </w:r>
          </w:p>
        </w:tc>
        <w:tc>
          <w:tcPr>
            <w:tcW w:w="1276"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40A37">
              <w:rPr>
                <w:rFonts w:ascii="Times New Roman" w:eastAsia="Times New Roman" w:hAnsi="Times New Roman" w:cs="Times New Roman"/>
                <w:b/>
                <w:sz w:val="20"/>
                <w:szCs w:val="20"/>
                <w:lang w:eastAsia="ru-RU"/>
              </w:rPr>
              <w:t>30,0</w:t>
            </w:r>
          </w:p>
        </w:tc>
        <w:tc>
          <w:tcPr>
            <w:tcW w:w="850" w:type="dxa"/>
            <w:tcBorders>
              <w:righ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0,0</w:t>
            </w:r>
          </w:p>
        </w:tc>
        <w:tc>
          <w:tcPr>
            <w:tcW w:w="765" w:type="dxa"/>
            <w:tcBorders>
              <w:lef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r>
      <w:tr w:rsidR="00E40A37" w:rsidRPr="00E40A37" w:rsidTr="00E40A37">
        <w:trPr>
          <w:jc w:val="center"/>
        </w:trPr>
        <w:tc>
          <w:tcPr>
            <w:tcW w:w="1985" w:type="dxa"/>
            <w:vMerge/>
            <w:shd w:val="clear" w:color="auto" w:fill="FFFFFF"/>
          </w:tcPr>
          <w:p w:rsidR="00E40A37" w:rsidRPr="00E40A37" w:rsidRDefault="00E40A37" w:rsidP="00E40A37">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E40A37" w:rsidRPr="00E40A37" w:rsidRDefault="00E40A37" w:rsidP="00E40A3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40A37">
              <w:rPr>
                <w:rFonts w:ascii="Times New Roman" w:eastAsia="Times New Roman" w:hAnsi="Times New Roman" w:cs="Times New Roman"/>
                <w:color w:val="000000"/>
                <w:kern w:val="24"/>
                <w:sz w:val="20"/>
                <w:szCs w:val="20"/>
                <w:lang w:eastAsia="ru-RU"/>
              </w:rPr>
              <w:t>Федеральный бюджет*</w:t>
            </w:r>
          </w:p>
        </w:tc>
        <w:tc>
          <w:tcPr>
            <w:tcW w:w="93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992"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40A37">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r>
      <w:tr w:rsidR="00E40A37" w:rsidRPr="00E40A37" w:rsidTr="00E40A37">
        <w:trPr>
          <w:jc w:val="center"/>
        </w:trPr>
        <w:tc>
          <w:tcPr>
            <w:tcW w:w="1985" w:type="dxa"/>
            <w:vMerge/>
            <w:shd w:val="clear" w:color="auto" w:fill="FFFFFF"/>
          </w:tcPr>
          <w:p w:rsidR="00E40A37" w:rsidRPr="00E40A37" w:rsidRDefault="00E40A37" w:rsidP="00E40A37">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E40A37" w:rsidRPr="00E40A37" w:rsidRDefault="00E40A37" w:rsidP="00E40A3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40A37">
              <w:rPr>
                <w:rFonts w:ascii="Times New Roman" w:eastAsia="Times New Roman" w:hAnsi="Times New Roman" w:cs="Times New Roman"/>
                <w:color w:val="000000"/>
                <w:kern w:val="24"/>
                <w:sz w:val="20"/>
                <w:szCs w:val="20"/>
                <w:lang w:eastAsia="ru-RU"/>
              </w:rPr>
              <w:t>Республиканский бюджет*</w:t>
            </w:r>
          </w:p>
        </w:tc>
        <w:tc>
          <w:tcPr>
            <w:tcW w:w="93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992"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40A37">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r>
      <w:tr w:rsidR="00E40A37" w:rsidRPr="00E40A37" w:rsidTr="00E40A37">
        <w:trPr>
          <w:jc w:val="center"/>
        </w:trPr>
        <w:tc>
          <w:tcPr>
            <w:tcW w:w="1985" w:type="dxa"/>
            <w:vMerge/>
            <w:shd w:val="clear" w:color="auto" w:fill="FFFFFF"/>
          </w:tcPr>
          <w:p w:rsidR="00E40A37" w:rsidRPr="00E40A37" w:rsidRDefault="00E40A37" w:rsidP="00E40A37">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E40A37" w:rsidRPr="00E40A37" w:rsidRDefault="00E40A37" w:rsidP="00E40A3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40A37">
              <w:rPr>
                <w:rFonts w:ascii="Times New Roman" w:eastAsia="Times New Roman" w:hAnsi="Times New Roman" w:cs="Times New Roman"/>
                <w:color w:val="000000"/>
                <w:kern w:val="24"/>
                <w:sz w:val="20"/>
                <w:szCs w:val="20"/>
                <w:lang w:eastAsia="ru-RU"/>
              </w:rPr>
              <w:t>Местный бюджет*</w:t>
            </w:r>
          </w:p>
        </w:tc>
        <w:tc>
          <w:tcPr>
            <w:tcW w:w="93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val="en-US" w:eastAsia="ru-RU"/>
              </w:rPr>
              <w:t>5</w:t>
            </w:r>
            <w:r w:rsidRPr="00E40A37">
              <w:rPr>
                <w:rFonts w:ascii="Times New Roman" w:eastAsia="Times New Roman" w:hAnsi="Times New Roman" w:cs="Times New Roman"/>
                <w:sz w:val="20"/>
                <w:szCs w:val="20"/>
                <w:lang w:eastAsia="ru-RU"/>
              </w:rPr>
              <w:t>00,0</w:t>
            </w:r>
          </w:p>
        </w:tc>
        <w:tc>
          <w:tcPr>
            <w:tcW w:w="1134"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0,0</w:t>
            </w:r>
          </w:p>
        </w:tc>
        <w:tc>
          <w:tcPr>
            <w:tcW w:w="1276"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44,0</w:t>
            </w:r>
          </w:p>
        </w:tc>
        <w:tc>
          <w:tcPr>
            <w:tcW w:w="992"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80,0</w:t>
            </w:r>
          </w:p>
        </w:tc>
        <w:tc>
          <w:tcPr>
            <w:tcW w:w="1276"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40A37">
              <w:rPr>
                <w:rFonts w:ascii="Times New Roman" w:eastAsia="Times New Roman" w:hAnsi="Times New Roman" w:cs="Times New Roman"/>
                <w:b/>
                <w:sz w:val="20"/>
                <w:szCs w:val="20"/>
                <w:lang w:eastAsia="ru-RU"/>
              </w:rPr>
              <w:t>30,0</w:t>
            </w:r>
          </w:p>
        </w:tc>
        <w:tc>
          <w:tcPr>
            <w:tcW w:w="850" w:type="dxa"/>
            <w:tcBorders>
              <w:righ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0,0</w:t>
            </w:r>
          </w:p>
        </w:tc>
        <w:tc>
          <w:tcPr>
            <w:tcW w:w="765" w:type="dxa"/>
            <w:tcBorders>
              <w:lef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r>
      <w:tr w:rsidR="00E40A37" w:rsidRPr="00E40A37" w:rsidTr="00E40A37">
        <w:trPr>
          <w:jc w:val="center"/>
        </w:trPr>
        <w:tc>
          <w:tcPr>
            <w:tcW w:w="1985" w:type="dxa"/>
            <w:vMerge/>
            <w:shd w:val="clear" w:color="auto" w:fill="FFFFFF"/>
          </w:tcPr>
          <w:p w:rsidR="00E40A37" w:rsidRPr="00E40A37" w:rsidRDefault="00E40A37" w:rsidP="00E40A37">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E40A37" w:rsidRPr="00E40A37" w:rsidRDefault="00E40A37" w:rsidP="00E40A3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40A37">
              <w:rPr>
                <w:rFonts w:ascii="Times New Roman" w:eastAsia="Times New Roman" w:hAnsi="Times New Roman" w:cs="Times New Roman"/>
                <w:color w:val="000000"/>
                <w:kern w:val="24"/>
                <w:sz w:val="20"/>
                <w:szCs w:val="20"/>
                <w:lang w:eastAsia="ru-RU"/>
              </w:rPr>
              <w:t>Юридические лица*</w:t>
            </w:r>
          </w:p>
        </w:tc>
        <w:tc>
          <w:tcPr>
            <w:tcW w:w="93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992"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40A37">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r>
      <w:tr w:rsidR="00E40A37" w:rsidRPr="00E40A37" w:rsidTr="00E40A37">
        <w:trPr>
          <w:jc w:val="center"/>
        </w:trPr>
        <w:tc>
          <w:tcPr>
            <w:tcW w:w="1985" w:type="dxa"/>
            <w:vMerge w:val="restart"/>
            <w:shd w:val="clear" w:color="auto" w:fill="FFFFFF"/>
          </w:tcPr>
          <w:p w:rsidR="00E40A37" w:rsidRPr="00E40A37" w:rsidRDefault="00E40A37" w:rsidP="00E40A37">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lastRenderedPageBreak/>
              <w:t>4.1.</w:t>
            </w:r>
            <w:r w:rsidRPr="00E40A37">
              <w:rPr>
                <w:rFonts w:ascii="Times New Roman" w:eastAsia="Times New Roman" w:hAnsi="Times New Roman" w:cs="Times New Roman"/>
                <w:color w:val="000000"/>
                <w:kern w:val="24"/>
                <w:sz w:val="20"/>
                <w:szCs w:val="20"/>
                <w:lang w:eastAsia="ru-RU"/>
              </w:rPr>
              <w:t xml:space="preserve"> Основное мероприятие</w:t>
            </w:r>
          </w:p>
        </w:tc>
        <w:tc>
          <w:tcPr>
            <w:tcW w:w="3119" w:type="dxa"/>
            <w:vMerge w:val="restart"/>
            <w:shd w:val="clear" w:color="auto" w:fill="FFFFFF"/>
          </w:tcPr>
          <w:p w:rsidR="00E40A37" w:rsidRPr="00E40A37" w:rsidRDefault="00E40A37" w:rsidP="00E40A37">
            <w:pPr>
              <w:widowControl w:val="0"/>
              <w:autoSpaceDE w:val="0"/>
              <w:autoSpaceDN w:val="0"/>
              <w:adjustRightInd w:val="0"/>
              <w:spacing w:after="0" w:line="240" w:lineRule="auto"/>
              <w:jc w:val="center"/>
              <w:outlineLvl w:val="3"/>
              <w:rPr>
                <w:rFonts w:ascii="Times New Roman" w:eastAsia="Arial" w:hAnsi="Times New Roman" w:cs="Arial"/>
                <w:sz w:val="20"/>
                <w:szCs w:val="20"/>
                <w:lang w:eastAsia="ru-RU"/>
              </w:rPr>
            </w:pPr>
            <w:r w:rsidRPr="00E40A37">
              <w:rPr>
                <w:rFonts w:ascii="Times New Roman" w:eastAsia="Times New Roman" w:hAnsi="Times New Roman" w:cs="Arial"/>
                <w:sz w:val="20"/>
                <w:szCs w:val="20"/>
                <w:lang w:eastAsia="ru-RU"/>
              </w:rPr>
              <w:t>«Формирование инфраструктуры поддержки малого и среднего предпринимательства»</w:t>
            </w:r>
          </w:p>
        </w:tc>
        <w:tc>
          <w:tcPr>
            <w:tcW w:w="297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40A37">
              <w:rPr>
                <w:rFonts w:ascii="Times New Roman" w:eastAsia="Times New Roman" w:hAnsi="Times New Roman" w:cs="Times New Roman"/>
                <w:bCs/>
                <w:color w:val="000000"/>
                <w:kern w:val="24"/>
                <w:sz w:val="20"/>
                <w:szCs w:val="20"/>
                <w:lang w:eastAsia="ru-RU"/>
              </w:rPr>
              <w:t>Всего</w:t>
            </w:r>
          </w:p>
        </w:tc>
        <w:tc>
          <w:tcPr>
            <w:tcW w:w="93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992"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40A37">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r>
      <w:tr w:rsidR="00E40A37" w:rsidRPr="00E40A37" w:rsidTr="00E40A37">
        <w:trPr>
          <w:jc w:val="center"/>
        </w:trPr>
        <w:tc>
          <w:tcPr>
            <w:tcW w:w="1985" w:type="dxa"/>
            <w:vMerge/>
            <w:shd w:val="clear" w:color="auto" w:fill="FFFFFF"/>
          </w:tcPr>
          <w:p w:rsidR="00E40A37" w:rsidRPr="00E40A37" w:rsidRDefault="00E40A37" w:rsidP="00E40A37">
            <w:pPr>
              <w:widowControl w:val="0"/>
              <w:autoSpaceDE w:val="0"/>
              <w:autoSpaceDN w:val="0"/>
              <w:adjustRightInd w:val="0"/>
              <w:spacing w:after="0" w:line="240" w:lineRule="auto"/>
              <w:ind w:firstLine="142"/>
              <w:jc w:val="center"/>
              <w:rPr>
                <w:rFonts w:ascii="Times New Roman" w:eastAsia="Times New Roman" w:hAnsi="Times New Roman" w:cs="Times New Roman"/>
                <w:color w:val="000000"/>
                <w:kern w:val="24"/>
                <w:sz w:val="20"/>
                <w:szCs w:val="20"/>
                <w:lang w:eastAsia="ru-RU"/>
              </w:rPr>
            </w:pPr>
          </w:p>
        </w:tc>
        <w:tc>
          <w:tcPr>
            <w:tcW w:w="3119" w:type="dxa"/>
            <w:vMerge/>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40A37">
              <w:rPr>
                <w:rFonts w:ascii="Times New Roman" w:eastAsia="Times New Roman" w:hAnsi="Times New Roman" w:cs="Times New Roman"/>
                <w:color w:val="000000"/>
                <w:kern w:val="24"/>
                <w:sz w:val="20"/>
                <w:szCs w:val="20"/>
                <w:lang w:eastAsia="ru-RU"/>
              </w:rPr>
              <w:t>Федеральный бюджет*</w:t>
            </w:r>
          </w:p>
        </w:tc>
        <w:tc>
          <w:tcPr>
            <w:tcW w:w="93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992"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40A37">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r>
      <w:tr w:rsidR="00E40A37" w:rsidRPr="00E40A37" w:rsidTr="00E40A37">
        <w:trPr>
          <w:jc w:val="center"/>
        </w:trPr>
        <w:tc>
          <w:tcPr>
            <w:tcW w:w="1985" w:type="dxa"/>
            <w:vMerge/>
            <w:shd w:val="clear" w:color="auto" w:fill="FFFFFF"/>
          </w:tcPr>
          <w:p w:rsidR="00E40A37" w:rsidRPr="00E40A37" w:rsidRDefault="00E40A37" w:rsidP="00E40A37">
            <w:pPr>
              <w:widowControl w:val="0"/>
              <w:autoSpaceDE w:val="0"/>
              <w:autoSpaceDN w:val="0"/>
              <w:adjustRightInd w:val="0"/>
              <w:spacing w:after="0" w:line="240" w:lineRule="auto"/>
              <w:ind w:firstLine="142"/>
              <w:jc w:val="center"/>
              <w:rPr>
                <w:rFonts w:ascii="Times New Roman" w:eastAsia="Times New Roman" w:hAnsi="Times New Roman" w:cs="Times New Roman"/>
                <w:color w:val="000000"/>
                <w:kern w:val="24"/>
                <w:sz w:val="20"/>
                <w:szCs w:val="20"/>
                <w:lang w:eastAsia="ru-RU"/>
              </w:rPr>
            </w:pPr>
          </w:p>
        </w:tc>
        <w:tc>
          <w:tcPr>
            <w:tcW w:w="3119" w:type="dxa"/>
            <w:vMerge/>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40A37">
              <w:rPr>
                <w:rFonts w:ascii="Times New Roman" w:eastAsia="Times New Roman" w:hAnsi="Times New Roman" w:cs="Times New Roman"/>
                <w:color w:val="000000"/>
                <w:kern w:val="24"/>
                <w:sz w:val="20"/>
                <w:szCs w:val="20"/>
                <w:lang w:eastAsia="ru-RU"/>
              </w:rPr>
              <w:t>Республиканский бюджет*</w:t>
            </w:r>
          </w:p>
        </w:tc>
        <w:tc>
          <w:tcPr>
            <w:tcW w:w="93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992"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40A37">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r>
      <w:tr w:rsidR="00E40A37" w:rsidRPr="00E40A37" w:rsidTr="00E40A37">
        <w:trPr>
          <w:jc w:val="center"/>
        </w:trPr>
        <w:tc>
          <w:tcPr>
            <w:tcW w:w="1985" w:type="dxa"/>
            <w:vMerge/>
            <w:shd w:val="clear" w:color="auto" w:fill="FFFFFF"/>
          </w:tcPr>
          <w:p w:rsidR="00E40A37" w:rsidRPr="00E40A37" w:rsidRDefault="00E40A37" w:rsidP="00E40A37">
            <w:pPr>
              <w:widowControl w:val="0"/>
              <w:autoSpaceDE w:val="0"/>
              <w:autoSpaceDN w:val="0"/>
              <w:adjustRightInd w:val="0"/>
              <w:spacing w:after="0" w:line="240" w:lineRule="auto"/>
              <w:ind w:firstLine="142"/>
              <w:jc w:val="center"/>
              <w:rPr>
                <w:rFonts w:ascii="Times New Roman" w:eastAsia="Times New Roman" w:hAnsi="Times New Roman" w:cs="Times New Roman"/>
                <w:color w:val="000000"/>
                <w:kern w:val="24"/>
                <w:sz w:val="20"/>
                <w:szCs w:val="20"/>
                <w:lang w:eastAsia="ru-RU"/>
              </w:rPr>
            </w:pPr>
          </w:p>
        </w:tc>
        <w:tc>
          <w:tcPr>
            <w:tcW w:w="3119" w:type="dxa"/>
            <w:vMerge/>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40A37">
              <w:rPr>
                <w:rFonts w:ascii="Times New Roman" w:eastAsia="Times New Roman" w:hAnsi="Times New Roman" w:cs="Times New Roman"/>
                <w:color w:val="000000"/>
                <w:kern w:val="24"/>
                <w:sz w:val="20"/>
                <w:szCs w:val="20"/>
                <w:lang w:eastAsia="ru-RU"/>
              </w:rPr>
              <w:t>Местный бюджет*</w:t>
            </w:r>
          </w:p>
        </w:tc>
        <w:tc>
          <w:tcPr>
            <w:tcW w:w="93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992"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40A37">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r>
      <w:tr w:rsidR="00E40A37" w:rsidRPr="00E40A37" w:rsidTr="00E40A37">
        <w:trPr>
          <w:jc w:val="center"/>
        </w:trPr>
        <w:tc>
          <w:tcPr>
            <w:tcW w:w="1985" w:type="dxa"/>
            <w:vMerge/>
            <w:shd w:val="clear" w:color="auto" w:fill="FFFFFF"/>
          </w:tcPr>
          <w:p w:rsidR="00E40A37" w:rsidRPr="00E40A37" w:rsidRDefault="00E40A37" w:rsidP="00E40A37">
            <w:pPr>
              <w:widowControl w:val="0"/>
              <w:autoSpaceDE w:val="0"/>
              <w:autoSpaceDN w:val="0"/>
              <w:adjustRightInd w:val="0"/>
              <w:spacing w:after="0" w:line="240" w:lineRule="auto"/>
              <w:ind w:firstLine="142"/>
              <w:jc w:val="center"/>
              <w:rPr>
                <w:rFonts w:ascii="Times New Roman" w:eastAsia="Times New Roman" w:hAnsi="Times New Roman" w:cs="Times New Roman"/>
                <w:color w:val="000000"/>
                <w:kern w:val="24"/>
                <w:sz w:val="20"/>
                <w:szCs w:val="20"/>
                <w:lang w:eastAsia="ru-RU"/>
              </w:rPr>
            </w:pPr>
          </w:p>
        </w:tc>
        <w:tc>
          <w:tcPr>
            <w:tcW w:w="3119" w:type="dxa"/>
            <w:vMerge/>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40A37">
              <w:rPr>
                <w:rFonts w:ascii="Times New Roman" w:eastAsia="Times New Roman" w:hAnsi="Times New Roman" w:cs="Times New Roman"/>
                <w:color w:val="000000"/>
                <w:kern w:val="24"/>
                <w:sz w:val="20"/>
                <w:szCs w:val="20"/>
                <w:lang w:eastAsia="ru-RU"/>
              </w:rPr>
              <w:t>Юридические лица*</w:t>
            </w:r>
          </w:p>
        </w:tc>
        <w:tc>
          <w:tcPr>
            <w:tcW w:w="93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992"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40A37">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r>
      <w:tr w:rsidR="00E40A37" w:rsidRPr="00E40A37" w:rsidTr="00E40A37">
        <w:trPr>
          <w:jc w:val="center"/>
        </w:trPr>
        <w:tc>
          <w:tcPr>
            <w:tcW w:w="1985" w:type="dxa"/>
            <w:vMerge w:val="restart"/>
            <w:shd w:val="clear" w:color="auto" w:fill="FFFFFF"/>
          </w:tcPr>
          <w:p w:rsidR="00E40A37" w:rsidRPr="00E40A37" w:rsidRDefault="00E40A37" w:rsidP="00E40A37">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4.2. Основное мероприятие</w:t>
            </w:r>
          </w:p>
        </w:tc>
        <w:tc>
          <w:tcPr>
            <w:tcW w:w="3119" w:type="dxa"/>
            <w:vMerge w:val="restart"/>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Мероприятия по устранению административных ограничений (барьеров) при осуществлении предпринимательской деятельности</w:t>
            </w:r>
          </w:p>
        </w:tc>
        <w:tc>
          <w:tcPr>
            <w:tcW w:w="297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40A37">
              <w:rPr>
                <w:rFonts w:ascii="Times New Roman" w:eastAsia="Times New Roman" w:hAnsi="Times New Roman" w:cs="Times New Roman"/>
                <w:bCs/>
                <w:color w:val="000000"/>
                <w:kern w:val="24"/>
                <w:sz w:val="20"/>
                <w:szCs w:val="20"/>
                <w:lang w:eastAsia="ru-RU"/>
              </w:rPr>
              <w:t>Всего</w:t>
            </w:r>
          </w:p>
        </w:tc>
        <w:tc>
          <w:tcPr>
            <w:tcW w:w="93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992"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40A37">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r>
      <w:tr w:rsidR="00E40A37" w:rsidRPr="00E40A37" w:rsidTr="00E40A37">
        <w:trPr>
          <w:jc w:val="center"/>
        </w:trPr>
        <w:tc>
          <w:tcPr>
            <w:tcW w:w="1985" w:type="dxa"/>
            <w:vMerge/>
            <w:shd w:val="clear" w:color="auto" w:fill="FFFFFF"/>
          </w:tcPr>
          <w:p w:rsidR="00E40A37" w:rsidRPr="00E40A37" w:rsidRDefault="00E40A37" w:rsidP="00E40A37">
            <w:pPr>
              <w:widowControl w:val="0"/>
              <w:autoSpaceDE w:val="0"/>
              <w:autoSpaceDN w:val="0"/>
              <w:adjustRightInd w:val="0"/>
              <w:spacing w:after="0" w:line="240" w:lineRule="auto"/>
              <w:ind w:firstLine="142"/>
              <w:jc w:val="center"/>
              <w:rPr>
                <w:rFonts w:ascii="Times New Roman" w:eastAsia="Times New Roman" w:hAnsi="Times New Roman" w:cs="Times New Roman"/>
                <w:color w:val="000000"/>
                <w:kern w:val="24"/>
                <w:sz w:val="20"/>
                <w:szCs w:val="20"/>
                <w:lang w:eastAsia="ru-RU"/>
              </w:rPr>
            </w:pPr>
          </w:p>
        </w:tc>
        <w:tc>
          <w:tcPr>
            <w:tcW w:w="3119" w:type="dxa"/>
            <w:vMerge/>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40A37">
              <w:rPr>
                <w:rFonts w:ascii="Times New Roman" w:eastAsia="Times New Roman" w:hAnsi="Times New Roman" w:cs="Times New Roman"/>
                <w:color w:val="000000"/>
                <w:kern w:val="24"/>
                <w:sz w:val="20"/>
                <w:szCs w:val="20"/>
                <w:lang w:eastAsia="ru-RU"/>
              </w:rPr>
              <w:t>Федеральный бюджет*</w:t>
            </w:r>
          </w:p>
        </w:tc>
        <w:tc>
          <w:tcPr>
            <w:tcW w:w="93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992"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40A37">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r>
      <w:tr w:rsidR="00E40A37" w:rsidRPr="00E40A37" w:rsidTr="00E40A37">
        <w:trPr>
          <w:jc w:val="center"/>
        </w:trPr>
        <w:tc>
          <w:tcPr>
            <w:tcW w:w="1985" w:type="dxa"/>
            <w:vMerge/>
            <w:shd w:val="clear" w:color="auto" w:fill="FFFFFF"/>
          </w:tcPr>
          <w:p w:rsidR="00E40A37" w:rsidRPr="00E40A37" w:rsidRDefault="00E40A37" w:rsidP="00E40A37">
            <w:pPr>
              <w:widowControl w:val="0"/>
              <w:autoSpaceDE w:val="0"/>
              <w:autoSpaceDN w:val="0"/>
              <w:adjustRightInd w:val="0"/>
              <w:spacing w:after="0" w:line="240" w:lineRule="auto"/>
              <w:ind w:firstLine="142"/>
              <w:jc w:val="center"/>
              <w:rPr>
                <w:rFonts w:ascii="Times New Roman" w:eastAsia="Times New Roman" w:hAnsi="Times New Roman" w:cs="Times New Roman"/>
                <w:color w:val="000000"/>
                <w:kern w:val="24"/>
                <w:sz w:val="20"/>
                <w:szCs w:val="20"/>
                <w:lang w:eastAsia="ru-RU"/>
              </w:rPr>
            </w:pPr>
          </w:p>
        </w:tc>
        <w:tc>
          <w:tcPr>
            <w:tcW w:w="3119" w:type="dxa"/>
            <w:vMerge/>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40A37">
              <w:rPr>
                <w:rFonts w:ascii="Times New Roman" w:eastAsia="Times New Roman" w:hAnsi="Times New Roman" w:cs="Times New Roman"/>
                <w:color w:val="000000"/>
                <w:kern w:val="24"/>
                <w:sz w:val="20"/>
                <w:szCs w:val="20"/>
                <w:lang w:eastAsia="ru-RU"/>
              </w:rPr>
              <w:t>Республиканский бюджет*</w:t>
            </w:r>
          </w:p>
        </w:tc>
        <w:tc>
          <w:tcPr>
            <w:tcW w:w="93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992"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40A37">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r>
      <w:tr w:rsidR="00E40A37" w:rsidRPr="00E40A37" w:rsidTr="00E40A37">
        <w:trPr>
          <w:jc w:val="center"/>
        </w:trPr>
        <w:tc>
          <w:tcPr>
            <w:tcW w:w="1985" w:type="dxa"/>
            <w:vMerge/>
            <w:shd w:val="clear" w:color="auto" w:fill="FFFFFF"/>
          </w:tcPr>
          <w:p w:rsidR="00E40A37" w:rsidRPr="00E40A37" w:rsidRDefault="00E40A37" w:rsidP="00E40A37">
            <w:pPr>
              <w:widowControl w:val="0"/>
              <w:autoSpaceDE w:val="0"/>
              <w:autoSpaceDN w:val="0"/>
              <w:adjustRightInd w:val="0"/>
              <w:spacing w:after="0" w:line="240" w:lineRule="auto"/>
              <w:ind w:firstLine="142"/>
              <w:jc w:val="center"/>
              <w:rPr>
                <w:rFonts w:ascii="Times New Roman" w:eastAsia="Times New Roman" w:hAnsi="Times New Roman" w:cs="Times New Roman"/>
                <w:color w:val="000000"/>
                <w:kern w:val="24"/>
                <w:sz w:val="20"/>
                <w:szCs w:val="20"/>
                <w:lang w:eastAsia="ru-RU"/>
              </w:rPr>
            </w:pPr>
          </w:p>
        </w:tc>
        <w:tc>
          <w:tcPr>
            <w:tcW w:w="3119" w:type="dxa"/>
            <w:vMerge/>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40A37">
              <w:rPr>
                <w:rFonts w:ascii="Times New Roman" w:eastAsia="Times New Roman" w:hAnsi="Times New Roman" w:cs="Times New Roman"/>
                <w:color w:val="000000"/>
                <w:kern w:val="24"/>
                <w:sz w:val="20"/>
                <w:szCs w:val="20"/>
                <w:lang w:eastAsia="ru-RU"/>
              </w:rPr>
              <w:t>Местный бюджет*</w:t>
            </w:r>
          </w:p>
        </w:tc>
        <w:tc>
          <w:tcPr>
            <w:tcW w:w="93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992"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40A37">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r>
      <w:tr w:rsidR="00E40A37" w:rsidRPr="00E40A37" w:rsidTr="00E40A37">
        <w:trPr>
          <w:jc w:val="center"/>
        </w:trPr>
        <w:tc>
          <w:tcPr>
            <w:tcW w:w="1985" w:type="dxa"/>
            <w:vMerge/>
            <w:shd w:val="clear" w:color="auto" w:fill="FFFFFF"/>
          </w:tcPr>
          <w:p w:rsidR="00E40A37" w:rsidRPr="00E40A37" w:rsidRDefault="00E40A37" w:rsidP="00E40A37">
            <w:pPr>
              <w:widowControl w:val="0"/>
              <w:autoSpaceDE w:val="0"/>
              <w:autoSpaceDN w:val="0"/>
              <w:adjustRightInd w:val="0"/>
              <w:spacing w:after="0" w:line="240" w:lineRule="auto"/>
              <w:ind w:firstLine="142"/>
              <w:jc w:val="center"/>
              <w:rPr>
                <w:rFonts w:ascii="Times New Roman" w:eastAsia="Times New Roman" w:hAnsi="Times New Roman" w:cs="Times New Roman"/>
                <w:color w:val="000000"/>
                <w:kern w:val="24"/>
                <w:sz w:val="20"/>
                <w:szCs w:val="20"/>
                <w:lang w:eastAsia="ru-RU"/>
              </w:rPr>
            </w:pPr>
          </w:p>
        </w:tc>
        <w:tc>
          <w:tcPr>
            <w:tcW w:w="3119" w:type="dxa"/>
            <w:vMerge/>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40A37">
              <w:rPr>
                <w:rFonts w:ascii="Times New Roman" w:eastAsia="Times New Roman" w:hAnsi="Times New Roman" w:cs="Times New Roman"/>
                <w:color w:val="000000"/>
                <w:kern w:val="24"/>
                <w:sz w:val="20"/>
                <w:szCs w:val="20"/>
                <w:lang w:eastAsia="ru-RU"/>
              </w:rPr>
              <w:t>Юридические лица*</w:t>
            </w:r>
          </w:p>
        </w:tc>
        <w:tc>
          <w:tcPr>
            <w:tcW w:w="93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992"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40A37">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r>
      <w:tr w:rsidR="00E40A37" w:rsidRPr="00E40A37" w:rsidTr="00E40A37">
        <w:trPr>
          <w:jc w:val="center"/>
        </w:trPr>
        <w:tc>
          <w:tcPr>
            <w:tcW w:w="1985" w:type="dxa"/>
            <w:vMerge w:val="restart"/>
            <w:shd w:val="clear" w:color="auto" w:fill="FFFFFF"/>
          </w:tcPr>
          <w:p w:rsidR="00E40A37" w:rsidRPr="00E40A37" w:rsidRDefault="00E40A37" w:rsidP="00E40A37">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color w:val="000000"/>
                <w:kern w:val="24"/>
                <w:sz w:val="20"/>
                <w:szCs w:val="20"/>
                <w:lang w:eastAsia="ru-RU"/>
              </w:rPr>
              <w:t>4.3 Основное мероприятие</w:t>
            </w:r>
          </w:p>
        </w:tc>
        <w:tc>
          <w:tcPr>
            <w:tcW w:w="3119" w:type="dxa"/>
            <w:vMerge w:val="restart"/>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Финансовая и имущественная поддержка субъектов малого предпринимательства и организаций инфраструктуры поддержки субъектов малого предпринимательства</w:t>
            </w:r>
          </w:p>
        </w:tc>
        <w:tc>
          <w:tcPr>
            <w:tcW w:w="297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40A37">
              <w:rPr>
                <w:rFonts w:ascii="Times New Roman" w:eastAsia="Times New Roman" w:hAnsi="Times New Roman" w:cs="Times New Roman"/>
                <w:bCs/>
                <w:color w:val="000000"/>
                <w:kern w:val="24"/>
                <w:sz w:val="20"/>
                <w:szCs w:val="20"/>
                <w:lang w:eastAsia="ru-RU"/>
              </w:rPr>
              <w:t>Всего</w:t>
            </w:r>
          </w:p>
        </w:tc>
        <w:tc>
          <w:tcPr>
            <w:tcW w:w="93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val="en-US" w:eastAsia="ru-RU"/>
              </w:rPr>
              <w:t>5</w:t>
            </w:r>
            <w:r w:rsidRPr="00E40A37">
              <w:rPr>
                <w:rFonts w:ascii="Times New Roman" w:eastAsia="Times New Roman" w:hAnsi="Times New Roman" w:cs="Times New Roman"/>
                <w:sz w:val="20"/>
                <w:szCs w:val="20"/>
                <w:lang w:eastAsia="ru-RU"/>
              </w:rPr>
              <w:t>00,0</w:t>
            </w:r>
          </w:p>
        </w:tc>
        <w:tc>
          <w:tcPr>
            <w:tcW w:w="1134"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10,0</w:t>
            </w:r>
          </w:p>
        </w:tc>
        <w:tc>
          <w:tcPr>
            <w:tcW w:w="1276"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44,0</w:t>
            </w:r>
          </w:p>
        </w:tc>
        <w:tc>
          <w:tcPr>
            <w:tcW w:w="992"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80,0</w:t>
            </w:r>
          </w:p>
        </w:tc>
        <w:tc>
          <w:tcPr>
            <w:tcW w:w="1276"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40A37">
              <w:rPr>
                <w:rFonts w:ascii="Times New Roman" w:eastAsia="Times New Roman" w:hAnsi="Times New Roman" w:cs="Times New Roman"/>
                <w:b/>
                <w:sz w:val="20"/>
                <w:szCs w:val="20"/>
                <w:lang w:eastAsia="ru-RU"/>
              </w:rPr>
              <w:t>0,0</w:t>
            </w:r>
          </w:p>
        </w:tc>
        <w:tc>
          <w:tcPr>
            <w:tcW w:w="850" w:type="dxa"/>
            <w:tcBorders>
              <w:righ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0,0</w:t>
            </w:r>
          </w:p>
        </w:tc>
        <w:tc>
          <w:tcPr>
            <w:tcW w:w="765" w:type="dxa"/>
            <w:tcBorders>
              <w:lef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r>
      <w:tr w:rsidR="00E40A37" w:rsidRPr="00E40A37" w:rsidTr="00E40A37">
        <w:trPr>
          <w:jc w:val="center"/>
        </w:trPr>
        <w:tc>
          <w:tcPr>
            <w:tcW w:w="1985" w:type="dxa"/>
            <w:vMerge/>
            <w:shd w:val="clear" w:color="auto" w:fill="FFFFFF"/>
          </w:tcPr>
          <w:p w:rsidR="00E40A37" w:rsidRPr="00E40A37" w:rsidRDefault="00E40A37" w:rsidP="00E40A37">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E40A37" w:rsidRPr="00E40A37" w:rsidRDefault="00E40A37" w:rsidP="00E40A3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40A37">
              <w:rPr>
                <w:rFonts w:ascii="Times New Roman" w:eastAsia="Times New Roman" w:hAnsi="Times New Roman" w:cs="Times New Roman"/>
                <w:color w:val="000000"/>
                <w:kern w:val="24"/>
                <w:sz w:val="20"/>
                <w:szCs w:val="20"/>
                <w:lang w:eastAsia="ru-RU"/>
              </w:rPr>
              <w:t>Федеральный бюджет*</w:t>
            </w:r>
          </w:p>
        </w:tc>
        <w:tc>
          <w:tcPr>
            <w:tcW w:w="93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992"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40A37">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r>
      <w:tr w:rsidR="00E40A37" w:rsidRPr="00E40A37" w:rsidTr="00E40A37">
        <w:trPr>
          <w:jc w:val="center"/>
        </w:trPr>
        <w:tc>
          <w:tcPr>
            <w:tcW w:w="1985" w:type="dxa"/>
            <w:vMerge/>
            <w:shd w:val="clear" w:color="auto" w:fill="FFFFFF"/>
          </w:tcPr>
          <w:p w:rsidR="00E40A37" w:rsidRPr="00E40A37" w:rsidRDefault="00E40A37" w:rsidP="00E40A37">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E40A37" w:rsidRPr="00E40A37" w:rsidRDefault="00E40A37" w:rsidP="00E40A3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40A37">
              <w:rPr>
                <w:rFonts w:ascii="Times New Roman" w:eastAsia="Times New Roman" w:hAnsi="Times New Roman" w:cs="Times New Roman"/>
                <w:color w:val="000000"/>
                <w:kern w:val="24"/>
                <w:sz w:val="20"/>
                <w:szCs w:val="20"/>
                <w:lang w:eastAsia="ru-RU"/>
              </w:rPr>
              <w:t>Республиканский бюджет*</w:t>
            </w:r>
          </w:p>
        </w:tc>
        <w:tc>
          <w:tcPr>
            <w:tcW w:w="93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992"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40A37">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r>
      <w:tr w:rsidR="00E40A37" w:rsidRPr="00E40A37" w:rsidTr="00E40A37">
        <w:trPr>
          <w:jc w:val="center"/>
        </w:trPr>
        <w:tc>
          <w:tcPr>
            <w:tcW w:w="1985" w:type="dxa"/>
            <w:vMerge/>
            <w:shd w:val="clear" w:color="auto" w:fill="FFFFFF"/>
          </w:tcPr>
          <w:p w:rsidR="00E40A37" w:rsidRPr="00E40A37" w:rsidRDefault="00E40A37" w:rsidP="00E40A37">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E40A37" w:rsidRPr="00E40A37" w:rsidRDefault="00E40A37" w:rsidP="00E40A3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40A37">
              <w:rPr>
                <w:rFonts w:ascii="Times New Roman" w:eastAsia="Times New Roman" w:hAnsi="Times New Roman" w:cs="Times New Roman"/>
                <w:color w:val="000000"/>
                <w:kern w:val="24"/>
                <w:sz w:val="20"/>
                <w:szCs w:val="20"/>
                <w:lang w:eastAsia="ru-RU"/>
              </w:rPr>
              <w:t>Местный бюджет*</w:t>
            </w:r>
          </w:p>
        </w:tc>
        <w:tc>
          <w:tcPr>
            <w:tcW w:w="93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val="en-US" w:eastAsia="ru-RU"/>
              </w:rPr>
              <w:t>5</w:t>
            </w:r>
            <w:r w:rsidRPr="00E40A37">
              <w:rPr>
                <w:rFonts w:ascii="Times New Roman" w:eastAsia="Times New Roman" w:hAnsi="Times New Roman" w:cs="Times New Roman"/>
                <w:sz w:val="20"/>
                <w:szCs w:val="20"/>
                <w:lang w:eastAsia="ru-RU"/>
              </w:rPr>
              <w:t>00,0</w:t>
            </w:r>
          </w:p>
        </w:tc>
        <w:tc>
          <w:tcPr>
            <w:tcW w:w="1134"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10,0</w:t>
            </w:r>
          </w:p>
        </w:tc>
        <w:tc>
          <w:tcPr>
            <w:tcW w:w="1276"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44,0</w:t>
            </w:r>
          </w:p>
        </w:tc>
        <w:tc>
          <w:tcPr>
            <w:tcW w:w="992"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80,0</w:t>
            </w:r>
          </w:p>
        </w:tc>
        <w:tc>
          <w:tcPr>
            <w:tcW w:w="1276"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40A37">
              <w:rPr>
                <w:rFonts w:ascii="Times New Roman" w:eastAsia="Times New Roman" w:hAnsi="Times New Roman" w:cs="Times New Roman"/>
                <w:b/>
                <w:sz w:val="20"/>
                <w:szCs w:val="20"/>
                <w:lang w:eastAsia="ru-RU"/>
              </w:rPr>
              <w:t>0,0</w:t>
            </w:r>
          </w:p>
        </w:tc>
        <w:tc>
          <w:tcPr>
            <w:tcW w:w="850" w:type="dxa"/>
            <w:tcBorders>
              <w:righ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0,0</w:t>
            </w:r>
          </w:p>
        </w:tc>
        <w:tc>
          <w:tcPr>
            <w:tcW w:w="765" w:type="dxa"/>
            <w:tcBorders>
              <w:lef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r>
      <w:tr w:rsidR="00E40A37" w:rsidRPr="00E40A37" w:rsidTr="00E40A37">
        <w:trPr>
          <w:jc w:val="center"/>
        </w:trPr>
        <w:tc>
          <w:tcPr>
            <w:tcW w:w="1985" w:type="dxa"/>
            <w:vMerge/>
            <w:shd w:val="clear" w:color="auto" w:fill="FFFFFF"/>
          </w:tcPr>
          <w:p w:rsidR="00E40A37" w:rsidRPr="00E40A37" w:rsidRDefault="00E40A37" w:rsidP="00E40A37">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E40A37" w:rsidRPr="00E40A37" w:rsidRDefault="00E40A37" w:rsidP="00E40A3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40A37">
              <w:rPr>
                <w:rFonts w:ascii="Times New Roman" w:eastAsia="Times New Roman" w:hAnsi="Times New Roman" w:cs="Times New Roman"/>
                <w:color w:val="000000"/>
                <w:kern w:val="24"/>
                <w:sz w:val="20"/>
                <w:szCs w:val="20"/>
                <w:lang w:eastAsia="ru-RU"/>
              </w:rPr>
              <w:t>Юридические лица*</w:t>
            </w:r>
          </w:p>
        </w:tc>
        <w:tc>
          <w:tcPr>
            <w:tcW w:w="93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992"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40A37">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r>
      <w:tr w:rsidR="00E40A37" w:rsidRPr="00E40A37" w:rsidTr="00E40A37">
        <w:trPr>
          <w:jc w:val="center"/>
        </w:trPr>
        <w:tc>
          <w:tcPr>
            <w:tcW w:w="1985" w:type="dxa"/>
            <w:vMerge w:val="restart"/>
            <w:shd w:val="clear" w:color="auto" w:fill="FFFFFF"/>
          </w:tcPr>
          <w:p w:rsidR="00E40A37" w:rsidRPr="00E40A37" w:rsidRDefault="00E40A37" w:rsidP="00E40A37">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4.4.</w:t>
            </w:r>
            <w:r w:rsidRPr="00E40A37">
              <w:rPr>
                <w:rFonts w:ascii="Times New Roman" w:eastAsia="Times New Roman" w:hAnsi="Times New Roman" w:cs="Times New Roman"/>
                <w:color w:val="000000"/>
                <w:kern w:val="24"/>
                <w:sz w:val="20"/>
                <w:szCs w:val="20"/>
                <w:lang w:eastAsia="ru-RU"/>
              </w:rPr>
              <w:t xml:space="preserve"> Основное мероприятие</w:t>
            </w:r>
          </w:p>
        </w:tc>
        <w:tc>
          <w:tcPr>
            <w:tcW w:w="3119" w:type="dxa"/>
            <w:vMerge w:val="restart"/>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«Информационно-консультационная поддержка субъектов малого и среднего предпринимательства, поддержка субъектов малого и среднего предпринимательства в области подготовки, переподготовки и повышения квалификации кадров»</w:t>
            </w:r>
          </w:p>
        </w:tc>
        <w:tc>
          <w:tcPr>
            <w:tcW w:w="297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40A37">
              <w:rPr>
                <w:rFonts w:ascii="Times New Roman" w:eastAsia="Times New Roman" w:hAnsi="Times New Roman" w:cs="Times New Roman"/>
                <w:bCs/>
                <w:color w:val="000000"/>
                <w:kern w:val="24"/>
                <w:sz w:val="20"/>
                <w:szCs w:val="20"/>
                <w:lang w:eastAsia="ru-RU"/>
              </w:rPr>
              <w:t>Всего</w:t>
            </w:r>
          </w:p>
        </w:tc>
        <w:tc>
          <w:tcPr>
            <w:tcW w:w="93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992"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40A37">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r>
      <w:tr w:rsidR="00E40A37" w:rsidRPr="00E40A37" w:rsidTr="00E40A37">
        <w:trPr>
          <w:jc w:val="center"/>
        </w:trPr>
        <w:tc>
          <w:tcPr>
            <w:tcW w:w="1985" w:type="dxa"/>
            <w:vMerge/>
            <w:shd w:val="clear" w:color="auto" w:fill="FFFFFF"/>
          </w:tcPr>
          <w:p w:rsidR="00E40A37" w:rsidRPr="00E40A37" w:rsidRDefault="00E40A37" w:rsidP="00E40A37">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E40A37" w:rsidRPr="00E40A37" w:rsidRDefault="00E40A37" w:rsidP="00E40A3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40A37">
              <w:rPr>
                <w:rFonts w:ascii="Times New Roman" w:eastAsia="Times New Roman" w:hAnsi="Times New Roman" w:cs="Times New Roman"/>
                <w:color w:val="000000"/>
                <w:kern w:val="24"/>
                <w:sz w:val="20"/>
                <w:szCs w:val="20"/>
                <w:lang w:eastAsia="ru-RU"/>
              </w:rPr>
              <w:t>Федеральный бюджет*</w:t>
            </w:r>
          </w:p>
        </w:tc>
        <w:tc>
          <w:tcPr>
            <w:tcW w:w="93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992"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40A37">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E40A37" w:rsidRPr="00E40A37" w:rsidTr="00E40A37">
        <w:trPr>
          <w:jc w:val="center"/>
        </w:trPr>
        <w:tc>
          <w:tcPr>
            <w:tcW w:w="1985" w:type="dxa"/>
            <w:vMerge/>
            <w:shd w:val="clear" w:color="auto" w:fill="FFFFFF"/>
          </w:tcPr>
          <w:p w:rsidR="00E40A37" w:rsidRPr="00E40A37" w:rsidRDefault="00E40A37" w:rsidP="00E40A37">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E40A37" w:rsidRPr="00E40A37" w:rsidRDefault="00E40A37" w:rsidP="00E40A3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40A37">
              <w:rPr>
                <w:rFonts w:ascii="Times New Roman" w:eastAsia="Times New Roman" w:hAnsi="Times New Roman" w:cs="Times New Roman"/>
                <w:color w:val="000000"/>
                <w:kern w:val="24"/>
                <w:sz w:val="20"/>
                <w:szCs w:val="20"/>
                <w:lang w:eastAsia="ru-RU"/>
              </w:rPr>
              <w:t>Республиканский бюджет*</w:t>
            </w:r>
          </w:p>
        </w:tc>
        <w:tc>
          <w:tcPr>
            <w:tcW w:w="93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992"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40A37">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r>
      <w:tr w:rsidR="00E40A37" w:rsidRPr="00E40A37" w:rsidTr="00E40A37">
        <w:trPr>
          <w:jc w:val="center"/>
        </w:trPr>
        <w:tc>
          <w:tcPr>
            <w:tcW w:w="1985" w:type="dxa"/>
            <w:vMerge/>
            <w:shd w:val="clear" w:color="auto" w:fill="FFFFFF"/>
          </w:tcPr>
          <w:p w:rsidR="00E40A37" w:rsidRPr="00E40A37" w:rsidRDefault="00E40A37" w:rsidP="00E40A37">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E40A37" w:rsidRPr="00E40A37" w:rsidRDefault="00E40A37" w:rsidP="00E40A3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40A37">
              <w:rPr>
                <w:rFonts w:ascii="Times New Roman" w:eastAsia="Times New Roman" w:hAnsi="Times New Roman" w:cs="Times New Roman"/>
                <w:color w:val="000000"/>
                <w:kern w:val="24"/>
                <w:sz w:val="20"/>
                <w:szCs w:val="20"/>
                <w:lang w:eastAsia="ru-RU"/>
              </w:rPr>
              <w:t>Местный бюджет*</w:t>
            </w:r>
          </w:p>
        </w:tc>
        <w:tc>
          <w:tcPr>
            <w:tcW w:w="93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992"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40A37">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r>
      <w:tr w:rsidR="00E40A37" w:rsidRPr="00E40A37" w:rsidTr="00E40A37">
        <w:trPr>
          <w:jc w:val="center"/>
        </w:trPr>
        <w:tc>
          <w:tcPr>
            <w:tcW w:w="1985" w:type="dxa"/>
            <w:vMerge/>
            <w:shd w:val="clear" w:color="auto" w:fill="FFFFFF"/>
          </w:tcPr>
          <w:p w:rsidR="00E40A37" w:rsidRPr="00E40A37" w:rsidRDefault="00E40A37" w:rsidP="00E40A37">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E40A37" w:rsidRPr="00E40A37" w:rsidRDefault="00E40A37" w:rsidP="00E40A3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40A37">
              <w:rPr>
                <w:rFonts w:ascii="Times New Roman" w:eastAsia="Times New Roman" w:hAnsi="Times New Roman" w:cs="Times New Roman"/>
                <w:color w:val="000000"/>
                <w:kern w:val="24"/>
                <w:sz w:val="20"/>
                <w:szCs w:val="20"/>
                <w:lang w:eastAsia="ru-RU"/>
              </w:rPr>
              <w:t>Юридические лица*</w:t>
            </w:r>
          </w:p>
        </w:tc>
        <w:tc>
          <w:tcPr>
            <w:tcW w:w="93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992"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40A37">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r>
      <w:tr w:rsidR="00E40A37" w:rsidRPr="00E40A37" w:rsidTr="00E40A37">
        <w:trPr>
          <w:trHeight w:val="319"/>
          <w:jc w:val="center"/>
        </w:trPr>
        <w:tc>
          <w:tcPr>
            <w:tcW w:w="1985" w:type="dxa"/>
            <w:vMerge w:val="restart"/>
            <w:shd w:val="clear" w:color="auto" w:fill="FFFFFF"/>
          </w:tcPr>
          <w:p w:rsidR="00E40A37" w:rsidRPr="00E40A37" w:rsidRDefault="00E40A37" w:rsidP="00E40A37">
            <w:pPr>
              <w:widowControl w:val="0"/>
              <w:autoSpaceDE w:val="0"/>
              <w:autoSpaceDN w:val="0"/>
              <w:adjustRightInd w:val="0"/>
              <w:spacing w:after="0" w:line="240" w:lineRule="auto"/>
              <w:ind w:firstLine="142"/>
              <w:jc w:val="center"/>
              <w:rPr>
                <w:rFonts w:ascii="Times New Roman" w:eastAsia="Times New Roman" w:hAnsi="Times New Roman" w:cs="Times New Roman"/>
                <w:color w:val="000000"/>
                <w:kern w:val="24"/>
                <w:sz w:val="20"/>
                <w:szCs w:val="20"/>
                <w:lang w:eastAsia="ru-RU"/>
              </w:rPr>
            </w:pPr>
            <w:r w:rsidRPr="00E40A37">
              <w:rPr>
                <w:rFonts w:ascii="Times New Roman" w:eastAsia="Times New Roman" w:hAnsi="Times New Roman" w:cs="Times New Roman"/>
                <w:color w:val="000000"/>
                <w:kern w:val="24"/>
                <w:sz w:val="20"/>
                <w:szCs w:val="20"/>
                <w:lang w:eastAsia="ru-RU"/>
              </w:rPr>
              <w:t>4.5. Основное мероприятие</w:t>
            </w:r>
          </w:p>
        </w:tc>
        <w:tc>
          <w:tcPr>
            <w:tcW w:w="3119" w:type="dxa"/>
            <w:vMerge w:val="restart"/>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 xml:space="preserve">Проведение мероприятий, направленных на развитие малого и среднего  предпринимательства на территориях муниципального </w:t>
            </w:r>
            <w:r w:rsidRPr="00E40A37">
              <w:rPr>
                <w:rFonts w:ascii="Times New Roman" w:eastAsia="Times New Roman" w:hAnsi="Times New Roman" w:cs="Times New Roman"/>
                <w:sz w:val="20"/>
                <w:szCs w:val="20"/>
                <w:lang w:eastAsia="ru-RU"/>
              </w:rPr>
              <w:lastRenderedPageBreak/>
              <w:t>образования (семинары, конференции, "круглые столы", тематические выставки, ярмарки, районные праздники и др.)</w:t>
            </w:r>
          </w:p>
        </w:tc>
        <w:tc>
          <w:tcPr>
            <w:tcW w:w="2977" w:type="dxa"/>
            <w:tcBorders>
              <w:bottom w:val="single" w:sz="4" w:space="0" w:color="auto"/>
            </w:tcBorders>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rPr>
                <w:rFonts w:ascii="Times New Roman" w:eastAsia="Times New Roman" w:hAnsi="Times New Roman" w:cs="Times New Roman"/>
                <w:bCs/>
                <w:color w:val="000000"/>
                <w:kern w:val="24"/>
                <w:sz w:val="20"/>
                <w:szCs w:val="20"/>
                <w:lang w:eastAsia="ru-RU"/>
              </w:rPr>
            </w:pPr>
            <w:r w:rsidRPr="00E40A37">
              <w:rPr>
                <w:rFonts w:ascii="Times New Roman" w:eastAsia="Times New Roman" w:hAnsi="Times New Roman" w:cs="Times New Roman"/>
                <w:bCs/>
                <w:color w:val="000000"/>
                <w:kern w:val="24"/>
                <w:sz w:val="20"/>
                <w:szCs w:val="20"/>
                <w:lang w:eastAsia="ru-RU"/>
              </w:rPr>
              <w:lastRenderedPageBreak/>
              <w:t>Всего</w:t>
            </w:r>
          </w:p>
        </w:tc>
        <w:tc>
          <w:tcPr>
            <w:tcW w:w="937" w:type="dxa"/>
            <w:tcBorders>
              <w:bottom w:val="single" w:sz="4" w:space="0" w:color="auto"/>
            </w:tcBorders>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134" w:type="dxa"/>
            <w:tcBorders>
              <w:bottom w:val="single" w:sz="4" w:space="0" w:color="auto"/>
            </w:tcBorders>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tcBorders>
              <w:bottom w:val="single" w:sz="4" w:space="0" w:color="auto"/>
            </w:tcBorders>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992" w:type="dxa"/>
            <w:tcBorders>
              <w:bottom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tcBorders>
              <w:bottom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40A37">
              <w:rPr>
                <w:rFonts w:ascii="Times New Roman" w:eastAsia="Times New Roman" w:hAnsi="Times New Roman" w:cs="Times New Roman"/>
                <w:b/>
                <w:sz w:val="20"/>
                <w:szCs w:val="20"/>
                <w:lang w:eastAsia="ru-RU"/>
              </w:rPr>
              <w:t>30,0</w:t>
            </w:r>
          </w:p>
        </w:tc>
        <w:tc>
          <w:tcPr>
            <w:tcW w:w="850" w:type="dxa"/>
            <w:tcBorders>
              <w:bottom w:val="single" w:sz="4" w:space="0" w:color="auto"/>
              <w:righ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765" w:type="dxa"/>
            <w:tcBorders>
              <w:left w:val="single" w:sz="4" w:space="0" w:color="auto"/>
              <w:bottom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r>
      <w:tr w:rsidR="00E40A37" w:rsidRPr="00E40A37" w:rsidTr="00E40A37">
        <w:trPr>
          <w:trHeight w:val="251"/>
          <w:jc w:val="center"/>
        </w:trPr>
        <w:tc>
          <w:tcPr>
            <w:tcW w:w="1985" w:type="dxa"/>
            <w:vMerge/>
            <w:shd w:val="clear" w:color="auto" w:fill="FFFFFF"/>
          </w:tcPr>
          <w:p w:rsidR="00E40A37" w:rsidRPr="00E40A37" w:rsidRDefault="00E40A37" w:rsidP="00E40A37">
            <w:pPr>
              <w:widowControl w:val="0"/>
              <w:autoSpaceDE w:val="0"/>
              <w:autoSpaceDN w:val="0"/>
              <w:adjustRightInd w:val="0"/>
              <w:spacing w:after="0" w:line="240" w:lineRule="auto"/>
              <w:ind w:firstLine="142"/>
              <w:jc w:val="center"/>
              <w:rPr>
                <w:rFonts w:ascii="Times New Roman" w:eastAsia="Times New Roman" w:hAnsi="Times New Roman" w:cs="Times New Roman"/>
                <w:color w:val="000000"/>
                <w:kern w:val="24"/>
                <w:sz w:val="20"/>
                <w:szCs w:val="20"/>
                <w:lang w:eastAsia="ru-RU"/>
              </w:rPr>
            </w:pPr>
          </w:p>
        </w:tc>
        <w:tc>
          <w:tcPr>
            <w:tcW w:w="3119" w:type="dxa"/>
            <w:vMerge/>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977" w:type="dxa"/>
            <w:tcBorders>
              <w:top w:val="single" w:sz="4" w:space="0" w:color="auto"/>
              <w:bottom w:val="single" w:sz="4" w:space="0" w:color="auto"/>
            </w:tcBorders>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rPr>
                <w:rFonts w:ascii="Times New Roman" w:eastAsia="Times New Roman" w:hAnsi="Times New Roman" w:cs="Times New Roman"/>
                <w:bCs/>
                <w:color w:val="000000"/>
                <w:kern w:val="24"/>
                <w:sz w:val="20"/>
                <w:szCs w:val="20"/>
                <w:lang w:eastAsia="ru-RU"/>
              </w:rPr>
            </w:pPr>
            <w:r w:rsidRPr="00E40A37">
              <w:rPr>
                <w:rFonts w:ascii="Times New Roman" w:eastAsia="Times New Roman" w:hAnsi="Times New Roman" w:cs="Times New Roman"/>
                <w:color w:val="000000"/>
                <w:kern w:val="24"/>
                <w:sz w:val="20"/>
                <w:szCs w:val="20"/>
                <w:lang w:eastAsia="ru-RU"/>
              </w:rPr>
              <w:t>Федеральный бюджет*</w:t>
            </w:r>
          </w:p>
        </w:tc>
        <w:tc>
          <w:tcPr>
            <w:tcW w:w="937" w:type="dxa"/>
            <w:tcBorders>
              <w:top w:val="single" w:sz="4" w:space="0" w:color="auto"/>
              <w:bottom w:val="single" w:sz="4" w:space="0" w:color="auto"/>
            </w:tcBorders>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134" w:type="dxa"/>
            <w:tcBorders>
              <w:top w:val="single" w:sz="4" w:space="0" w:color="auto"/>
              <w:bottom w:val="single" w:sz="4" w:space="0" w:color="auto"/>
            </w:tcBorders>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tcBorders>
              <w:top w:val="single" w:sz="4" w:space="0" w:color="auto"/>
              <w:bottom w:val="single" w:sz="4" w:space="0" w:color="auto"/>
            </w:tcBorders>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992" w:type="dxa"/>
            <w:tcBorders>
              <w:top w:val="single" w:sz="4" w:space="0" w:color="auto"/>
              <w:bottom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tcBorders>
              <w:top w:val="single" w:sz="4" w:space="0" w:color="auto"/>
              <w:bottom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40A37">
              <w:rPr>
                <w:rFonts w:ascii="Times New Roman" w:eastAsia="Times New Roman" w:hAnsi="Times New Roman" w:cs="Times New Roman"/>
                <w:b/>
                <w:sz w:val="20"/>
                <w:szCs w:val="20"/>
                <w:lang w:eastAsia="ru-RU"/>
              </w:rPr>
              <w:t>-</w:t>
            </w:r>
          </w:p>
        </w:tc>
        <w:tc>
          <w:tcPr>
            <w:tcW w:w="850" w:type="dxa"/>
            <w:tcBorders>
              <w:top w:val="single" w:sz="4" w:space="0" w:color="auto"/>
              <w:bottom w:val="single" w:sz="4" w:space="0" w:color="auto"/>
              <w:righ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765" w:type="dxa"/>
            <w:tcBorders>
              <w:top w:val="single" w:sz="4" w:space="0" w:color="auto"/>
              <w:left w:val="single" w:sz="4" w:space="0" w:color="auto"/>
              <w:bottom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r>
      <w:tr w:rsidR="00E40A37" w:rsidRPr="00E40A37" w:rsidTr="00E40A37">
        <w:trPr>
          <w:trHeight w:val="251"/>
          <w:jc w:val="center"/>
        </w:trPr>
        <w:tc>
          <w:tcPr>
            <w:tcW w:w="1985" w:type="dxa"/>
            <w:vMerge/>
            <w:shd w:val="clear" w:color="auto" w:fill="FFFFFF"/>
          </w:tcPr>
          <w:p w:rsidR="00E40A37" w:rsidRPr="00E40A37" w:rsidRDefault="00E40A37" w:rsidP="00E40A37">
            <w:pPr>
              <w:widowControl w:val="0"/>
              <w:autoSpaceDE w:val="0"/>
              <w:autoSpaceDN w:val="0"/>
              <w:adjustRightInd w:val="0"/>
              <w:spacing w:after="0" w:line="240" w:lineRule="auto"/>
              <w:ind w:firstLine="142"/>
              <w:jc w:val="center"/>
              <w:rPr>
                <w:rFonts w:ascii="Times New Roman" w:eastAsia="Times New Roman" w:hAnsi="Times New Roman" w:cs="Times New Roman"/>
                <w:color w:val="000000"/>
                <w:kern w:val="24"/>
                <w:sz w:val="20"/>
                <w:szCs w:val="20"/>
                <w:lang w:eastAsia="ru-RU"/>
              </w:rPr>
            </w:pPr>
          </w:p>
        </w:tc>
        <w:tc>
          <w:tcPr>
            <w:tcW w:w="3119" w:type="dxa"/>
            <w:vMerge/>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977" w:type="dxa"/>
            <w:tcBorders>
              <w:top w:val="single" w:sz="4" w:space="0" w:color="auto"/>
              <w:bottom w:val="single" w:sz="4" w:space="0" w:color="auto"/>
            </w:tcBorders>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rPr>
                <w:rFonts w:ascii="Times New Roman" w:eastAsia="Times New Roman" w:hAnsi="Times New Roman" w:cs="Times New Roman"/>
                <w:bCs/>
                <w:color w:val="000000"/>
                <w:kern w:val="24"/>
                <w:sz w:val="20"/>
                <w:szCs w:val="20"/>
                <w:lang w:eastAsia="ru-RU"/>
              </w:rPr>
            </w:pPr>
            <w:r w:rsidRPr="00E40A37">
              <w:rPr>
                <w:rFonts w:ascii="Times New Roman" w:eastAsia="Times New Roman" w:hAnsi="Times New Roman" w:cs="Times New Roman"/>
                <w:color w:val="000000"/>
                <w:kern w:val="24"/>
                <w:sz w:val="20"/>
                <w:szCs w:val="20"/>
                <w:lang w:eastAsia="ru-RU"/>
              </w:rPr>
              <w:t>Республиканский бюджет*</w:t>
            </w:r>
          </w:p>
        </w:tc>
        <w:tc>
          <w:tcPr>
            <w:tcW w:w="937" w:type="dxa"/>
            <w:tcBorders>
              <w:top w:val="single" w:sz="4" w:space="0" w:color="auto"/>
              <w:bottom w:val="single" w:sz="4" w:space="0" w:color="auto"/>
            </w:tcBorders>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134" w:type="dxa"/>
            <w:tcBorders>
              <w:top w:val="single" w:sz="4" w:space="0" w:color="auto"/>
              <w:bottom w:val="single" w:sz="4" w:space="0" w:color="auto"/>
            </w:tcBorders>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tcBorders>
              <w:top w:val="single" w:sz="4" w:space="0" w:color="auto"/>
              <w:bottom w:val="single" w:sz="4" w:space="0" w:color="auto"/>
            </w:tcBorders>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992" w:type="dxa"/>
            <w:tcBorders>
              <w:top w:val="single" w:sz="4" w:space="0" w:color="auto"/>
              <w:bottom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tcBorders>
              <w:top w:val="single" w:sz="4" w:space="0" w:color="auto"/>
              <w:bottom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40A37">
              <w:rPr>
                <w:rFonts w:ascii="Times New Roman" w:eastAsia="Times New Roman" w:hAnsi="Times New Roman" w:cs="Times New Roman"/>
                <w:b/>
                <w:sz w:val="20"/>
                <w:szCs w:val="20"/>
                <w:lang w:eastAsia="ru-RU"/>
              </w:rPr>
              <w:t>-</w:t>
            </w:r>
          </w:p>
        </w:tc>
        <w:tc>
          <w:tcPr>
            <w:tcW w:w="850" w:type="dxa"/>
            <w:tcBorders>
              <w:top w:val="single" w:sz="4" w:space="0" w:color="auto"/>
              <w:bottom w:val="single" w:sz="4" w:space="0" w:color="auto"/>
              <w:righ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765" w:type="dxa"/>
            <w:tcBorders>
              <w:top w:val="single" w:sz="4" w:space="0" w:color="auto"/>
              <w:left w:val="single" w:sz="4" w:space="0" w:color="auto"/>
              <w:bottom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r>
      <w:tr w:rsidR="00E40A37" w:rsidRPr="00E40A37" w:rsidTr="00E40A37">
        <w:trPr>
          <w:trHeight w:val="258"/>
          <w:jc w:val="center"/>
        </w:trPr>
        <w:tc>
          <w:tcPr>
            <w:tcW w:w="1985" w:type="dxa"/>
            <w:vMerge/>
            <w:shd w:val="clear" w:color="auto" w:fill="FFFFFF"/>
          </w:tcPr>
          <w:p w:rsidR="00E40A37" w:rsidRPr="00E40A37" w:rsidRDefault="00E40A37" w:rsidP="00E40A37">
            <w:pPr>
              <w:widowControl w:val="0"/>
              <w:autoSpaceDE w:val="0"/>
              <w:autoSpaceDN w:val="0"/>
              <w:adjustRightInd w:val="0"/>
              <w:spacing w:after="0" w:line="240" w:lineRule="auto"/>
              <w:ind w:firstLine="142"/>
              <w:jc w:val="center"/>
              <w:rPr>
                <w:rFonts w:ascii="Times New Roman" w:eastAsia="Times New Roman" w:hAnsi="Times New Roman" w:cs="Times New Roman"/>
                <w:color w:val="000000"/>
                <w:kern w:val="24"/>
                <w:sz w:val="20"/>
                <w:szCs w:val="20"/>
                <w:lang w:eastAsia="ru-RU"/>
              </w:rPr>
            </w:pPr>
          </w:p>
        </w:tc>
        <w:tc>
          <w:tcPr>
            <w:tcW w:w="3119" w:type="dxa"/>
            <w:vMerge/>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977" w:type="dxa"/>
            <w:tcBorders>
              <w:top w:val="single" w:sz="4" w:space="0" w:color="auto"/>
              <w:bottom w:val="single" w:sz="4" w:space="0" w:color="auto"/>
            </w:tcBorders>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rPr>
                <w:rFonts w:ascii="Times New Roman" w:eastAsia="Times New Roman" w:hAnsi="Times New Roman" w:cs="Times New Roman"/>
                <w:bCs/>
                <w:color w:val="000000"/>
                <w:kern w:val="24"/>
                <w:sz w:val="20"/>
                <w:szCs w:val="20"/>
                <w:lang w:eastAsia="ru-RU"/>
              </w:rPr>
            </w:pPr>
            <w:r w:rsidRPr="00E40A37">
              <w:rPr>
                <w:rFonts w:ascii="Times New Roman" w:eastAsia="Times New Roman" w:hAnsi="Times New Roman" w:cs="Times New Roman"/>
                <w:color w:val="000000"/>
                <w:kern w:val="24"/>
                <w:sz w:val="20"/>
                <w:szCs w:val="20"/>
                <w:lang w:eastAsia="ru-RU"/>
              </w:rPr>
              <w:t>Местный бюджет*</w:t>
            </w:r>
          </w:p>
        </w:tc>
        <w:tc>
          <w:tcPr>
            <w:tcW w:w="937" w:type="dxa"/>
            <w:tcBorders>
              <w:top w:val="single" w:sz="4" w:space="0" w:color="auto"/>
              <w:bottom w:val="single" w:sz="4" w:space="0" w:color="auto"/>
            </w:tcBorders>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134" w:type="dxa"/>
            <w:tcBorders>
              <w:top w:val="single" w:sz="4" w:space="0" w:color="auto"/>
              <w:bottom w:val="single" w:sz="4" w:space="0" w:color="auto"/>
            </w:tcBorders>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tcBorders>
              <w:top w:val="single" w:sz="4" w:space="0" w:color="auto"/>
              <w:bottom w:val="single" w:sz="4" w:space="0" w:color="auto"/>
            </w:tcBorders>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992" w:type="dxa"/>
            <w:tcBorders>
              <w:top w:val="single" w:sz="4" w:space="0" w:color="auto"/>
              <w:bottom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tcBorders>
              <w:top w:val="single" w:sz="4" w:space="0" w:color="auto"/>
              <w:bottom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40A37">
              <w:rPr>
                <w:rFonts w:ascii="Times New Roman" w:eastAsia="Times New Roman" w:hAnsi="Times New Roman" w:cs="Times New Roman"/>
                <w:b/>
                <w:sz w:val="20"/>
                <w:szCs w:val="20"/>
                <w:lang w:eastAsia="ru-RU"/>
              </w:rPr>
              <w:t>30,0</w:t>
            </w:r>
          </w:p>
        </w:tc>
        <w:tc>
          <w:tcPr>
            <w:tcW w:w="850" w:type="dxa"/>
            <w:tcBorders>
              <w:top w:val="single" w:sz="4" w:space="0" w:color="auto"/>
              <w:bottom w:val="single" w:sz="4" w:space="0" w:color="auto"/>
              <w:righ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765" w:type="dxa"/>
            <w:tcBorders>
              <w:top w:val="single" w:sz="4" w:space="0" w:color="auto"/>
              <w:left w:val="single" w:sz="4" w:space="0" w:color="auto"/>
              <w:bottom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r>
      <w:tr w:rsidR="00E40A37" w:rsidRPr="00E40A37" w:rsidTr="00E40A37">
        <w:trPr>
          <w:trHeight w:val="20"/>
          <w:jc w:val="center"/>
        </w:trPr>
        <w:tc>
          <w:tcPr>
            <w:tcW w:w="1985" w:type="dxa"/>
            <w:vMerge/>
            <w:shd w:val="clear" w:color="auto" w:fill="FFFFFF"/>
          </w:tcPr>
          <w:p w:rsidR="00E40A37" w:rsidRPr="00E40A37" w:rsidRDefault="00E40A37" w:rsidP="00E40A37">
            <w:pPr>
              <w:widowControl w:val="0"/>
              <w:autoSpaceDE w:val="0"/>
              <w:autoSpaceDN w:val="0"/>
              <w:adjustRightInd w:val="0"/>
              <w:spacing w:after="0" w:line="240" w:lineRule="auto"/>
              <w:ind w:firstLine="142"/>
              <w:jc w:val="center"/>
              <w:rPr>
                <w:rFonts w:ascii="Times New Roman" w:eastAsia="Times New Roman" w:hAnsi="Times New Roman" w:cs="Times New Roman"/>
                <w:color w:val="000000"/>
                <w:kern w:val="24"/>
                <w:sz w:val="20"/>
                <w:szCs w:val="20"/>
                <w:lang w:eastAsia="ru-RU"/>
              </w:rPr>
            </w:pPr>
          </w:p>
        </w:tc>
        <w:tc>
          <w:tcPr>
            <w:tcW w:w="3119" w:type="dxa"/>
            <w:vMerge/>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977" w:type="dxa"/>
            <w:tcBorders>
              <w:top w:val="single" w:sz="4" w:space="0" w:color="auto"/>
            </w:tcBorders>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rPr>
                <w:rFonts w:ascii="Times New Roman" w:eastAsia="Times New Roman" w:hAnsi="Times New Roman" w:cs="Times New Roman"/>
                <w:bCs/>
                <w:color w:val="000000"/>
                <w:kern w:val="24"/>
                <w:sz w:val="20"/>
                <w:szCs w:val="20"/>
                <w:lang w:eastAsia="ru-RU"/>
              </w:rPr>
            </w:pPr>
            <w:r w:rsidRPr="00E40A37">
              <w:rPr>
                <w:rFonts w:ascii="Times New Roman" w:eastAsia="Times New Roman" w:hAnsi="Times New Roman" w:cs="Times New Roman"/>
                <w:color w:val="000000"/>
                <w:kern w:val="24"/>
                <w:sz w:val="20"/>
                <w:szCs w:val="20"/>
                <w:lang w:eastAsia="ru-RU"/>
              </w:rPr>
              <w:t>Юридические лица*</w:t>
            </w:r>
          </w:p>
        </w:tc>
        <w:tc>
          <w:tcPr>
            <w:tcW w:w="937" w:type="dxa"/>
            <w:tcBorders>
              <w:top w:val="single" w:sz="4" w:space="0" w:color="auto"/>
            </w:tcBorders>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134" w:type="dxa"/>
            <w:tcBorders>
              <w:top w:val="single" w:sz="4" w:space="0" w:color="auto"/>
            </w:tcBorders>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tcBorders>
              <w:top w:val="single" w:sz="4" w:space="0" w:color="auto"/>
            </w:tcBorders>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992" w:type="dxa"/>
            <w:tcBorders>
              <w:top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tcBorders>
              <w:top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40A37">
              <w:rPr>
                <w:rFonts w:ascii="Times New Roman" w:eastAsia="Times New Roman" w:hAnsi="Times New Roman" w:cs="Times New Roman"/>
                <w:b/>
                <w:sz w:val="20"/>
                <w:szCs w:val="20"/>
                <w:lang w:eastAsia="ru-RU"/>
              </w:rPr>
              <w:t>-</w:t>
            </w:r>
          </w:p>
        </w:tc>
        <w:tc>
          <w:tcPr>
            <w:tcW w:w="850" w:type="dxa"/>
            <w:tcBorders>
              <w:top w:val="single" w:sz="4" w:space="0" w:color="auto"/>
              <w:righ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765" w:type="dxa"/>
            <w:tcBorders>
              <w:top w:val="single" w:sz="4" w:space="0" w:color="auto"/>
              <w:lef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r>
      <w:tr w:rsidR="00E40A37" w:rsidRPr="00E40A37" w:rsidTr="00E40A37">
        <w:trPr>
          <w:jc w:val="center"/>
        </w:trPr>
        <w:tc>
          <w:tcPr>
            <w:tcW w:w="1985" w:type="dxa"/>
            <w:vMerge w:val="restart"/>
            <w:shd w:val="clear" w:color="auto" w:fill="FFFFFF"/>
          </w:tcPr>
          <w:p w:rsidR="00E40A37" w:rsidRPr="00E40A37" w:rsidRDefault="00E40A37" w:rsidP="00E40A37">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color w:val="000000"/>
                <w:kern w:val="24"/>
                <w:sz w:val="20"/>
                <w:szCs w:val="20"/>
                <w:lang w:eastAsia="ru-RU"/>
              </w:rPr>
              <w:t>5. Подпрограмма</w:t>
            </w:r>
          </w:p>
        </w:tc>
        <w:tc>
          <w:tcPr>
            <w:tcW w:w="3119" w:type="dxa"/>
            <w:vMerge w:val="restart"/>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Развитие туризма и благоустройство мест массового отдыха</w:t>
            </w:r>
          </w:p>
        </w:tc>
        <w:tc>
          <w:tcPr>
            <w:tcW w:w="297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40A37">
              <w:rPr>
                <w:rFonts w:ascii="Times New Roman" w:eastAsia="Times New Roman" w:hAnsi="Times New Roman" w:cs="Times New Roman"/>
                <w:bCs/>
                <w:color w:val="000000"/>
                <w:kern w:val="24"/>
                <w:sz w:val="20"/>
                <w:szCs w:val="20"/>
                <w:lang w:eastAsia="ru-RU"/>
              </w:rPr>
              <w:t>Всего</w:t>
            </w:r>
          </w:p>
        </w:tc>
        <w:tc>
          <w:tcPr>
            <w:tcW w:w="93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20,0</w:t>
            </w:r>
          </w:p>
        </w:tc>
        <w:tc>
          <w:tcPr>
            <w:tcW w:w="1276"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500,0</w:t>
            </w:r>
          </w:p>
        </w:tc>
        <w:tc>
          <w:tcPr>
            <w:tcW w:w="992"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0,0</w:t>
            </w:r>
          </w:p>
        </w:tc>
        <w:tc>
          <w:tcPr>
            <w:tcW w:w="1276"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40A37">
              <w:rPr>
                <w:rFonts w:ascii="Times New Roman" w:eastAsia="Times New Roman" w:hAnsi="Times New Roman" w:cs="Times New Roman"/>
                <w:b/>
                <w:sz w:val="20"/>
                <w:szCs w:val="20"/>
                <w:lang w:eastAsia="ru-RU"/>
              </w:rPr>
              <w:t>50,0</w:t>
            </w:r>
          </w:p>
        </w:tc>
        <w:tc>
          <w:tcPr>
            <w:tcW w:w="850" w:type="dxa"/>
            <w:tcBorders>
              <w:righ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r>
      <w:tr w:rsidR="00E40A37" w:rsidRPr="00E40A37" w:rsidTr="00E40A37">
        <w:trPr>
          <w:jc w:val="center"/>
        </w:trPr>
        <w:tc>
          <w:tcPr>
            <w:tcW w:w="1985" w:type="dxa"/>
            <w:vMerge/>
            <w:shd w:val="clear" w:color="auto" w:fill="FFFFFF"/>
          </w:tcPr>
          <w:p w:rsidR="00E40A37" w:rsidRPr="00E40A37" w:rsidRDefault="00E40A37" w:rsidP="00E40A37">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E40A37" w:rsidRPr="00E40A37" w:rsidRDefault="00E40A37" w:rsidP="00E40A3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rPr>
                <w:rFonts w:ascii="Times New Roman" w:eastAsia="Times New Roman" w:hAnsi="Times New Roman" w:cs="Times New Roman"/>
                <w:color w:val="000000"/>
                <w:kern w:val="24"/>
                <w:sz w:val="20"/>
                <w:szCs w:val="20"/>
                <w:lang w:eastAsia="ru-RU"/>
              </w:rPr>
            </w:pPr>
            <w:r w:rsidRPr="00E40A37">
              <w:rPr>
                <w:rFonts w:ascii="Times New Roman" w:eastAsia="Times New Roman" w:hAnsi="Times New Roman" w:cs="Times New Roman"/>
                <w:color w:val="000000"/>
                <w:kern w:val="24"/>
                <w:sz w:val="20"/>
                <w:szCs w:val="20"/>
                <w:lang w:eastAsia="ru-RU"/>
              </w:rPr>
              <w:t>Федеральный бюджет*</w:t>
            </w:r>
          </w:p>
        </w:tc>
        <w:tc>
          <w:tcPr>
            <w:tcW w:w="93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992"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40A37">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r>
      <w:tr w:rsidR="00E40A37" w:rsidRPr="00E40A37" w:rsidTr="00E40A37">
        <w:trPr>
          <w:jc w:val="center"/>
        </w:trPr>
        <w:tc>
          <w:tcPr>
            <w:tcW w:w="1985" w:type="dxa"/>
            <w:vMerge/>
            <w:shd w:val="clear" w:color="auto" w:fill="FFFFFF"/>
          </w:tcPr>
          <w:p w:rsidR="00E40A37" w:rsidRPr="00E40A37" w:rsidRDefault="00E40A37" w:rsidP="00E40A37">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E40A37" w:rsidRPr="00E40A37" w:rsidRDefault="00E40A37" w:rsidP="00E40A3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rPr>
                <w:rFonts w:ascii="Times New Roman" w:eastAsia="Times New Roman" w:hAnsi="Times New Roman" w:cs="Times New Roman"/>
                <w:color w:val="000000"/>
                <w:kern w:val="24"/>
                <w:sz w:val="20"/>
                <w:szCs w:val="20"/>
                <w:lang w:eastAsia="ru-RU"/>
              </w:rPr>
            </w:pPr>
            <w:r w:rsidRPr="00E40A37">
              <w:rPr>
                <w:rFonts w:ascii="Times New Roman" w:eastAsia="Times New Roman" w:hAnsi="Times New Roman" w:cs="Times New Roman"/>
                <w:color w:val="000000"/>
                <w:kern w:val="24"/>
                <w:sz w:val="20"/>
                <w:szCs w:val="20"/>
                <w:lang w:eastAsia="ru-RU"/>
              </w:rPr>
              <w:t>Республиканский бюджет*</w:t>
            </w:r>
          </w:p>
        </w:tc>
        <w:tc>
          <w:tcPr>
            <w:tcW w:w="93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400,0</w:t>
            </w:r>
          </w:p>
        </w:tc>
        <w:tc>
          <w:tcPr>
            <w:tcW w:w="992"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40A37">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r>
      <w:tr w:rsidR="00E40A37" w:rsidRPr="00E40A37" w:rsidTr="00E40A37">
        <w:trPr>
          <w:jc w:val="center"/>
        </w:trPr>
        <w:tc>
          <w:tcPr>
            <w:tcW w:w="1985" w:type="dxa"/>
            <w:vMerge/>
            <w:shd w:val="clear" w:color="auto" w:fill="FFFFFF"/>
          </w:tcPr>
          <w:p w:rsidR="00E40A37" w:rsidRPr="00E40A37" w:rsidRDefault="00E40A37" w:rsidP="00E40A37">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E40A37" w:rsidRPr="00E40A37" w:rsidRDefault="00E40A37" w:rsidP="00E40A3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rPr>
                <w:rFonts w:ascii="Times New Roman" w:eastAsia="Times New Roman" w:hAnsi="Times New Roman" w:cs="Times New Roman"/>
                <w:color w:val="000000"/>
                <w:kern w:val="24"/>
                <w:sz w:val="20"/>
                <w:szCs w:val="20"/>
                <w:lang w:eastAsia="ru-RU"/>
              </w:rPr>
            </w:pPr>
            <w:r w:rsidRPr="00E40A37">
              <w:rPr>
                <w:rFonts w:ascii="Times New Roman" w:eastAsia="Times New Roman" w:hAnsi="Times New Roman" w:cs="Times New Roman"/>
                <w:color w:val="000000"/>
                <w:kern w:val="24"/>
                <w:sz w:val="20"/>
                <w:szCs w:val="20"/>
                <w:lang w:eastAsia="ru-RU"/>
              </w:rPr>
              <w:t>Местный бюджет*</w:t>
            </w:r>
          </w:p>
        </w:tc>
        <w:tc>
          <w:tcPr>
            <w:tcW w:w="93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20,0</w:t>
            </w:r>
          </w:p>
        </w:tc>
        <w:tc>
          <w:tcPr>
            <w:tcW w:w="1276"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50,0</w:t>
            </w:r>
          </w:p>
        </w:tc>
        <w:tc>
          <w:tcPr>
            <w:tcW w:w="992"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0,0</w:t>
            </w:r>
          </w:p>
        </w:tc>
        <w:tc>
          <w:tcPr>
            <w:tcW w:w="1276"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40A37">
              <w:rPr>
                <w:rFonts w:ascii="Times New Roman" w:eastAsia="Times New Roman" w:hAnsi="Times New Roman" w:cs="Times New Roman"/>
                <w:b/>
                <w:sz w:val="20"/>
                <w:szCs w:val="20"/>
                <w:lang w:eastAsia="ru-RU"/>
              </w:rPr>
              <w:t>50,0</w:t>
            </w:r>
          </w:p>
        </w:tc>
        <w:tc>
          <w:tcPr>
            <w:tcW w:w="850" w:type="dxa"/>
            <w:tcBorders>
              <w:righ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r>
      <w:tr w:rsidR="00E40A37" w:rsidRPr="00E40A37" w:rsidTr="00E40A37">
        <w:trPr>
          <w:jc w:val="center"/>
        </w:trPr>
        <w:tc>
          <w:tcPr>
            <w:tcW w:w="1985" w:type="dxa"/>
            <w:vMerge/>
            <w:shd w:val="clear" w:color="auto" w:fill="FFFFFF"/>
          </w:tcPr>
          <w:p w:rsidR="00E40A37" w:rsidRPr="00E40A37" w:rsidRDefault="00E40A37" w:rsidP="00E40A37">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E40A37" w:rsidRPr="00E40A37" w:rsidRDefault="00E40A37" w:rsidP="00E40A3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rPr>
                <w:rFonts w:ascii="Times New Roman" w:eastAsia="Times New Roman" w:hAnsi="Times New Roman" w:cs="Times New Roman"/>
                <w:color w:val="000000"/>
                <w:kern w:val="24"/>
                <w:sz w:val="20"/>
                <w:szCs w:val="20"/>
                <w:lang w:eastAsia="ru-RU"/>
              </w:rPr>
            </w:pPr>
            <w:r w:rsidRPr="00E40A37">
              <w:rPr>
                <w:rFonts w:ascii="Times New Roman" w:eastAsia="Times New Roman" w:hAnsi="Times New Roman" w:cs="Times New Roman"/>
                <w:color w:val="000000"/>
                <w:kern w:val="24"/>
                <w:sz w:val="20"/>
                <w:szCs w:val="20"/>
                <w:lang w:eastAsia="ru-RU"/>
              </w:rPr>
              <w:t>Юридические лица*</w:t>
            </w:r>
          </w:p>
        </w:tc>
        <w:tc>
          <w:tcPr>
            <w:tcW w:w="93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50,0</w:t>
            </w:r>
          </w:p>
        </w:tc>
        <w:tc>
          <w:tcPr>
            <w:tcW w:w="992"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40A37">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r>
      <w:tr w:rsidR="00E40A37" w:rsidRPr="00E40A37" w:rsidTr="00E40A37">
        <w:trPr>
          <w:jc w:val="center"/>
        </w:trPr>
        <w:tc>
          <w:tcPr>
            <w:tcW w:w="1985" w:type="dxa"/>
            <w:vMerge w:val="restart"/>
            <w:shd w:val="clear" w:color="auto" w:fill="FFFFFF"/>
          </w:tcPr>
          <w:p w:rsidR="00E40A37" w:rsidRPr="00E40A37" w:rsidRDefault="00E40A37" w:rsidP="00E40A37">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5.1.Основное мероприятие</w:t>
            </w:r>
          </w:p>
        </w:tc>
        <w:tc>
          <w:tcPr>
            <w:tcW w:w="3119" w:type="dxa"/>
            <w:vMerge w:val="restart"/>
            <w:shd w:val="clear" w:color="auto" w:fill="FFFFFF"/>
          </w:tcPr>
          <w:p w:rsidR="00E40A37" w:rsidRPr="00E40A37" w:rsidRDefault="00E40A37" w:rsidP="00E40A37">
            <w:pPr>
              <w:widowControl w:val="0"/>
              <w:autoSpaceDE w:val="0"/>
              <w:autoSpaceDN w:val="0"/>
              <w:adjustRightInd w:val="0"/>
              <w:spacing w:after="0" w:line="240" w:lineRule="auto"/>
              <w:jc w:val="center"/>
              <w:outlineLvl w:val="3"/>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Создание организационно-экономических и правовых условий для развития туризма</w:t>
            </w:r>
          </w:p>
        </w:tc>
        <w:tc>
          <w:tcPr>
            <w:tcW w:w="297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40A37">
              <w:rPr>
                <w:rFonts w:ascii="Times New Roman" w:eastAsia="Times New Roman" w:hAnsi="Times New Roman" w:cs="Times New Roman"/>
                <w:bCs/>
                <w:color w:val="000000"/>
                <w:kern w:val="24"/>
                <w:sz w:val="20"/>
                <w:szCs w:val="20"/>
                <w:lang w:eastAsia="ru-RU"/>
              </w:rPr>
              <w:t>Всего</w:t>
            </w:r>
          </w:p>
        </w:tc>
        <w:tc>
          <w:tcPr>
            <w:tcW w:w="93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20,0</w:t>
            </w:r>
          </w:p>
        </w:tc>
        <w:tc>
          <w:tcPr>
            <w:tcW w:w="1276"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500,0</w:t>
            </w:r>
          </w:p>
        </w:tc>
        <w:tc>
          <w:tcPr>
            <w:tcW w:w="992"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0,0</w:t>
            </w:r>
          </w:p>
        </w:tc>
        <w:tc>
          <w:tcPr>
            <w:tcW w:w="1276"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40A37">
              <w:rPr>
                <w:rFonts w:ascii="Times New Roman" w:eastAsia="Times New Roman" w:hAnsi="Times New Roman" w:cs="Times New Roman"/>
                <w:b/>
                <w:sz w:val="20"/>
                <w:szCs w:val="20"/>
                <w:lang w:eastAsia="ru-RU"/>
              </w:rPr>
              <w:t>50,0</w:t>
            </w:r>
          </w:p>
        </w:tc>
        <w:tc>
          <w:tcPr>
            <w:tcW w:w="850" w:type="dxa"/>
            <w:tcBorders>
              <w:righ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r>
      <w:tr w:rsidR="00E40A37" w:rsidRPr="00E40A37" w:rsidTr="00E40A37">
        <w:trPr>
          <w:jc w:val="center"/>
        </w:trPr>
        <w:tc>
          <w:tcPr>
            <w:tcW w:w="1985" w:type="dxa"/>
            <w:vMerge/>
            <w:shd w:val="clear" w:color="auto" w:fill="FFFFFF"/>
          </w:tcPr>
          <w:p w:rsidR="00E40A37" w:rsidRPr="00E40A37" w:rsidRDefault="00E40A37" w:rsidP="00E40A37">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E40A37" w:rsidRPr="00E40A37" w:rsidRDefault="00E40A37" w:rsidP="00E40A3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rPr>
                <w:rFonts w:ascii="Times New Roman" w:eastAsia="Times New Roman" w:hAnsi="Times New Roman" w:cs="Times New Roman"/>
                <w:color w:val="000000"/>
                <w:kern w:val="24"/>
                <w:sz w:val="20"/>
                <w:szCs w:val="20"/>
                <w:lang w:eastAsia="ru-RU"/>
              </w:rPr>
            </w:pPr>
            <w:r w:rsidRPr="00E40A37">
              <w:rPr>
                <w:rFonts w:ascii="Times New Roman" w:eastAsia="Times New Roman" w:hAnsi="Times New Roman" w:cs="Times New Roman"/>
                <w:color w:val="000000"/>
                <w:kern w:val="24"/>
                <w:sz w:val="20"/>
                <w:szCs w:val="20"/>
                <w:lang w:eastAsia="ru-RU"/>
              </w:rPr>
              <w:t>Федеральный бюджет*</w:t>
            </w:r>
          </w:p>
        </w:tc>
        <w:tc>
          <w:tcPr>
            <w:tcW w:w="93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992"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40A37">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r>
      <w:tr w:rsidR="00E40A37" w:rsidRPr="00E40A37" w:rsidTr="00E40A37">
        <w:trPr>
          <w:jc w:val="center"/>
        </w:trPr>
        <w:tc>
          <w:tcPr>
            <w:tcW w:w="1985" w:type="dxa"/>
            <w:vMerge/>
            <w:shd w:val="clear" w:color="auto" w:fill="FFFFFF"/>
          </w:tcPr>
          <w:p w:rsidR="00E40A37" w:rsidRPr="00E40A37" w:rsidRDefault="00E40A37" w:rsidP="00E40A37">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E40A37" w:rsidRPr="00E40A37" w:rsidRDefault="00E40A37" w:rsidP="00E40A3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rPr>
                <w:rFonts w:ascii="Times New Roman" w:eastAsia="Times New Roman" w:hAnsi="Times New Roman" w:cs="Times New Roman"/>
                <w:color w:val="000000"/>
                <w:kern w:val="24"/>
                <w:sz w:val="20"/>
                <w:szCs w:val="20"/>
                <w:lang w:eastAsia="ru-RU"/>
              </w:rPr>
            </w:pPr>
            <w:r w:rsidRPr="00E40A37">
              <w:rPr>
                <w:rFonts w:ascii="Times New Roman" w:eastAsia="Times New Roman" w:hAnsi="Times New Roman" w:cs="Times New Roman"/>
                <w:color w:val="000000"/>
                <w:kern w:val="24"/>
                <w:sz w:val="20"/>
                <w:szCs w:val="20"/>
                <w:lang w:eastAsia="ru-RU"/>
              </w:rPr>
              <w:t>Республиканский бюджет*</w:t>
            </w:r>
          </w:p>
        </w:tc>
        <w:tc>
          <w:tcPr>
            <w:tcW w:w="93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400,0</w:t>
            </w:r>
          </w:p>
        </w:tc>
        <w:tc>
          <w:tcPr>
            <w:tcW w:w="992"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40A37">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r>
      <w:tr w:rsidR="00E40A37" w:rsidRPr="00E40A37" w:rsidTr="00E40A37">
        <w:trPr>
          <w:jc w:val="center"/>
        </w:trPr>
        <w:tc>
          <w:tcPr>
            <w:tcW w:w="1985" w:type="dxa"/>
            <w:vMerge/>
            <w:shd w:val="clear" w:color="auto" w:fill="FFFFFF"/>
          </w:tcPr>
          <w:p w:rsidR="00E40A37" w:rsidRPr="00E40A37" w:rsidRDefault="00E40A37" w:rsidP="00E40A37">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E40A37" w:rsidRPr="00E40A37" w:rsidRDefault="00E40A37" w:rsidP="00E40A3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rPr>
                <w:rFonts w:ascii="Times New Roman" w:eastAsia="Times New Roman" w:hAnsi="Times New Roman" w:cs="Times New Roman"/>
                <w:color w:val="000000"/>
                <w:kern w:val="24"/>
                <w:sz w:val="20"/>
                <w:szCs w:val="20"/>
                <w:lang w:eastAsia="ru-RU"/>
              </w:rPr>
            </w:pPr>
            <w:r w:rsidRPr="00E40A37">
              <w:rPr>
                <w:rFonts w:ascii="Times New Roman" w:eastAsia="Times New Roman" w:hAnsi="Times New Roman" w:cs="Times New Roman"/>
                <w:color w:val="000000"/>
                <w:kern w:val="24"/>
                <w:sz w:val="20"/>
                <w:szCs w:val="20"/>
                <w:lang w:eastAsia="ru-RU"/>
              </w:rPr>
              <w:t>Местный бюджет*</w:t>
            </w:r>
          </w:p>
        </w:tc>
        <w:tc>
          <w:tcPr>
            <w:tcW w:w="93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20,0</w:t>
            </w:r>
          </w:p>
        </w:tc>
        <w:tc>
          <w:tcPr>
            <w:tcW w:w="1276"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50,0</w:t>
            </w:r>
          </w:p>
        </w:tc>
        <w:tc>
          <w:tcPr>
            <w:tcW w:w="992"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0,0</w:t>
            </w:r>
          </w:p>
        </w:tc>
        <w:tc>
          <w:tcPr>
            <w:tcW w:w="1276"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40A37">
              <w:rPr>
                <w:rFonts w:ascii="Times New Roman" w:eastAsia="Times New Roman" w:hAnsi="Times New Roman" w:cs="Times New Roman"/>
                <w:b/>
                <w:sz w:val="20"/>
                <w:szCs w:val="20"/>
                <w:lang w:eastAsia="ru-RU"/>
              </w:rPr>
              <w:t>50,0</w:t>
            </w:r>
          </w:p>
        </w:tc>
        <w:tc>
          <w:tcPr>
            <w:tcW w:w="850" w:type="dxa"/>
            <w:tcBorders>
              <w:righ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r>
      <w:tr w:rsidR="00E40A37" w:rsidRPr="00E40A37" w:rsidTr="00E40A37">
        <w:trPr>
          <w:jc w:val="center"/>
        </w:trPr>
        <w:tc>
          <w:tcPr>
            <w:tcW w:w="1985" w:type="dxa"/>
            <w:vMerge/>
            <w:shd w:val="clear" w:color="auto" w:fill="FFFFFF"/>
          </w:tcPr>
          <w:p w:rsidR="00E40A37" w:rsidRPr="00E40A37" w:rsidRDefault="00E40A37" w:rsidP="00E40A37">
            <w:pPr>
              <w:widowControl w:val="0"/>
              <w:autoSpaceDE w:val="0"/>
              <w:autoSpaceDN w:val="0"/>
              <w:adjustRightInd w:val="0"/>
              <w:spacing w:after="0" w:line="240" w:lineRule="auto"/>
              <w:ind w:firstLine="142"/>
              <w:jc w:val="center"/>
              <w:rPr>
                <w:rFonts w:ascii="Times New Roman" w:eastAsia="Times New Roman" w:hAnsi="Times New Roman" w:cs="Times New Roman"/>
                <w:sz w:val="20"/>
                <w:szCs w:val="20"/>
                <w:lang w:eastAsia="ru-RU"/>
              </w:rPr>
            </w:pPr>
          </w:p>
        </w:tc>
        <w:tc>
          <w:tcPr>
            <w:tcW w:w="3119" w:type="dxa"/>
            <w:vMerge/>
            <w:shd w:val="clear" w:color="auto" w:fill="FFFFFF"/>
          </w:tcPr>
          <w:p w:rsidR="00E40A37" w:rsidRPr="00E40A37" w:rsidRDefault="00E40A37" w:rsidP="00E40A37">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p>
        </w:tc>
        <w:tc>
          <w:tcPr>
            <w:tcW w:w="297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rPr>
                <w:rFonts w:ascii="Times New Roman" w:eastAsia="Times New Roman" w:hAnsi="Times New Roman" w:cs="Times New Roman"/>
                <w:color w:val="000000"/>
                <w:kern w:val="24"/>
                <w:sz w:val="20"/>
                <w:szCs w:val="20"/>
                <w:lang w:eastAsia="ru-RU"/>
              </w:rPr>
            </w:pPr>
            <w:r w:rsidRPr="00E40A37">
              <w:rPr>
                <w:rFonts w:ascii="Times New Roman" w:eastAsia="Times New Roman" w:hAnsi="Times New Roman" w:cs="Times New Roman"/>
                <w:color w:val="000000"/>
                <w:kern w:val="24"/>
                <w:sz w:val="20"/>
                <w:szCs w:val="20"/>
                <w:lang w:eastAsia="ru-RU"/>
              </w:rPr>
              <w:t>Юридические лица*</w:t>
            </w:r>
          </w:p>
        </w:tc>
        <w:tc>
          <w:tcPr>
            <w:tcW w:w="937"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134"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Mar>
              <w:top w:w="72" w:type="dxa"/>
              <w:left w:w="144" w:type="dxa"/>
              <w:bottom w:w="72" w:type="dxa"/>
              <w:right w:w="144" w:type="dxa"/>
            </w:tcMar>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50,0</w:t>
            </w:r>
          </w:p>
        </w:tc>
        <w:tc>
          <w:tcPr>
            <w:tcW w:w="992"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1276" w:type="dxa"/>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40A37">
              <w:rPr>
                <w:rFonts w:ascii="Times New Roman" w:eastAsia="Times New Roman" w:hAnsi="Times New Roman" w:cs="Times New Roman"/>
                <w:b/>
                <w:sz w:val="20"/>
                <w:szCs w:val="20"/>
                <w:lang w:eastAsia="ru-RU"/>
              </w:rPr>
              <w:t>-</w:t>
            </w:r>
          </w:p>
        </w:tc>
        <w:tc>
          <w:tcPr>
            <w:tcW w:w="850" w:type="dxa"/>
            <w:tcBorders>
              <w:righ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c>
          <w:tcPr>
            <w:tcW w:w="765" w:type="dxa"/>
            <w:tcBorders>
              <w:left w:val="single" w:sz="4" w:space="0" w:color="auto"/>
            </w:tcBorders>
            <w:shd w:val="clear" w:color="auto" w:fill="FFFFFF"/>
          </w:tcPr>
          <w:p w:rsidR="00E40A37" w:rsidRPr="00E40A37" w:rsidRDefault="00E40A37" w:rsidP="00E40A3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40A37">
              <w:rPr>
                <w:rFonts w:ascii="Times New Roman" w:eastAsia="Times New Roman" w:hAnsi="Times New Roman" w:cs="Times New Roman"/>
                <w:sz w:val="20"/>
                <w:szCs w:val="20"/>
                <w:lang w:eastAsia="ru-RU"/>
              </w:rPr>
              <w:t>-</w:t>
            </w:r>
          </w:p>
        </w:tc>
      </w:tr>
    </w:tbl>
    <w:p w:rsidR="00E40A37" w:rsidRPr="00E40A37" w:rsidRDefault="00E40A37" w:rsidP="00E40A37">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E40A37">
        <w:rPr>
          <w:rFonts w:ascii="Times New Roman" w:eastAsia="Times New Roman" w:hAnsi="Times New Roman" w:cs="Times New Roman"/>
          <w:b/>
          <w:bCs/>
          <w:sz w:val="24"/>
          <w:szCs w:val="24"/>
          <w:lang w:eastAsia="ru-RU"/>
        </w:rPr>
        <w:t xml:space="preserve">* - </w:t>
      </w:r>
      <w:r w:rsidRPr="00E40A37">
        <w:rPr>
          <w:rFonts w:ascii="Times New Roman" w:eastAsia="Times New Roman" w:hAnsi="Times New Roman" w:cs="Times New Roman"/>
          <w:bCs/>
          <w:sz w:val="24"/>
          <w:szCs w:val="24"/>
          <w:lang w:eastAsia="ru-RU"/>
        </w:rPr>
        <w:t>справочно, данные подлежат уточнению</w:t>
      </w:r>
    </w:p>
    <w:p w:rsidR="002E0E88" w:rsidRPr="006535FE" w:rsidRDefault="002E0E88" w:rsidP="006535FE">
      <w:pPr>
        <w:widowControl w:val="0"/>
        <w:autoSpaceDE w:val="0"/>
        <w:autoSpaceDN w:val="0"/>
        <w:adjustRightInd w:val="0"/>
        <w:spacing w:after="0" w:line="240" w:lineRule="auto"/>
        <w:jc w:val="right"/>
        <w:rPr>
          <w:rFonts w:ascii="Times New Roman" w:eastAsia="Times New Roman" w:hAnsi="Times New Roman" w:cs="Times New Roman"/>
          <w:b/>
          <w:bCs/>
          <w:sz w:val="24"/>
          <w:szCs w:val="24"/>
          <w:lang w:eastAsia="ru-RU"/>
        </w:rPr>
      </w:pPr>
    </w:p>
    <w:sectPr w:rsidR="002E0E88" w:rsidRPr="006535FE" w:rsidSect="00C96163">
      <w:pgSz w:w="16837" w:h="11905" w:orient="landscape"/>
      <w:pgMar w:top="1100" w:right="1440" w:bottom="799"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A37" w:rsidRDefault="00E40A37">
      <w:pPr>
        <w:spacing w:after="0" w:line="240" w:lineRule="auto"/>
      </w:pPr>
      <w:r>
        <w:separator/>
      </w:r>
    </w:p>
  </w:endnote>
  <w:endnote w:type="continuationSeparator" w:id="0">
    <w:p w:rsidR="00E40A37" w:rsidRDefault="00E40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DejaVu Sans">
    <w:charset w:val="CC"/>
    <w:family w:val="swiss"/>
    <w:pitch w:val="variable"/>
    <w:sig w:usb0="E7002EFF" w:usb1="D200FDFF" w:usb2="0A046029" w:usb3="00000000" w:csb0="000001FF" w:csb1="00000000"/>
  </w:font>
  <w:font w:name="Arial CYR">
    <w:panose1 w:val="020B0604020202020204"/>
    <w:charset w:val="CC"/>
    <w:family w:val="swiss"/>
    <w:pitch w:val="variable"/>
    <w:sig w:usb0="E0002AFF" w:usb1="C0007843" w:usb2="00000009" w:usb3="00000000" w:csb0="000001FF" w:csb1="00000000"/>
  </w:font>
  <w:font w:name="TimesNewRomanPSMT Cyr">
    <w:altName w:val="Times New Roman"/>
    <w:panose1 w:val="00000000000000000000"/>
    <w:charset w:val="CC"/>
    <w:family w:val="auto"/>
    <w:notTrueType/>
    <w:pitch w:val="default"/>
    <w:sig w:usb0="00000201" w:usb1="00000000" w:usb2="00000000" w:usb3="00000000" w:csb0="00000004" w:csb1="00000000"/>
  </w:font>
  <w:font w:name="Lohit Hindi">
    <w:altName w:val="MS Mincho"/>
    <w:charset w:val="80"/>
    <w:family w:val="auto"/>
    <w:pitch w:val="variable"/>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A37" w:rsidRDefault="00E40A37">
    <w:pPr>
      <w:pStyle w:val="afff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A37" w:rsidRDefault="00E40A37">
      <w:pPr>
        <w:spacing w:after="0" w:line="240" w:lineRule="auto"/>
      </w:pPr>
      <w:r>
        <w:separator/>
      </w:r>
    </w:p>
  </w:footnote>
  <w:footnote w:type="continuationSeparator" w:id="0">
    <w:p w:rsidR="00E40A37" w:rsidRDefault="00E40A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A37" w:rsidRPr="00810679" w:rsidRDefault="00E40A37" w:rsidP="00C96163">
    <w:pPr>
      <w:pStyle w:val="affff1"/>
      <w:jc w:val="center"/>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A37" w:rsidRPr="00810679" w:rsidRDefault="00E40A37" w:rsidP="00C96163">
    <w:pPr>
      <w:pStyle w:val="affff1"/>
      <w:jc w:val="center"/>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D7165"/>
    <w:multiLevelType w:val="multilevel"/>
    <w:tmpl w:val="AD46E7C2"/>
    <w:lvl w:ilvl="0">
      <w:start w:val="1"/>
      <w:numFmt w:val="decimal"/>
      <w:lvlText w:val="%1."/>
      <w:lvlJc w:val="left"/>
      <w:pPr>
        <w:ind w:left="1955" w:hanging="1245"/>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
    <w:nsid w:val="0F4B6802"/>
    <w:multiLevelType w:val="hybridMultilevel"/>
    <w:tmpl w:val="E7369F3C"/>
    <w:lvl w:ilvl="0" w:tplc="93F465DE">
      <w:start w:val="1"/>
      <w:numFmt w:val="bullet"/>
      <w:lvlText w:val=""/>
      <w:lvlJc w:val="left"/>
      <w:pPr>
        <w:tabs>
          <w:tab w:val="num" w:pos="2149"/>
        </w:tabs>
        <w:ind w:left="214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48E26332">
      <w:numFmt w:val="bullet"/>
      <w:lvlText w:val=""/>
      <w:lvlJc w:val="left"/>
      <w:pPr>
        <w:ind w:left="2869" w:hanging="360"/>
      </w:pPr>
      <w:rPr>
        <w:rFonts w:ascii="Symbol" w:eastAsia="Times New Roman" w:hAnsi="Symbol"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F9D3E5A"/>
    <w:multiLevelType w:val="multilevel"/>
    <w:tmpl w:val="96222564"/>
    <w:lvl w:ilvl="0">
      <w:start w:val="2"/>
      <w:numFmt w:val="decimal"/>
      <w:lvlText w:val="%1."/>
      <w:lvlJc w:val="left"/>
      <w:pPr>
        <w:ind w:left="900" w:hanging="900"/>
      </w:pPr>
      <w:rPr>
        <w:rFonts w:hint="default"/>
      </w:rPr>
    </w:lvl>
    <w:lvl w:ilvl="1">
      <w:start w:val="2"/>
      <w:numFmt w:val="decimal"/>
      <w:lvlText w:val="%1.%2."/>
      <w:lvlJc w:val="left"/>
      <w:pPr>
        <w:ind w:left="900" w:hanging="900"/>
      </w:pPr>
      <w:rPr>
        <w:rFonts w:hint="default"/>
      </w:rPr>
    </w:lvl>
    <w:lvl w:ilvl="2">
      <w:start w:val="2"/>
      <w:numFmt w:val="decimal"/>
      <w:lvlText w:val="%1.%2.%3."/>
      <w:lvlJc w:val="left"/>
      <w:pPr>
        <w:ind w:left="900" w:hanging="900"/>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1A21F98"/>
    <w:multiLevelType w:val="hybridMultilevel"/>
    <w:tmpl w:val="1172A140"/>
    <w:lvl w:ilvl="0" w:tplc="3B2A3C70">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11F92AA4"/>
    <w:multiLevelType w:val="multilevel"/>
    <w:tmpl w:val="434C1DC0"/>
    <w:lvl w:ilvl="0">
      <w:start w:val="2"/>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61E38A5"/>
    <w:multiLevelType w:val="multilevel"/>
    <w:tmpl w:val="7C6CAB6E"/>
    <w:lvl w:ilvl="0">
      <w:start w:val="2"/>
      <w:numFmt w:val="decimal"/>
      <w:lvlText w:val="%1."/>
      <w:lvlJc w:val="left"/>
      <w:pPr>
        <w:ind w:left="450" w:hanging="450"/>
      </w:pPr>
      <w:rPr>
        <w:rFonts w:hint="default"/>
      </w:rPr>
    </w:lvl>
    <w:lvl w:ilvl="1">
      <w:start w:val="5"/>
      <w:numFmt w:val="decimal"/>
      <w:lvlText w:val="%1.%2."/>
      <w:lvlJc w:val="left"/>
      <w:pPr>
        <w:ind w:left="1260"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6">
    <w:nsid w:val="19AB6F13"/>
    <w:multiLevelType w:val="hybridMultilevel"/>
    <w:tmpl w:val="1D163518"/>
    <w:lvl w:ilvl="0" w:tplc="76F88CC0">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1D556DC3"/>
    <w:multiLevelType w:val="hybridMultilevel"/>
    <w:tmpl w:val="D52A41AA"/>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8">
    <w:nsid w:val="1FF12B41"/>
    <w:multiLevelType w:val="hybridMultilevel"/>
    <w:tmpl w:val="07384D2C"/>
    <w:lvl w:ilvl="0" w:tplc="F4F63358">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2900233A"/>
    <w:multiLevelType w:val="hybridMultilevel"/>
    <w:tmpl w:val="D90A079C"/>
    <w:lvl w:ilvl="0" w:tplc="5672C29E">
      <w:start w:val="1"/>
      <w:numFmt w:val="decimal"/>
      <w:lvlText w:val="%1."/>
      <w:lvlJc w:val="left"/>
      <w:pPr>
        <w:ind w:left="786"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C6428FD"/>
    <w:multiLevelType w:val="multilevel"/>
    <w:tmpl w:val="592A1724"/>
    <w:lvl w:ilvl="0">
      <w:start w:val="1"/>
      <w:numFmt w:val="upperRoman"/>
      <w:lvlText w:val="%1."/>
      <w:lvlJc w:val="left"/>
      <w:pPr>
        <w:ind w:left="1080" w:hanging="720"/>
      </w:pPr>
      <w:rPr>
        <w:rFonts w:hint="default"/>
      </w:rPr>
    </w:lvl>
    <w:lvl w:ilvl="1">
      <w:start w:val="3"/>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1">
    <w:nsid w:val="2EE95DE5"/>
    <w:multiLevelType w:val="hybridMultilevel"/>
    <w:tmpl w:val="510A752A"/>
    <w:lvl w:ilvl="0" w:tplc="9E92B80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32534CFB"/>
    <w:multiLevelType w:val="hybridMultilevel"/>
    <w:tmpl w:val="F0BCE710"/>
    <w:lvl w:ilvl="0" w:tplc="4DBEED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AB2422E"/>
    <w:multiLevelType w:val="multilevel"/>
    <w:tmpl w:val="9F8C3B20"/>
    <w:lvl w:ilvl="0">
      <w:start w:val="1"/>
      <w:numFmt w:val="upperRoman"/>
      <w:lvlText w:val="%1."/>
      <w:lvlJc w:val="right"/>
      <w:pPr>
        <w:tabs>
          <w:tab w:val="num" w:pos="1080"/>
        </w:tabs>
        <w:ind w:left="108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14">
    <w:nsid w:val="5CB43763"/>
    <w:multiLevelType w:val="hybridMultilevel"/>
    <w:tmpl w:val="369E9662"/>
    <w:lvl w:ilvl="0" w:tplc="4F04E46A">
      <w:start w:val="1"/>
      <w:numFmt w:val="bullet"/>
      <w:lvlText w:val=""/>
      <w:lvlJc w:val="left"/>
      <w:pPr>
        <w:tabs>
          <w:tab w:val="num" w:pos="1016"/>
        </w:tabs>
        <w:ind w:left="1016" w:hanging="360"/>
      </w:pPr>
      <w:rPr>
        <w:rFonts w:ascii="Symbol" w:hAnsi="Symbol" w:cs="Symbol" w:hint="default"/>
      </w:rPr>
    </w:lvl>
    <w:lvl w:ilvl="1" w:tplc="04190003">
      <w:start w:val="1"/>
      <w:numFmt w:val="bullet"/>
      <w:lvlText w:val="o"/>
      <w:lvlJc w:val="left"/>
      <w:pPr>
        <w:tabs>
          <w:tab w:val="num" w:pos="1736"/>
        </w:tabs>
        <w:ind w:left="1736" w:hanging="360"/>
      </w:pPr>
      <w:rPr>
        <w:rFonts w:ascii="Courier New" w:hAnsi="Courier New" w:cs="Courier New" w:hint="default"/>
      </w:rPr>
    </w:lvl>
    <w:lvl w:ilvl="2" w:tplc="04190005">
      <w:start w:val="1"/>
      <w:numFmt w:val="bullet"/>
      <w:lvlText w:val=""/>
      <w:lvlJc w:val="left"/>
      <w:pPr>
        <w:tabs>
          <w:tab w:val="num" w:pos="2456"/>
        </w:tabs>
        <w:ind w:left="2456" w:hanging="360"/>
      </w:pPr>
      <w:rPr>
        <w:rFonts w:ascii="Wingdings" w:hAnsi="Wingdings" w:cs="Wingdings" w:hint="default"/>
      </w:rPr>
    </w:lvl>
    <w:lvl w:ilvl="3" w:tplc="04190001">
      <w:start w:val="1"/>
      <w:numFmt w:val="bullet"/>
      <w:lvlText w:val=""/>
      <w:lvlJc w:val="left"/>
      <w:pPr>
        <w:tabs>
          <w:tab w:val="num" w:pos="3176"/>
        </w:tabs>
        <w:ind w:left="3176" w:hanging="360"/>
      </w:pPr>
      <w:rPr>
        <w:rFonts w:ascii="Symbol" w:hAnsi="Symbol" w:cs="Symbol" w:hint="default"/>
      </w:rPr>
    </w:lvl>
    <w:lvl w:ilvl="4" w:tplc="04190003">
      <w:start w:val="1"/>
      <w:numFmt w:val="bullet"/>
      <w:lvlText w:val="o"/>
      <w:lvlJc w:val="left"/>
      <w:pPr>
        <w:tabs>
          <w:tab w:val="num" w:pos="3896"/>
        </w:tabs>
        <w:ind w:left="3896" w:hanging="360"/>
      </w:pPr>
      <w:rPr>
        <w:rFonts w:ascii="Courier New" w:hAnsi="Courier New" w:cs="Courier New" w:hint="default"/>
      </w:rPr>
    </w:lvl>
    <w:lvl w:ilvl="5" w:tplc="04190005">
      <w:start w:val="1"/>
      <w:numFmt w:val="bullet"/>
      <w:lvlText w:val=""/>
      <w:lvlJc w:val="left"/>
      <w:pPr>
        <w:tabs>
          <w:tab w:val="num" w:pos="4616"/>
        </w:tabs>
        <w:ind w:left="4616" w:hanging="360"/>
      </w:pPr>
      <w:rPr>
        <w:rFonts w:ascii="Wingdings" w:hAnsi="Wingdings" w:cs="Wingdings" w:hint="default"/>
      </w:rPr>
    </w:lvl>
    <w:lvl w:ilvl="6" w:tplc="04190001">
      <w:start w:val="1"/>
      <w:numFmt w:val="bullet"/>
      <w:lvlText w:val=""/>
      <w:lvlJc w:val="left"/>
      <w:pPr>
        <w:tabs>
          <w:tab w:val="num" w:pos="5336"/>
        </w:tabs>
        <w:ind w:left="5336" w:hanging="360"/>
      </w:pPr>
      <w:rPr>
        <w:rFonts w:ascii="Symbol" w:hAnsi="Symbol" w:cs="Symbol" w:hint="default"/>
      </w:rPr>
    </w:lvl>
    <w:lvl w:ilvl="7" w:tplc="04190003">
      <w:start w:val="1"/>
      <w:numFmt w:val="bullet"/>
      <w:lvlText w:val="o"/>
      <w:lvlJc w:val="left"/>
      <w:pPr>
        <w:tabs>
          <w:tab w:val="num" w:pos="6056"/>
        </w:tabs>
        <w:ind w:left="6056" w:hanging="360"/>
      </w:pPr>
      <w:rPr>
        <w:rFonts w:ascii="Courier New" w:hAnsi="Courier New" w:cs="Courier New" w:hint="default"/>
      </w:rPr>
    </w:lvl>
    <w:lvl w:ilvl="8" w:tplc="04190005">
      <w:start w:val="1"/>
      <w:numFmt w:val="bullet"/>
      <w:lvlText w:val=""/>
      <w:lvlJc w:val="left"/>
      <w:pPr>
        <w:tabs>
          <w:tab w:val="num" w:pos="6776"/>
        </w:tabs>
        <w:ind w:left="6776" w:hanging="360"/>
      </w:pPr>
      <w:rPr>
        <w:rFonts w:ascii="Wingdings" w:hAnsi="Wingdings" w:cs="Wingdings" w:hint="default"/>
      </w:rPr>
    </w:lvl>
  </w:abstractNum>
  <w:abstractNum w:abstractNumId="15">
    <w:nsid w:val="61AB2773"/>
    <w:multiLevelType w:val="multilevel"/>
    <w:tmpl w:val="9F8C3B20"/>
    <w:lvl w:ilvl="0">
      <w:start w:val="1"/>
      <w:numFmt w:val="upperRoman"/>
      <w:lvlText w:val="%1."/>
      <w:lvlJc w:val="right"/>
      <w:pPr>
        <w:tabs>
          <w:tab w:val="num" w:pos="1080"/>
        </w:tabs>
        <w:ind w:left="108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16">
    <w:nsid w:val="61E37DCF"/>
    <w:multiLevelType w:val="multilevel"/>
    <w:tmpl w:val="80AA7AC6"/>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6BF15E27"/>
    <w:multiLevelType w:val="hybridMultilevel"/>
    <w:tmpl w:val="A7169970"/>
    <w:lvl w:ilvl="0" w:tplc="4DBEED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6DF162A"/>
    <w:multiLevelType w:val="hybridMultilevel"/>
    <w:tmpl w:val="5BF66B8C"/>
    <w:lvl w:ilvl="0" w:tplc="A3FC90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7D271646"/>
    <w:multiLevelType w:val="multilevel"/>
    <w:tmpl w:val="9F8C3B20"/>
    <w:lvl w:ilvl="0">
      <w:start w:val="1"/>
      <w:numFmt w:val="upperRoman"/>
      <w:lvlText w:val="%1."/>
      <w:lvlJc w:val="right"/>
      <w:pPr>
        <w:tabs>
          <w:tab w:val="num" w:pos="1080"/>
        </w:tabs>
        <w:ind w:left="108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20">
    <w:nsid w:val="7F98412B"/>
    <w:multiLevelType w:val="hybridMultilevel"/>
    <w:tmpl w:val="A9802A7A"/>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2"/>
  </w:num>
  <w:num w:numId="2">
    <w:abstractNumId w:val="7"/>
  </w:num>
  <w:num w:numId="3">
    <w:abstractNumId w:val="15"/>
  </w:num>
  <w:num w:numId="4">
    <w:abstractNumId w:val="19"/>
  </w:num>
  <w:num w:numId="5">
    <w:abstractNumId w:val="13"/>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4"/>
  </w:num>
  <w:num w:numId="9">
    <w:abstractNumId w:val="0"/>
  </w:num>
  <w:num w:numId="10">
    <w:abstractNumId w:val="10"/>
  </w:num>
  <w:num w:numId="11">
    <w:abstractNumId w:val="3"/>
  </w:num>
  <w:num w:numId="12">
    <w:abstractNumId w:val="8"/>
  </w:num>
  <w:num w:numId="13">
    <w:abstractNumId w:val="1"/>
  </w:num>
  <w:num w:numId="14">
    <w:abstractNumId w:val="4"/>
  </w:num>
  <w:num w:numId="15">
    <w:abstractNumId w:val="5"/>
  </w:num>
  <w:num w:numId="16">
    <w:abstractNumId w:val="11"/>
  </w:num>
  <w:num w:numId="17">
    <w:abstractNumId w:val="18"/>
  </w:num>
  <w:num w:numId="18">
    <w:abstractNumId w:val="9"/>
  </w:num>
  <w:num w:numId="19">
    <w:abstractNumId w:val="2"/>
  </w:num>
  <w:num w:numId="20">
    <w:abstractNumId w:val="16"/>
  </w:num>
  <w:num w:numId="21">
    <w:abstractNumId w:val="20"/>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163"/>
    <w:rsid w:val="000A1419"/>
    <w:rsid w:val="001401EA"/>
    <w:rsid w:val="001B6E6F"/>
    <w:rsid w:val="001E1811"/>
    <w:rsid w:val="00211593"/>
    <w:rsid w:val="002D795C"/>
    <w:rsid w:val="002E0E88"/>
    <w:rsid w:val="003B0317"/>
    <w:rsid w:val="003C1621"/>
    <w:rsid w:val="00443D11"/>
    <w:rsid w:val="00476AE4"/>
    <w:rsid w:val="005909E9"/>
    <w:rsid w:val="005A7195"/>
    <w:rsid w:val="005C27DF"/>
    <w:rsid w:val="005D02E8"/>
    <w:rsid w:val="00614872"/>
    <w:rsid w:val="006514BF"/>
    <w:rsid w:val="006535FE"/>
    <w:rsid w:val="00677DD6"/>
    <w:rsid w:val="00743349"/>
    <w:rsid w:val="00837C92"/>
    <w:rsid w:val="008A6AF3"/>
    <w:rsid w:val="008C2D05"/>
    <w:rsid w:val="009836A3"/>
    <w:rsid w:val="009C546B"/>
    <w:rsid w:val="00AA774C"/>
    <w:rsid w:val="00BF645D"/>
    <w:rsid w:val="00C165F5"/>
    <w:rsid w:val="00C17716"/>
    <w:rsid w:val="00C771EC"/>
    <w:rsid w:val="00C91B1A"/>
    <w:rsid w:val="00C96163"/>
    <w:rsid w:val="00D02D9C"/>
    <w:rsid w:val="00D43808"/>
    <w:rsid w:val="00DB1CB7"/>
    <w:rsid w:val="00DD6333"/>
    <w:rsid w:val="00E40A37"/>
    <w:rsid w:val="00E55628"/>
    <w:rsid w:val="00EB24A9"/>
    <w:rsid w:val="00F278C9"/>
    <w:rsid w:val="00F57F3B"/>
    <w:rsid w:val="00F71F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 Знак"/>
    <w:basedOn w:val="a"/>
    <w:next w:val="a"/>
    <w:link w:val="10"/>
    <w:uiPriority w:val="99"/>
    <w:qFormat/>
    <w:rsid w:val="00C96163"/>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paragraph" w:styleId="2">
    <w:name w:val="heading 2"/>
    <w:basedOn w:val="1"/>
    <w:next w:val="a"/>
    <w:link w:val="20"/>
    <w:qFormat/>
    <w:rsid w:val="00C96163"/>
    <w:pPr>
      <w:outlineLvl w:val="1"/>
    </w:pPr>
  </w:style>
  <w:style w:type="paragraph" w:styleId="3">
    <w:name w:val="heading 3"/>
    <w:basedOn w:val="2"/>
    <w:next w:val="a"/>
    <w:link w:val="30"/>
    <w:uiPriority w:val="9"/>
    <w:qFormat/>
    <w:rsid w:val="00C96163"/>
    <w:pPr>
      <w:outlineLvl w:val="2"/>
    </w:pPr>
  </w:style>
  <w:style w:type="paragraph" w:styleId="4">
    <w:name w:val="heading 4"/>
    <w:basedOn w:val="3"/>
    <w:next w:val="a"/>
    <w:link w:val="40"/>
    <w:uiPriority w:val="9"/>
    <w:qFormat/>
    <w:rsid w:val="00C96163"/>
    <w:pPr>
      <w:outlineLvl w:val="3"/>
    </w:pPr>
  </w:style>
  <w:style w:type="paragraph" w:styleId="5">
    <w:name w:val="heading 5"/>
    <w:basedOn w:val="a"/>
    <w:next w:val="a"/>
    <w:link w:val="50"/>
    <w:qFormat/>
    <w:rsid w:val="006535FE"/>
    <w:pPr>
      <w:keepNext/>
      <w:spacing w:after="0" w:line="240" w:lineRule="auto"/>
      <w:outlineLvl w:val="4"/>
    </w:pPr>
    <w:rPr>
      <w:rFonts w:ascii="Times New Roman" w:eastAsia="Times New Roman" w:hAnsi="Times New Roman" w:cs="Times New Roman"/>
      <w:sz w:val="24"/>
      <w:szCs w:val="20"/>
      <w:lang w:val="x-none" w:eastAsia="x-none"/>
    </w:rPr>
  </w:style>
  <w:style w:type="paragraph" w:styleId="6">
    <w:name w:val="heading 6"/>
    <w:basedOn w:val="a"/>
    <w:next w:val="a"/>
    <w:link w:val="60"/>
    <w:qFormat/>
    <w:rsid w:val="006535FE"/>
    <w:pPr>
      <w:spacing w:before="240" w:after="60" w:line="240" w:lineRule="auto"/>
      <w:outlineLvl w:val="5"/>
    </w:pPr>
    <w:rPr>
      <w:rFonts w:ascii="Times New Roman" w:eastAsia="Times New Roman" w:hAnsi="Times New Roman" w:cs="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w:basedOn w:val="a0"/>
    <w:link w:val="1"/>
    <w:uiPriority w:val="99"/>
    <w:rsid w:val="00C96163"/>
    <w:rPr>
      <w:rFonts w:ascii="Arial" w:eastAsiaTheme="minorEastAsia" w:hAnsi="Arial" w:cs="Arial"/>
      <w:b/>
      <w:bCs/>
      <w:color w:val="26282F"/>
      <w:sz w:val="24"/>
      <w:szCs w:val="24"/>
      <w:lang w:eastAsia="ru-RU"/>
    </w:rPr>
  </w:style>
  <w:style w:type="character" w:customStyle="1" w:styleId="20">
    <w:name w:val="Заголовок 2 Знак"/>
    <w:basedOn w:val="a0"/>
    <w:link w:val="2"/>
    <w:rsid w:val="00C96163"/>
    <w:rPr>
      <w:rFonts w:ascii="Arial" w:eastAsiaTheme="minorEastAsia" w:hAnsi="Arial" w:cs="Arial"/>
      <w:b/>
      <w:bCs/>
      <w:color w:val="26282F"/>
      <w:sz w:val="24"/>
      <w:szCs w:val="24"/>
      <w:lang w:eastAsia="ru-RU"/>
    </w:rPr>
  </w:style>
  <w:style w:type="character" w:customStyle="1" w:styleId="30">
    <w:name w:val="Заголовок 3 Знак"/>
    <w:basedOn w:val="a0"/>
    <w:link w:val="3"/>
    <w:uiPriority w:val="9"/>
    <w:rsid w:val="00C96163"/>
    <w:rPr>
      <w:rFonts w:ascii="Arial" w:eastAsiaTheme="minorEastAsia" w:hAnsi="Arial" w:cs="Arial"/>
      <w:b/>
      <w:bCs/>
      <w:color w:val="26282F"/>
      <w:sz w:val="24"/>
      <w:szCs w:val="24"/>
      <w:lang w:eastAsia="ru-RU"/>
    </w:rPr>
  </w:style>
  <w:style w:type="character" w:customStyle="1" w:styleId="40">
    <w:name w:val="Заголовок 4 Знак"/>
    <w:basedOn w:val="a0"/>
    <w:link w:val="4"/>
    <w:uiPriority w:val="9"/>
    <w:rsid w:val="00C96163"/>
    <w:rPr>
      <w:rFonts w:ascii="Arial" w:eastAsiaTheme="minorEastAsia" w:hAnsi="Arial" w:cs="Arial"/>
      <w:b/>
      <w:bCs/>
      <w:color w:val="26282F"/>
      <w:sz w:val="24"/>
      <w:szCs w:val="24"/>
      <w:lang w:eastAsia="ru-RU"/>
    </w:rPr>
  </w:style>
  <w:style w:type="numbering" w:customStyle="1" w:styleId="11">
    <w:name w:val="Нет списка1"/>
    <w:next w:val="a2"/>
    <w:uiPriority w:val="99"/>
    <w:semiHidden/>
    <w:unhideWhenUsed/>
    <w:rsid w:val="00C96163"/>
  </w:style>
  <w:style w:type="character" w:customStyle="1" w:styleId="a3">
    <w:name w:val="Цветовое выделение"/>
    <w:uiPriority w:val="99"/>
    <w:rsid w:val="00C96163"/>
    <w:rPr>
      <w:b/>
      <w:color w:val="26282F"/>
    </w:rPr>
  </w:style>
  <w:style w:type="character" w:customStyle="1" w:styleId="a4">
    <w:name w:val="Гипертекстовая ссылка"/>
    <w:basedOn w:val="a3"/>
    <w:uiPriority w:val="99"/>
    <w:rsid w:val="00C96163"/>
    <w:rPr>
      <w:rFonts w:cs="Times New Roman"/>
      <w:b w:val="0"/>
      <w:color w:val="106BBE"/>
    </w:rPr>
  </w:style>
  <w:style w:type="character" w:customStyle="1" w:styleId="a5">
    <w:name w:val="Активная гипертекстовая ссылка"/>
    <w:basedOn w:val="a4"/>
    <w:uiPriority w:val="99"/>
    <w:rsid w:val="00C96163"/>
    <w:rPr>
      <w:rFonts w:cs="Times New Roman"/>
      <w:b w:val="0"/>
      <w:color w:val="106BBE"/>
      <w:u w:val="single"/>
    </w:rPr>
  </w:style>
  <w:style w:type="paragraph" w:customStyle="1" w:styleId="a6">
    <w:name w:val="Внимание"/>
    <w:basedOn w:val="a"/>
    <w:next w:val="a"/>
    <w:uiPriority w:val="99"/>
    <w:rsid w:val="00C96163"/>
    <w:pPr>
      <w:widowControl w:val="0"/>
      <w:autoSpaceDE w:val="0"/>
      <w:autoSpaceDN w:val="0"/>
      <w:adjustRightInd w:val="0"/>
      <w:spacing w:before="240" w:after="240" w:line="240" w:lineRule="auto"/>
      <w:ind w:left="420" w:right="420" w:firstLine="300"/>
      <w:jc w:val="both"/>
    </w:pPr>
    <w:rPr>
      <w:rFonts w:ascii="Arial" w:eastAsiaTheme="minorEastAsia" w:hAnsi="Arial" w:cs="Arial"/>
      <w:sz w:val="24"/>
      <w:szCs w:val="24"/>
      <w:shd w:val="clear" w:color="auto" w:fill="F5F3DA"/>
      <w:lang w:eastAsia="ru-RU"/>
    </w:rPr>
  </w:style>
  <w:style w:type="paragraph" w:customStyle="1" w:styleId="a7">
    <w:name w:val="Внимание: криминал!!"/>
    <w:basedOn w:val="a6"/>
    <w:next w:val="a"/>
    <w:uiPriority w:val="99"/>
    <w:rsid w:val="00C96163"/>
  </w:style>
  <w:style w:type="paragraph" w:customStyle="1" w:styleId="a8">
    <w:name w:val="Внимание: недобросовестность!"/>
    <w:basedOn w:val="a6"/>
    <w:next w:val="a"/>
    <w:uiPriority w:val="99"/>
    <w:rsid w:val="00C96163"/>
  </w:style>
  <w:style w:type="character" w:customStyle="1" w:styleId="a9">
    <w:name w:val="Выделение для Базового Поиска"/>
    <w:basedOn w:val="a3"/>
    <w:uiPriority w:val="99"/>
    <w:rsid w:val="00C96163"/>
    <w:rPr>
      <w:rFonts w:cs="Times New Roman"/>
      <w:b/>
      <w:bCs/>
      <w:color w:val="0058A9"/>
    </w:rPr>
  </w:style>
  <w:style w:type="character" w:customStyle="1" w:styleId="aa">
    <w:name w:val="Выделение для Базового Поиска (курсив)"/>
    <w:basedOn w:val="a9"/>
    <w:uiPriority w:val="99"/>
    <w:rsid w:val="00C96163"/>
    <w:rPr>
      <w:rFonts w:cs="Times New Roman"/>
      <w:b/>
      <w:bCs/>
      <w:i/>
      <w:iCs/>
      <w:color w:val="0058A9"/>
    </w:rPr>
  </w:style>
  <w:style w:type="paragraph" w:customStyle="1" w:styleId="ab">
    <w:name w:val="Дочерний элемент списка"/>
    <w:basedOn w:val="a"/>
    <w:next w:val="a"/>
    <w:uiPriority w:val="99"/>
    <w:rsid w:val="00C96163"/>
    <w:pPr>
      <w:widowControl w:val="0"/>
      <w:autoSpaceDE w:val="0"/>
      <w:autoSpaceDN w:val="0"/>
      <w:adjustRightInd w:val="0"/>
      <w:spacing w:after="0" w:line="240" w:lineRule="auto"/>
      <w:jc w:val="both"/>
    </w:pPr>
    <w:rPr>
      <w:rFonts w:ascii="Arial" w:eastAsiaTheme="minorEastAsia" w:hAnsi="Arial" w:cs="Arial"/>
      <w:color w:val="868381"/>
      <w:sz w:val="20"/>
      <w:szCs w:val="20"/>
      <w:lang w:eastAsia="ru-RU"/>
    </w:rPr>
  </w:style>
  <w:style w:type="paragraph" w:customStyle="1" w:styleId="ac">
    <w:name w:val="Основное меню (преемственное)"/>
    <w:basedOn w:val="a"/>
    <w:next w:val="a"/>
    <w:uiPriority w:val="99"/>
    <w:rsid w:val="00C96163"/>
    <w:pPr>
      <w:widowControl w:val="0"/>
      <w:autoSpaceDE w:val="0"/>
      <w:autoSpaceDN w:val="0"/>
      <w:adjustRightInd w:val="0"/>
      <w:spacing w:after="0" w:line="240" w:lineRule="auto"/>
      <w:ind w:firstLine="720"/>
      <w:jc w:val="both"/>
    </w:pPr>
    <w:rPr>
      <w:rFonts w:ascii="Verdana" w:eastAsiaTheme="minorEastAsia" w:hAnsi="Verdana" w:cs="Verdana"/>
      <w:lang w:eastAsia="ru-RU"/>
    </w:rPr>
  </w:style>
  <w:style w:type="paragraph" w:customStyle="1" w:styleId="ad">
    <w:name w:val="Заголовок"/>
    <w:basedOn w:val="ac"/>
    <w:next w:val="a"/>
    <w:uiPriority w:val="99"/>
    <w:rsid w:val="00C96163"/>
    <w:rPr>
      <w:b/>
      <w:bCs/>
      <w:color w:val="0058A9"/>
      <w:shd w:val="clear" w:color="auto" w:fill="F0F0F0"/>
    </w:rPr>
  </w:style>
  <w:style w:type="paragraph" w:customStyle="1" w:styleId="ae">
    <w:name w:val="Заголовок группы контролов"/>
    <w:basedOn w:val="a"/>
    <w:next w:val="a"/>
    <w:uiPriority w:val="99"/>
    <w:rsid w:val="00C96163"/>
    <w:pPr>
      <w:widowControl w:val="0"/>
      <w:autoSpaceDE w:val="0"/>
      <w:autoSpaceDN w:val="0"/>
      <w:adjustRightInd w:val="0"/>
      <w:spacing w:after="0" w:line="240" w:lineRule="auto"/>
      <w:ind w:firstLine="720"/>
      <w:jc w:val="both"/>
    </w:pPr>
    <w:rPr>
      <w:rFonts w:ascii="Arial" w:eastAsiaTheme="minorEastAsia" w:hAnsi="Arial" w:cs="Arial"/>
      <w:b/>
      <w:bCs/>
      <w:color w:val="000000"/>
      <w:sz w:val="24"/>
      <w:szCs w:val="24"/>
      <w:lang w:eastAsia="ru-RU"/>
    </w:rPr>
  </w:style>
  <w:style w:type="paragraph" w:customStyle="1" w:styleId="af">
    <w:name w:val="Заголовок для информации об изменениях"/>
    <w:basedOn w:val="1"/>
    <w:next w:val="a"/>
    <w:uiPriority w:val="99"/>
    <w:rsid w:val="00C96163"/>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C96163"/>
    <w:pPr>
      <w:widowControl w:val="0"/>
      <w:autoSpaceDE w:val="0"/>
      <w:autoSpaceDN w:val="0"/>
      <w:adjustRightInd w:val="0"/>
      <w:spacing w:after="0" w:line="240" w:lineRule="auto"/>
      <w:ind w:firstLine="720"/>
      <w:jc w:val="both"/>
    </w:pPr>
    <w:rPr>
      <w:rFonts w:ascii="Arial" w:eastAsiaTheme="minorEastAsia" w:hAnsi="Arial" w:cs="Arial"/>
      <w:i/>
      <w:iCs/>
      <w:color w:val="000080"/>
      <w:lang w:eastAsia="ru-RU"/>
    </w:rPr>
  </w:style>
  <w:style w:type="character" w:customStyle="1" w:styleId="af1">
    <w:name w:val="Заголовок своего сообщения"/>
    <w:basedOn w:val="a3"/>
    <w:uiPriority w:val="99"/>
    <w:rsid w:val="00C96163"/>
    <w:rPr>
      <w:rFonts w:cs="Times New Roman"/>
      <w:b/>
      <w:bCs/>
      <w:color w:val="26282F"/>
    </w:rPr>
  </w:style>
  <w:style w:type="paragraph" w:customStyle="1" w:styleId="af2">
    <w:name w:val="Заголовок статьи"/>
    <w:basedOn w:val="a"/>
    <w:next w:val="a"/>
    <w:uiPriority w:val="99"/>
    <w:rsid w:val="00C96163"/>
    <w:pPr>
      <w:widowControl w:val="0"/>
      <w:autoSpaceDE w:val="0"/>
      <w:autoSpaceDN w:val="0"/>
      <w:adjustRightInd w:val="0"/>
      <w:spacing w:after="0" w:line="240" w:lineRule="auto"/>
      <w:ind w:left="1612" w:hanging="892"/>
      <w:jc w:val="both"/>
    </w:pPr>
    <w:rPr>
      <w:rFonts w:ascii="Arial" w:eastAsiaTheme="minorEastAsia" w:hAnsi="Arial" w:cs="Arial"/>
      <w:sz w:val="24"/>
      <w:szCs w:val="24"/>
      <w:lang w:eastAsia="ru-RU"/>
    </w:rPr>
  </w:style>
  <w:style w:type="character" w:customStyle="1" w:styleId="af3">
    <w:name w:val="Заголовок чужого сообщения"/>
    <w:basedOn w:val="a3"/>
    <w:uiPriority w:val="99"/>
    <w:rsid w:val="00C96163"/>
    <w:rPr>
      <w:rFonts w:cs="Times New Roman"/>
      <w:b/>
      <w:bCs/>
      <w:color w:val="FF0000"/>
    </w:rPr>
  </w:style>
  <w:style w:type="paragraph" w:customStyle="1" w:styleId="af4">
    <w:name w:val="Заголовок ЭР (левое окно)"/>
    <w:basedOn w:val="a"/>
    <w:next w:val="a"/>
    <w:uiPriority w:val="99"/>
    <w:rsid w:val="00C96163"/>
    <w:pPr>
      <w:widowControl w:val="0"/>
      <w:autoSpaceDE w:val="0"/>
      <w:autoSpaceDN w:val="0"/>
      <w:adjustRightInd w:val="0"/>
      <w:spacing w:before="300" w:after="250" w:line="240" w:lineRule="auto"/>
      <w:jc w:val="center"/>
    </w:pPr>
    <w:rPr>
      <w:rFonts w:ascii="Arial" w:eastAsiaTheme="minorEastAsia" w:hAnsi="Arial" w:cs="Arial"/>
      <w:b/>
      <w:bCs/>
      <w:color w:val="26282F"/>
      <w:sz w:val="26"/>
      <w:szCs w:val="26"/>
      <w:lang w:eastAsia="ru-RU"/>
    </w:rPr>
  </w:style>
  <w:style w:type="paragraph" w:customStyle="1" w:styleId="af5">
    <w:name w:val="Заголовок ЭР (правое окно)"/>
    <w:basedOn w:val="af4"/>
    <w:next w:val="a"/>
    <w:uiPriority w:val="99"/>
    <w:rsid w:val="00C96163"/>
    <w:pPr>
      <w:spacing w:after="0"/>
      <w:jc w:val="left"/>
    </w:pPr>
  </w:style>
  <w:style w:type="paragraph" w:customStyle="1" w:styleId="af6">
    <w:name w:val="Интерактивный заголовок"/>
    <w:basedOn w:val="ad"/>
    <w:next w:val="a"/>
    <w:uiPriority w:val="99"/>
    <w:rsid w:val="00C96163"/>
    <w:rPr>
      <w:u w:val="single"/>
    </w:rPr>
  </w:style>
  <w:style w:type="paragraph" w:customStyle="1" w:styleId="af7">
    <w:name w:val="Текст информации об изменениях"/>
    <w:basedOn w:val="a"/>
    <w:next w:val="a"/>
    <w:uiPriority w:val="99"/>
    <w:rsid w:val="00C96163"/>
    <w:pPr>
      <w:widowControl w:val="0"/>
      <w:autoSpaceDE w:val="0"/>
      <w:autoSpaceDN w:val="0"/>
      <w:adjustRightInd w:val="0"/>
      <w:spacing w:after="0" w:line="240" w:lineRule="auto"/>
      <w:ind w:firstLine="720"/>
      <w:jc w:val="both"/>
    </w:pPr>
    <w:rPr>
      <w:rFonts w:ascii="Arial" w:eastAsiaTheme="minorEastAsia" w:hAnsi="Arial" w:cs="Arial"/>
      <w:color w:val="353842"/>
      <w:sz w:val="18"/>
      <w:szCs w:val="18"/>
      <w:lang w:eastAsia="ru-RU"/>
    </w:rPr>
  </w:style>
  <w:style w:type="paragraph" w:customStyle="1" w:styleId="af8">
    <w:name w:val="Информация об изменениях"/>
    <w:basedOn w:val="af7"/>
    <w:next w:val="a"/>
    <w:uiPriority w:val="99"/>
    <w:rsid w:val="00C96163"/>
    <w:pPr>
      <w:spacing w:before="180"/>
      <w:ind w:left="360" w:right="360" w:firstLine="0"/>
    </w:pPr>
    <w:rPr>
      <w:shd w:val="clear" w:color="auto" w:fill="EAEFED"/>
    </w:rPr>
  </w:style>
  <w:style w:type="paragraph" w:customStyle="1" w:styleId="af9">
    <w:name w:val="Текст (справка)"/>
    <w:basedOn w:val="a"/>
    <w:next w:val="a"/>
    <w:uiPriority w:val="99"/>
    <w:rsid w:val="00C96163"/>
    <w:pPr>
      <w:widowControl w:val="0"/>
      <w:autoSpaceDE w:val="0"/>
      <w:autoSpaceDN w:val="0"/>
      <w:adjustRightInd w:val="0"/>
      <w:spacing w:after="0" w:line="240" w:lineRule="auto"/>
      <w:ind w:left="170" w:right="170"/>
    </w:pPr>
    <w:rPr>
      <w:rFonts w:ascii="Arial" w:eastAsiaTheme="minorEastAsia" w:hAnsi="Arial" w:cs="Arial"/>
      <w:sz w:val="24"/>
      <w:szCs w:val="24"/>
      <w:lang w:eastAsia="ru-RU"/>
    </w:rPr>
  </w:style>
  <w:style w:type="paragraph" w:customStyle="1" w:styleId="afa">
    <w:name w:val="Комментарий"/>
    <w:basedOn w:val="af9"/>
    <w:next w:val="a"/>
    <w:uiPriority w:val="99"/>
    <w:rsid w:val="00C96163"/>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C96163"/>
    <w:rPr>
      <w:i/>
      <w:iCs/>
    </w:rPr>
  </w:style>
  <w:style w:type="paragraph" w:customStyle="1" w:styleId="afc">
    <w:name w:val="Текст (лев. подпись)"/>
    <w:basedOn w:val="a"/>
    <w:next w:val="a"/>
    <w:uiPriority w:val="99"/>
    <w:rsid w:val="00C96163"/>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afd">
    <w:name w:val="Колонтитул (левый)"/>
    <w:basedOn w:val="afc"/>
    <w:next w:val="a"/>
    <w:uiPriority w:val="99"/>
    <w:rsid w:val="00C96163"/>
    <w:rPr>
      <w:sz w:val="14"/>
      <w:szCs w:val="14"/>
    </w:rPr>
  </w:style>
  <w:style w:type="paragraph" w:customStyle="1" w:styleId="afe">
    <w:name w:val="Текст (прав. подпись)"/>
    <w:basedOn w:val="a"/>
    <w:next w:val="a"/>
    <w:uiPriority w:val="99"/>
    <w:rsid w:val="00C96163"/>
    <w:pPr>
      <w:widowControl w:val="0"/>
      <w:autoSpaceDE w:val="0"/>
      <w:autoSpaceDN w:val="0"/>
      <w:adjustRightInd w:val="0"/>
      <w:spacing w:after="0" w:line="240" w:lineRule="auto"/>
      <w:jc w:val="right"/>
    </w:pPr>
    <w:rPr>
      <w:rFonts w:ascii="Arial" w:eastAsiaTheme="minorEastAsia" w:hAnsi="Arial" w:cs="Arial"/>
      <w:sz w:val="24"/>
      <w:szCs w:val="24"/>
      <w:lang w:eastAsia="ru-RU"/>
    </w:rPr>
  </w:style>
  <w:style w:type="paragraph" w:customStyle="1" w:styleId="aff">
    <w:name w:val="Колонтитул (правый)"/>
    <w:basedOn w:val="afe"/>
    <w:next w:val="a"/>
    <w:uiPriority w:val="99"/>
    <w:rsid w:val="00C96163"/>
    <w:rPr>
      <w:sz w:val="14"/>
      <w:szCs w:val="14"/>
    </w:rPr>
  </w:style>
  <w:style w:type="paragraph" w:customStyle="1" w:styleId="aff0">
    <w:name w:val="Комментарий пользователя"/>
    <w:basedOn w:val="afa"/>
    <w:next w:val="a"/>
    <w:uiPriority w:val="99"/>
    <w:rsid w:val="00C96163"/>
    <w:pPr>
      <w:jc w:val="left"/>
    </w:pPr>
    <w:rPr>
      <w:shd w:val="clear" w:color="auto" w:fill="FFDFE0"/>
    </w:rPr>
  </w:style>
  <w:style w:type="paragraph" w:customStyle="1" w:styleId="aff1">
    <w:name w:val="Куда обратиться?"/>
    <w:basedOn w:val="a6"/>
    <w:next w:val="a"/>
    <w:uiPriority w:val="99"/>
    <w:rsid w:val="00C96163"/>
  </w:style>
  <w:style w:type="paragraph" w:customStyle="1" w:styleId="aff2">
    <w:name w:val="Моноширинный"/>
    <w:basedOn w:val="a"/>
    <w:next w:val="a"/>
    <w:uiPriority w:val="99"/>
    <w:rsid w:val="00C96163"/>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character" w:customStyle="1" w:styleId="aff3">
    <w:name w:val="Найденные слова"/>
    <w:basedOn w:val="a3"/>
    <w:uiPriority w:val="99"/>
    <w:rsid w:val="00C96163"/>
    <w:rPr>
      <w:rFonts w:cs="Times New Roman"/>
      <w:b w:val="0"/>
      <w:color w:val="26282F"/>
      <w:shd w:val="clear" w:color="auto" w:fill="FFF580"/>
    </w:rPr>
  </w:style>
  <w:style w:type="character" w:customStyle="1" w:styleId="aff4">
    <w:name w:val="Не вступил в силу"/>
    <w:basedOn w:val="a3"/>
    <w:uiPriority w:val="99"/>
    <w:rsid w:val="00C96163"/>
    <w:rPr>
      <w:rFonts w:cs="Times New Roman"/>
      <w:b w:val="0"/>
      <w:color w:val="000000"/>
      <w:shd w:val="clear" w:color="auto" w:fill="D8EDE8"/>
    </w:rPr>
  </w:style>
  <w:style w:type="paragraph" w:customStyle="1" w:styleId="aff5">
    <w:name w:val="Необходимые документы"/>
    <w:basedOn w:val="a6"/>
    <w:next w:val="a"/>
    <w:uiPriority w:val="99"/>
    <w:rsid w:val="00C96163"/>
    <w:pPr>
      <w:ind w:firstLine="118"/>
    </w:pPr>
  </w:style>
  <w:style w:type="paragraph" w:customStyle="1" w:styleId="aff6">
    <w:name w:val="Нормальный (таблица)"/>
    <w:basedOn w:val="a"/>
    <w:next w:val="a"/>
    <w:uiPriority w:val="99"/>
    <w:rsid w:val="00C96163"/>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f7">
    <w:name w:val="Таблицы (моноширинный)"/>
    <w:basedOn w:val="a"/>
    <w:next w:val="a"/>
    <w:rsid w:val="00C96163"/>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aff8">
    <w:name w:val="Оглавление"/>
    <w:basedOn w:val="aff7"/>
    <w:next w:val="a"/>
    <w:uiPriority w:val="99"/>
    <w:rsid w:val="00C96163"/>
    <w:pPr>
      <w:ind w:left="140"/>
    </w:pPr>
  </w:style>
  <w:style w:type="character" w:customStyle="1" w:styleId="aff9">
    <w:name w:val="Опечатки"/>
    <w:uiPriority w:val="99"/>
    <w:rsid w:val="00C96163"/>
    <w:rPr>
      <w:color w:val="FF0000"/>
    </w:rPr>
  </w:style>
  <w:style w:type="paragraph" w:customStyle="1" w:styleId="affa">
    <w:name w:val="Переменная часть"/>
    <w:basedOn w:val="ac"/>
    <w:next w:val="a"/>
    <w:uiPriority w:val="99"/>
    <w:rsid w:val="00C96163"/>
    <w:rPr>
      <w:sz w:val="18"/>
      <w:szCs w:val="18"/>
    </w:rPr>
  </w:style>
  <w:style w:type="paragraph" w:customStyle="1" w:styleId="affb">
    <w:name w:val="Подвал для информации об изменениях"/>
    <w:basedOn w:val="1"/>
    <w:next w:val="a"/>
    <w:uiPriority w:val="99"/>
    <w:rsid w:val="00C96163"/>
    <w:pPr>
      <w:outlineLvl w:val="9"/>
    </w:pPr>
    <w:rPr>
      <w:b w:val="0"/>
      <w:bCs w:val="0"/>
      <w:sz w:val="18"/>
      <w:szCs w:val="18"/>
    </w:rPr>
  </w:style>
  <w:style w:type="paragraph" w:customStyle="1" w:styleId="affc">
    <w:name w:val="Подзаголовок для информации об изменениях"/>
    <w:basedOn w:val="af7"/>
    <w:next w:val="a"/>
    <w:uiPriority w:val="99"/>
    <w:rsid w:val="00C96163"/>
    <w:rPr>
      <w:b/>
      <w:bCs/>
    </w:rPr>
  </w:style>
  <w:style w:type="paragraph" w:customStyle="1" w:styleId="affd">
    <w:name w:val="Подчёркнуный текст"/>
    <w:basedOn w:val="a"/>
    <w:next w:val="a"/>
    <w:uiPriority w:val="99"/>
    <w:rsid w:val="00C96163"/>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customStyle="1" w:styleId="affe">
    <w:name w:val="Постоянная часть"/>
    <w:basedOn w:val="ac"/>
    <w:next w:val="a"/>
    <w:uiPriority w:val="99"/>
    <w:rsid w:val="00C96163"/>
    <w:rPr>
      <w:sz w:val="20"/>
      <w:szCs w:val="20"/>
    </w:rPr>
  </w:style>
  <w:style w:type="paragraph" w:customStyle="1" w:styleId="afff">
    <w:name w:val="Прижатый влево"/>
    <w:basedOn w:val="a"/>
    <w:next w:val="a"/>
    <w:rsid w:val="00C96163"/>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afff0">
    <w:name w:val="Пример."/>
    <w:basedOn w:val="a6"/>
    <w:next w:val="a"/>
    <w:uiPriority w:val="99"/>
    <w:rsid w:val="00C96163"/>
  </w:style>
  <w:style w:type="paragraph" w:customStyle="1" w:styleId="afff1">
    <w:name w:val="Примечание."/>
    <w:basedOn w:val="a6"/>
    <w:next w:val="a"/>
    <w:uiPriority w:val="99"/>
    <w:rsid w:val="00C96163"/>
  </w:style>
  <w:style w:type="character" w:customStyle="1" w:styleId="afff2">
    <w:name w:val="Продолжение ссылки"/>
    <w:basedOn w:val="a4"/>
    <w:uiPriority w:val="99"/>
    <w:rsid w:val="00C96163"/>
    <w:rPr>
      <w:rFonts w:cs="Times New Roman"/>
      <w:b w:val="0"/>
      <w:color w:val="106BBE"/>
    </w:rPr>
  </w:style>
  <w:style w:type="paragraph" w:customStyle="1" w:styleId="afff3">
    <w:name w:val="Словарная статья"/>
    <w:basedOn w:val="a"/>
    <w:next w:val="a"/>
    <w:uiPriority w:val="99"/>
    <w:rsid w:val="00C96163"/>
    <w:pPr>
      <w:widowControl w:val="0"/>
      <w:autoSpaceDE w:val="0"/>
      <w:autoSpaceDN w:val="0"/>
      <w:adjustRightInd w:val="0"/>
      <w:spacing w:after="0" w:line="240" w:lineRule="auto"/>
      <w:ind w:right="118"/>
      <w:jc w:val="both"/>
    </w:pPr>
    <w:rPr>
      <w:rFonts w:ascii="Arial" w:eastAsiaTheme="minorEastAsia" w:hAnsi="Arial" w:cs="Arial"/>
      <w:sz w:val="24"/>
      <w:szCs w:val="24"/>
      <w:lang w:eastAsia="ru-RU"/>
    </w:rPr>
  </w:style>
  <w:style w:type="character" w:customStyle="1" w:styleId="afff4">
    <w:name w:val="Сравнение редакций"/>
    <w:basedOn w:val="a3"/>
    <w:uiPriority w:val="99"/>
    <w:rsid w:val="00C96163"/>
    <w:rPr>
      <w:rFonts w:cs="Times New Roman"/>
      <w:b w:val="0"/>
      <w:color w:val="26282F"/>
    </w:rPr>
  </w:style>
  <w:style w:type="character" w:customStyle="1" w:styleId="afff5">
    <w:name w:val="Сравнение редакций. Добавленный фрагмент"/>
    <w:uiPriority w:val="99"/>
    <w:rsid w:val="00C96163"/>
    <w:rPr>
      <w:color w:val="000000"/>
      <w:shd w:val="clear" w:color="auto" w:fill="C1D7FF"/>
    </w:rPr>
  </w:style>
  <w:style w:type="character" w:customStyle="1" w:styleId="afff6">
    <w:name w:val="Сравнение редакций. Удаленный фрагмент"/>
    <w:uiPriority w:val="99"/>
    <w:rsid w:val="00C96163"/>
    <w:rPr>
      <w:color w:val="000000"/>
      <w:shd w:val="clear" w:color="auto" w:fill="C4C413"/>
    </w:rPr>
  </w:style>
  <w:style w:type="paragraph" w:customStyle="1" w:styleId="afff7">
    <w:name w:val="Ссылка на официальную публикацию"/>
    <w:basedOn w:val="a"/>
    <w:next w:val="a"/>
    <w:uiPriority w:val="99"/>
    <w:rsid w:val="00C96163"/>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customStyle="1" w:styleId="afff8">
    <w:name w:val="Текст в таблице"/>
    <w:basedOn w:val="aff6"/>
    <w:next w:val="a"/>
    <w:uiPriority w:val="99"/>
    <w:rsid w:val="00C96163"/>
    <w:pPr>
      <w:ind w:firstLine="500"/>
    </w:pPr>
  </w:style>
  <w:style w:type="paragraph" w:customStyle="1" w:styleId="afff9">
    <w:name w:val="Текст ЭР (см. также)"/>
    <w:basedOn w:val="a"/>
    <w:next w:val="a"/>
    <w:uiPriority w:val="99"/>
    <w:rsid w:val="00C96163"/>
    <w:pPr>
      <w:widowControl w:val="0"/>
      <w:autoSpaceDE w:val="0"/>
      <w:autoSpaceDN w:val="0"/>
      <w:adjustRightInd w:val="0"/>
      <w:spacing w:before="200" w:after="0" w:line="240" w:lineRule="auto"/>
    </w:pPr>
    <w:rPr>
      <w:rFonts w:ascii="Arial" w:eastAsiaTheme="minorEastAsia" w:hAnsi="Arial" w:cs="Arial"/>
      <w:sz w:val="20"/>
      <w:szCs w:val="20"/>
      <w:lang w:eastAsia="ru-RU"/>
    </w:rPr>
  </w:style>
  <w:style w:type="paragraph" w:customStyle="1" w:styleId="afffa">
    <w:name w:val="Технический комментарий"/>
    <w:basedOn w:val="a"/>
    <w:next w:val="a"/>
    <w:uiPriority w:val="99"/>
    <w:rsid w:val="00C96163"/>
    <w:pPr>
      <w:widowControl w:val="0"/>
      <w:autoSpaceDE w:val="0"/>
      <w:autoSpaceDN w:val="0"/>
      <w:adjustRightInd w:val="0"/>
      <w:spacing w:after="0" w:line="240" w:lineRule="auto"/>
    </w:pPr>
    <w:rPr>
      <w:rFonts w:ascii="Arial" w:eastAsiaTheme="minorEastAsia" w:hAnsi="Arial" w:cs="Arial"/>
      <w:color w:val="463F31"/>
      <w:sz w:val="24"/>
      <w:szCs w:val="24"/>
      <w:shd w:val="clear" w:color="auto" w:fill="FFFFA6"/>
      <w:lang w:eastAsia="ru-RU"/>
    </w:rPr>
  </w:style>
  <w:style w:type="character" w:customStyle="1" w:styleId="afffb">
    <w:name w:val="Утратил силу"/>
    <w:basedOn w:val="a3"/>
    <w:uiPriority w:val="99"/>
    <w:rsid w:val="00C96163"/>
    <w:rPr>
      <w:rFonts w:cs="Times New Roman"/>
      <w:b w:val="0"/>
      <w:strike/>
      <w:color w:val="666600"/>
    </w:rPr>
  </w:style>
  <w:style w:type="paragraph" w:customStyle="1" w:styleId="afffc">
    <w:name w:val="Формула"/>
    <w:basedOn w:val="a"/>
    <w:next w:val="a"/>
    <w:uiPriority w:val="99"/>
    <w:rsid w:val="00C96163"/>
    <w:pPr>
      <w:widowControl w:val="0"/>
      <w:autoSpaceDE w:val="0"/>
      <w:autoSpaceDN w:val="0"/>
      <w:adjustRightInd w:val="0"/>
      <w:spacing w:before="240" w:after="240" w:line="240" w:lineRule="auto"/>
      <w:ind w:left="420" w:right="420" w:firstLine="300"/>
      <w:jc w:val="both"/>
    </w:pPr>
    <w:rPr>
      <w:rFonts w:ascii="Arial" w:eastAsiaTheme="minorEastAsia" w:hAnsi="Arial" w:cs="Arial"/>
      <w:sz w:val="24"/>
      <w:szCs w:val="24"/>
      <w:shd w:val="clear" w:color="auto" w:fill="F5F3DA"/>
      <w:lang w:eastAsia="ru-RU"/>
    </w:rPr>
  </w:style>
  <w:style w:type="paragraph" w:customStyle="1" w:styleId="afffd">
    <w:name w:val="Центрированный (таблица)"/>
    <w:basedOn w:val="aff6"/>
    <w:next w:val="a"/>
    <w:uiPriority w:val="99"/>
    <w:rsid w:val="00C96163"/>
    <w:pPr>
      <w:jc w:val="center"/>
    </w:pPr>
  </w:style>
  <w:style w:type="paragraph" w:customStyle="1" w:styleId="-">
    <w:name w:val="ЭР-содержание (правое окно)"/>
    <w:basedOn w:val="a"/>
    <w:next w:val="a"/>
    <w:uiPriority w:val="99"/>
    <w:rsid w:val="00C96163"/>
    <w:pPr>
      <w:widowControl w:val="0"/>
      <w:autoSpaceDE w:val="0"/>
      <w:autoSpaceDN w:val="0"/>
      <w:adjustRightInd w:val="0"/>
      <w:spacing w:before="300" w:after="0" w:line="240" w:lineRule="auto"/>
    </w:pPr>
    <w:rPr>
      <w:rFonts w:ascii="Arial" w:eastAsiaTheme="minorEastAsia" w:hAnsi="Arial" w:cs="Arial"/>
      <w:sz w:val="24"/>
      <w:szCs w:val="24"/>
      <w:lang w:eastAsia="ru-RU"/>
    </w:rPr>
  </w:style>
  <w:style w:type="paragraph" w:styleId="afffe">
    <w:name w:val="Balloon Text"/>
    <w:basedOn w:val="a"/>
    <w:link w:val="affff"/>
    <w:uiPriority w:val="99"/>
    <w:semiHidden/>
    <w:unhideWhenUsed/>
    <w:rsid w:val="00C96163"/>
    <w:pPr>
      <w:widowControl w:val="0"/>
      <w:autoSpaceDE w:val="0"/>
      <w:autoSpaceDN w:val="0"/>
      <w:adjustRightInd w:val="0"/>
      <w:spacing w:after="0" w:line="240" w:lineRule="auto"/>
      <w:ind w:firstLine="720"/>
      <w:jc w:val="both"/>
    </w:pPr>
    <w:rPr>
      <w:rFonts w:ascii="Tahoma" w:eastAsiaTheme="minorEastAsia" w:hAnsi="Tahoma" w:cs="Tahoma"/>
      <w:sz w:val="16"/>
      <w:szCs w:val="16"/>
      <w:lang w:eastAsia="ru-RU"/>
    </w:rPr>
  </w:style>
  <w:style w:type="character" w:customStyle="1" w:styleId="affff">
    <w:name w:val="Текст выноски Знак"/>
    <w:basedOn w:val="a0"/>
    <w:link w:val="afffe"/>
    <w:uiPriority w:val="99"/>
    <w:semiHidden/>
    <w:rsid w:val="00C96163"/>
    <w:rPr>
      <w:rFonts w:ascii="Tahoma" w:eastAsiaTheme="minorEastAsia" w:hAnsi="Tahoma" w:cs="Tahoma"/>
      <w:sz w:val="16"/>
      <w:szCs w:val="16"/>
      <w:lang w:eastAsia="ru-RU"/>
    </w:rPr>
  </w:style>
  <w:style w:type="table" w:styleId="affff0">
    <w:name w:val="Table Grid"/>
    <w:basedOn w:val="a1"/>
    <w:uiPriority w:val="59"/>
    <w:rsid w:val="00C96163"/>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C96163"/>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Title">
    <w:name w:val="ConsPlusTitle"/>
    <w:rsid w:val="00C96163"/>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ffff1">
    <w:name w:val="header"/>
    <w:basedOn w:val="a"/>
    <w:link w:val="affff2"/>
    <w:uiPriority w:val="99"/>
    <w:unhideWhenUsed/>
    <w:rsid w:val="00C96163"/>
    <w:pPr>
      <w:tabs>
        <w:tab w:val="center" w:pos="4677"/>
        <w:tab w:val="right" w:pos="9355"/>
      </w:tabs>
      <w:spacing w:line="360" w:lineRule="auto"/>
      <w:jc w:val="both"/>
    </w:pPr>
    <w:rPr>
      <w:rFonts w:ascii="Calibri" w:eastAsia="Calibri" w:hAnsi="Calibri" w:cs="Times New Roman"/>
      <w:lang w:val="x-none"/>
    </w:rPr>
  </w:style>
  <w:style w:type="character" w:customStyle="1" w:styleId="affff2">
    <w:name w:val="Верхний колонтитул Знак"/>
    <w:basedOn w:val="a0"/>
    <w:link w:val="affff1"/>
    <w:uiPriority w:val="99"/>
    <w:rsid w:val="00C96163"/>
    <w:rPr>
      <w:rFonts w:ascii="Calibri" w:eastAsia="Calibri" w:hAnsi="Calibri" w:cs="Times New Roman"/>
      <w:lang w:val="x-none"/>
    </w:rPr>
  </w:style>
  <w:style w:type="paragraph" w:styleId="affff3">
    <w:name w:val="footer"/>
    <w:basedOn w:val="a"/>
    <w:link w:val="affff4"/>
    <w:unhideWhenUsed/>
    <w:rsid w:val="00C96163"/>
    <w:pPr>
      <w:tabs>
        <w:tab w:val="center" w:pos="4677"/>
        <w:tab w:val="right" w:pos="9355"/>
      </w:tabs>
      <w:spacing w:line="360" w:lineRule="auto"/>
      <w:jc w:val="both"/>
    </w:pPr>
    <w:rPr>
      <w:rFonts w:ascii="Calibri" w:eastAsia="Calibri" w:hAnsi="Calibri" w:cs="Times New Roman"/>
      <w:lang w:val="x-none"/>
    </w:rPr>
  </w:style>
  <w:style w:type="character" w:customStyle="1" w:styleId="affff4">
    <w:name w:val="Нижний колонтитул Знак"/>
    <w:basedOn w:val="a0"/>
    <w:link w:val="affff3"/>
    <w:rsid w:val="00C96163"/>
    <w:rPr>
      <w:rFonts w:ascii="Calibri" w:eastAsia="Calibri" w:hAnsi="Calibri" w:cs="Times New Roman"/>
      <w:lang w:val="x-none"/>
    </w:rPr>
  </w:style>
  <w:style w:type="character" w:customStyle="1" w:styleId="50">
    <w:name w:val="Заголовок 5 Знак"/>
    <w:basedOn w:val="a0"/>
    <w:link w:val="5"/>
    <w:rsid w:val="006535FE"/>
    <w:rPr>
      <w:rFonts w:ascii="Times New Roman" w:eastAsia="Times New Roman" w:hAnsi="Times New Roman" w:cs="Times New Roman"/>
      <w:sz w:val="24"/>
      <w:szCs w:val="20"/>
      <w:lang w:val="x-none" w:eastAsia="x-none"/>
    </w:rPr>
  </w:style>
  <w:style w:type="character" w:customStyle="1" w:styleId="60">
    <w:name w:val="Заголовок 6 Знак"/>
    <w:basedOn w:val="a0"/>
    <w:link w:val="6"/>
    <w:rsid w:val="006535FE"/>
    <w:rPr>
      <w:rFonts w:ascii="Times New Roman" w:eastAsia="Times New Roman" w:hAnsi="Times New Roman" w:cs="Times New Roman"/>
      <w:b/>
      <w:bCs/>
      <w:lang w:val="x-none" w:eastAsia="x-none"/>
    </w:rPr>
  </w:style>
  <w:style w:type="numbering" w:customStyle="1" w:styleId="21">
    <w:name w:val="Нет списка2"/>
    <w:next w:val="a2"/>
    <w:uiPriority w:val="99"/>
    <w:semiHidden/>
    <w:rsid w:val="006535FE"/>
  </w:style>
  <w:style w:type="paragraph" w:customStyle="1" w:styleId="122">
    <w:name w:val="Знак Знак Знак Знак Знак Знак1 Знак Знак Знак Знак Знак Знак2 Знак Знак Знак2"/>
    <w:basedOn w:val="a"/>
    <w:rsid w:val="006535FE"/>
    <w:pPr>
      <w:spacing w:after="0" w:line="240" w:lineRule="auto"/>
    </w:pPr>
    <w:rPr>
      <w:rFonts w:ascii="Verdana" w:eastAsia="Times New Roman" w:hAnsi="Verdana" w:cs="Verdana"/>
      <w:sz w:val="20"/>
      <w:szCs w:val="20"/>
      <w:lang w:val="en-US"/>
    </w:rPr>
  </w:style>
  <w:style w:type="paragraph" w:styleId="affff5">
    <w:name w:val="Block Text"/>
    <w:basedOn w:val="a"/>
    <w:rsid w:val="006535FE"/>
    <w:pPr>
      <w:widowControl w:val="0"/>
      <w:autoSpaceDE w:val="0"/>
      <w:autoSpaceDN w:val="0"/>
      <w:adjustRightInd w:val="0"/>
      <w:spacing w:after="0" w:line="260" w:lineRule="auto"/>
      <w:ind w:left="2440" w:right="2200"/>
      <w:jc w:val="center"/>
    </w:pPr>
    <w:rPr>
      <w:rFonts w:ascii="Times New Roman" w:eastAsia="Times New Roman" w:hAnsi="Times New Roman" w:cs="Times New Roman"/>
      <w:b/>
      <w:bCs/>
      <w:lang w:eastAsia="ru-RU"/>
    </w:rPr>
  </w:style>
  <w:style w:type="paragraph" w:styleId="22">
    <w:name w:val="Body Text Indent 2"/>
    <w:basedOn w:val="a"/>
    <w:link w:val="23"/>
    <w:rsid w:val="006535FE"/>
    <w:pPr>
      <w:spacing w:after="0" w:line="240" w:lineRule="auto"/>
      <w:ind w:firstLine="708"/>
      <w:jc w:val="both"/>
    </w:pPr>
    <w:rPr>
      <w:rFonts w:ascii="Arial" w:eastAsia="Times New Roman" w:hAnsi="Arial" w:cs="Arial"/>
      <w:sz w:val="24"/>
      <w:szCs w:val="24"/>
      <w:lang w:eastAsia="ru-RU"/>
    </w:rPr>
  </w:style>
  <w:style w:type="character" w:customStyle="1" w:styleId="23">
    <w:name w:val="Основной текст с отступом 2 Знак"/>
    <w:basedOn w:val="a0"/>
    <w:link w:val="22"/>
    <w:rsid w:val="006535FE"/>
    <w:rPr>
      <w:rFonts w:ascii="Arial" w:eastAsia="Times New Roman" w:hAnsi="Arial" w:cs="Arial"/>
      <w:sz w:val="24"/>
      <w:szCs w:val="24"/>
      <w:lang w:eastAsia="ru-RU"/>
    </w:rPr>
  </w:style>
  <w:style w:type="paragraph" w:customStyle="1" w:styleId="1220">
    <w:name w:val="Знак Знак Знак Знак Знак Знак1 Знак Знак Знак Знак Знак Знак2 Знак Знак Знак2 Знак Знак Знак"/>
    <w:basedOn w:val="a"/>
    <w:rsid w:val="006535FE"/>
    <w:pPr>
      <w:spacing w:after="0" w:line="240" w:lineRule="auto"/>
    </w:pPr>
    <w:rPr>
      <w:rFonts w:ascii="Verdana" w:eastAsia="Times New Roman" w:hAnsi="Verdana" w:cs="Verdana"/>
      <w:sz w:val="20"/>
      <w:szCs w:val="20"/>
      <w:lang w:val="en-US"/>
    </w:rPr>
  </w:style>
  <w:style w:type="table" w:customStyle="1" w:styleId="12">
    <w:name w:val="Сетка таблицы1"/>
    <w:basedOn w:val="a1"/>
    <w:next w:val="affff0"/>
    <w:uiPriority w:val="59"/>
    <w:rsid w:val="006535F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Обычный1"/>
    <w:rsid w:val="006535FE"/>
    <w:pPr>
      <w:widowControl w:val="0"/>
      <w:spacing w:after="0" w:line="300" w:lineRule="auto"/>
      <w:ind w:firstLine="700"/>
      <w:jc w:val="both"/>
    </w:pPr>
    <w:rPr>
      <w:rFonts w:ascii="Times New Roman" w:eastAsia="Times New Roman" w:hAnsi="Times New Roman" w:cs="Times New Roman"/>
      <w:snapToGrid w:val="0"/>
      <w:szCs w:val="20"/>
      <w:lang w:eastAsia="ru-RU"/>
    </w:rPr>
  </w:style>
  <w:style w:type="paragraph" w:styleId="affff6">
    <w:name w:val="Body Text"/>
    <w:basedOn w:val="a"/>
    <w:link w:val="affff7"/>
    <w:rsid w:val="006535FE"/>
    <w:pPr>
      <w:widowControl w:val="0"/>
      <w:autoSpaceDE w:val="0"/>
      <w:autoSpaceDN w:val="0"/>
      <w:adjustRightInd w:val="0"/>
      <w:spacing w:after="120" w:line="240" w:lineRule="auto"/>
      <w:ind w:firstLine="720"/>
      <w:jc w:val="both"/>
    </w:pPr>
    <w:rPr>
      <w:rFonts w:ascii="Arial" w:eastAsia="Times New Roman" w:hAnsi="Arial" w:cs="Arial"/>
      <w:sz w:val="20"/>
      <w:szCs w:val="20"/>
      <w:lang w:eastAsia="ru-RU"/>
    </w:rPr>
  </w:style>
  <w:style w:type="character" w:customStyle="1" w:styleId="affff7">
    <w:name w:val="Основной текст Знак"/>
    <w:basedOn w:val="a0"/>
    <w:link w:val="affff6"/>
    <w:rsid w:val="006535FE"/>
    <w:rPr>
      <w:rFonts w:ascii="Arial" w:eastAsia="Times New Roman" w:hAnsi="Arial" w:cs="Arial"/>
      <w:sz w:val="20"/>
      <w:szCs w:val="20"/>
      <w:lang w:eastAsia="ru-RU"/>
    </w:rPr>
  </w:style>
  <w:style w:type="paragraph" w:customStyle="1" w:styleId="14">
    <w:name w:val="Обычный1"/>
    <w:rsid w:val="006535FE"/>
    <w:pPr>
      <w:widowControl w:val="0"/>
      <w:spacing w:after="0" w:line="300" w:lineRule="auto"/>
      <w:ind w:firstLine="700"/>
      <w:jc w:val="both"/>
    </w:pPr>
    <w:rPr>
      <w:rFonts w:ascii="Times New Roman" w:eastAsia="Times New Roman" w:hAnsi="Times New Roman" w:cs="Times New Roman"/>
      <w:snapToGrid w:val="0"/>
      <w:szCs w:val="20"/>
      <w:lang w:eastAsia="ru-RU"/>
    </w:rPr>
  </w:style>
  <w:style w:type="paragraph" w:customStyle="1" w:styleId="ConsNonformat">
    <w:name w:val="ConsNonformat"/>
    <w:rsid w:val="006535FE"/>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ConsTitle">
    <w:name w:val="ConsTitle"/>
    <w:rsid w:val="006535F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0">
    <w:name w:val="Обычный11"/>
    <w:link w:val="Normal"/>
    <w:rsid w:val="006535FE"/>
    <w:pPr>
      <w:widowControl w:val="0"/>
      <w:spacing w:after="0" w:line="300" w:lineRule="auto"/>
      <w:ind w:firstLine="700"/>
      <w:jc w:val="both"/>
    </w:pPr>
    <w:rPr>
      <w:rFonts w:ascii="Times New Roman" w:eastAsia="Times New Roman" w:hAnsi="Times New Roman" w:cs="Arial"/>
      <w:snapToGrid w:val="0"/>
      <w:szCs w:val="20"/>
      <w:lang w:eastAsia="ru-RU"/>
    </w:rPr>
  </w:style>
  <w:style w:type="character" w:customStyle="1" w:styleId="Normal">
    <w:name w:val="Normal Знак"/>
    <w:link w:val="110"/>
    <w:rsid w:val="006535FE"/>
    <w:rPr>
      <w:rFonts w:ascii="Times New Roman" w:eastAsia="Times New Roman" w:hAnsi="Times New Roman" w:cs="Arial"/>
      <w:snapToGrid w:val="0"/>
      <w:szCs w:val="20"/>
      <w:lang w:eastAsia="ru-RU"/>
    </w:rPr>
  </w:style>
  <w:style w:type="paragraph" w:styleId="affff8">
    <w:name w:val="Body Text Indent"/>
    <w:basedOn w:val="a"/>
    <w:link w:val="affff9"/>
    <w:uiPriority w:val="99"/>
    <w:unhideWhenUsed/>
    <w:rsid w:val="006535FE"/>
    <w:pPr>
      <w:widowControl w:val="0"/>
      <w:autoSpaceDE w:val="0"/>
      <w:autoSpaceDN w:val="0"/>
      <w:adjustRightInd w:val="0"/>
      <w:spacing w:after="120" w:line="240" w:lineRule="auto"/>
      <w:ind w:left="283" w:firstLine="720"/>
      <w:jc w:val="both"/>
    </w:pPr>
    <w:rPr>
      <w:rFonts w:ascii="Arial" w:eastAsia="Times New Roman" w:hAnsi="Arial" w:cs="Arial"/>
      <w:sz w:val="20"/>
      <w:szCs w:val="20"/>
      <w:lang w:eastAsia="ru-RU"/>
    </w:rPr>
  </w:style>
  <w:style w:type="character" w:customStyle="1" w:styleId="affff9">
    <w:name w:val="Основной текст с отступом Знак"/>
    <w:basedOn w:val="a0"/>
    <w:link w:val="affff8"/>
    <w:uiPriority w:val="99"/>
    <w:rsid w:val="006535FE"/>
    <w:rPr>
      <w:rFonts w:ascii="Arial" w:eastAsia="Times New Roman" w:hAnsi="Arial" w:cs="Arial"/>
      <w:sz w:val="20"/>
      <w:szCs w:val="20"/>
      <w:lang w:eastAsia="ru-RU"/>
    </w:rPr>
  </w:style>
  <w:style w:type="paragraph" w:customStyle="1" w:styleId="ConsCell">
    <w:name w:val="ConsCell"/>
    <w:rsid w:val="006535FE"/>
    <w:pPr>
      <w:widowControl w:val="0"/>
      <w:autoSpaceDE w:val="0"/>
      <w:autoSpaceDN w:val="0"/>
      <w:adjustRightInd w:val="0"/>
      <w:spacing w:after="0" w:line="240" w:lineRule="auto"/>
    </w:pPr>
    <w:rPr>
      <w:rFonts w:ascii="Arial" w:eastAsia="Times New Roman" w:hAnsi="Arial" w:cs="Arial"/>
      <w:lang w:eastAsia="ru-RU"/>
    </w:rPr>
  </w:style>
  <w:style w:type="paragraph" w:customStyle="1" w:styleId="ConsNormal">
    <w:name w:val="ConsNormal"/>
    <w:rsid w:val="006535FE"/>
    <w:pPr>
      <w:spacing w:after="0" w:line="240" w:lineRule="auto"/>
      <w:ind w:firstLine="720"/>
    </w:pPr>
    <w:rPr>
      <w:rFonts w:ascii="Arial" w:eastAsia="Times New Roman" w:hAnsi="Arial" w:cs="Times New Roman"/>
      <w:snapToGrid w:val="0"/>
      <w:sz w:val="20"/>
      <w:szCs w:val="20"/>
      <w:lang w:eastAsia="ru-RU"/>
    </w:rPr>
  </w:style>
  <w:style w:type="character" w:styleId="affffa">
    <w:name w:val="page number"/>
    <w:basedOn w:val="a0"/>
    <w:rsid w:val="006535FE"/>
  </w:style>
  <w:style w:type="paragraph" w:customStyle="1" w:styleId="ConsPlusNonformat">
    <w:name w:val="ConsPlusNonformat"/>
    <w:uiPriority w:val="99"/>
    <w:rsid w:val="006535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fb">
    <w:name w:val="No Spacing"/>
    <w:qFormat/>
    <w:rsid w:val="006535FE"/>
    <w:pPr>
      <w:spacing w:after="0" w:line="240" w:lineRule="auto"/>
    </w:pPr>
    <w:rPr>
      <w:rFonts w:ascii="Calibri" w:eastAsia="Calibri" w:hAnsi="Calibri" w:cs="Times New Roman"/>
    </w:rPr>
  </w:style>
  <w:style w:type="paragraph" w:customStyle="1" w:styleId="ConsPlusCell">
    <w:name w:val="ConsPlusCell"/>
    <w:rsid w:val="006535FE"/>
    <w:pPr>
      <w:widowControl w:val="0"/>
      <w:autoSpaceDE w:val="0"/>
      <w:autoSpaceDN w:val="0"/>
      <w:adjustRightInd w:val="0"/>
      <w:spacing w:after="0" w:line="240" w:lineRule="auto"/>
    </w:pPr>
    <w:rPr>
      <w:rFonts w:ascii="Calibri" w:eastAsia="Times New Roman" w:hAnsi="Calibri" w:cs="Calibri"/>
      <w:lang w:eastAsia="ru-RU"/>
    </w:rPr>
  </w:style>
  <w:style w:type="character" w:styleId="affffc">
    <w:name w:val="Hyperlink"/>
    <w:uiPriority w:val="99"/>
    <w:unhideWhenUsed/>
    <w:rsid w:val="006535FE"/>
    <w:rPr>
      <w:color w:val="0000FF"/>
      <w:u w:val="single"/>
    </w:rPr>
  </w:style>
  <w:style w:type="numbering" w:customStyle="1" w:styleId="111">
    <w:name w:val="Нет списка11"/>
    <w:next w:val="a2"/>
    <w:uiPriority w:val="99"/>
    <w:semiHidden/>
    <w:unhideWhenUsed/>
    <w:rsid w:val="006535FE"/>
  </w:style>
  <w:style w:type="paragraph" w:customStyle="1" w:styleId="210">
    <w:name w:val="Основной текст 21"/>
    <w:basedOn w:val="a"/>
    <w:rsid w:val="006535FE"/>
    <w:pPr>
      <w:spacing w:after="0" w:line="240" w:lineRule="auto"/>
      <w:ind w:firstLine="720"/>
      <w:jc w:val="both"/>
    </w:pPr>
    <w:rPr>
      <w:rFonts w:ascii="Times New Roman" w:eastAsia="Times New Roman" w:hAnsi="Times New Roman" w:cs="Times New Roman"/>
      <w:sz w:val="24"/>
      <w:szCs w:val="20"/>
      <w:lang w:eastAsia="ru-RU"/>
    </w:rPr>
  </w:style>
  <w:style w:type="paragraph" w:styleId="24">
    <w:name w:val="Body Text 2"/>
    <w:basedOn w:val="a"/>
    <w:link w:val="25"/>
    <w:rsid w:val="006535FE"/>
    <w:pPr>
      <w:spacing w:after="120" w:line="480" w:lineRule="auto"/>
    </w:pPr>
    <w:rPr>
      <w:rFonts w:ascii="Times New Roman" w:eastAsia="Times New Roman" w:hAnsi="Times New Roman" w:cs="Times New Roman"/>
      <w:sz w:val="20"/>
      <w:szCs w:val="20"/>
      <w:lang w:val="x-none" w:eastAsia="x-none"/>
    </w:rPr>
  </w:style>
  <w:style w:type="character" w:customStyle="1" w:styleId="25">
    <w:name w:val="Основной текст 2 Знак"/>
    <w:basedOn w:val="a0"/>
    <w:link w:val="24"/>
    <w:rsid w:val="006535FE"/>
    <w:rPr>
      <w:rFonts w:ascii="Times New Roman" w:eastAsia="Times New Roman" w:hAnsi="Times New Roman" w:cs="Times New Roman"/>
      <w:sz w:val="20"/>
      <w:szCs w:val="20"/>
      <w:lang w:val="x-none" w:eastAsia="x-none"/>
    </w:rPr>
  </w:style>
  <w:style w:type="paragraph" w:styleId="affffd">
    <w:name w:val="Normal (Web)"/>
    <w:basedOn w:val="a"/>
    <w:rsid w:val="006535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e">
    <w:name w:val="Strong"/>
    <w:qFormat/>
    <w:rsid w:val="006535FE"/>
    <w:rPr>
      <w:b/>
      <w:bCs/>
    </w:rPr>
  </w:style>
  <w:style w:type="character" w:customStyle="1" w:styleId="afffff">
    <w:name w:val="a"/>
    <w:rsid w:val="006535FE"/>
  </w:style>
  <w:style w:type="paragraph" w:customStyle="1" w:styleId="a10">
    <w:name w:val="a1"/>
    <w:basedOn w:val="a"/>
    <w:rsid w:val="006535FE"/>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a01">
    <w:name w:val="a01"/>
    <w:rsid w:val="006535FE"/>
  </w:style>
  <w:style w:type="character" w:customStyle="1" w:styleId="WW-Absatz-Standardschriftart11111">
    <w:name w:val="WW-Absatz-Standardschriftart11111"/>
    <w:rsid w:val="006535FE"/>
  </w:style>
  <w:style w:type="paragraph" w:customStyle="1" w:styleId="heading">
    <w:name w:val="heading"/>
    <w:basedOn w:val="a"/>
    <w:rsid w:val="006535FE"/>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fffff0">
    <w:name w:val="Содержимое таблицы"/>
    <w:basedOn w:val="a"/>
    <w:rsid w:val="006535FE"/>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ff1">
    <w:name w:val="Знак Знак Знак Знак Знак Знак Знак"/>
    <w:basedOn w:val="a"/>
    <w:rsid w:val="006535FE"/>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5">
    <w:name w:val="Стиль1"/>
    <w:basedOn w:val="22"/>
    <w:autoRedefine/>
    <w:rsid w:val="006535FE"/>
    <w:pPr>
      <w:ind w:firstLine="0"/>
      <w:outlineLvl w:val="0"/>
    </w:pPr>
    <w:rPr>
      <w:rFonts w:ascii="Times New Roman" w:hAnsi="Times New Roman" w:cs="Times New Roman"/>
      <w:b/>
      <w:lang w:val="en-US" w:eastAsia="x-none"/>
    </w:rPr>
  </w:style>
  <w:style w:type="character" w:styleId="afffff2">
    <w:name w:val="Emphasis"/>
    <w:qFormat/>
    <w:rsid w:val="006535FE"/>
    <w:rPr>
      <w:i/>
      <w:iCs/>
    </w:rPr>
  </w:style>
  <w:style w:type="paragraph" w:customStyle="1" w:styleId="afffff3">
    <w:name w:val="Знак"/>
    <w:basedOn w:val="a"/>
    <w:rsid w:val="006535FE"/>
    <w:pPr>
      <w:tabs>
        <w:tab w:val="left" w:pos="1134"/>
      </w:tabs>
      <w:spacing w:after="160" w:line="240" w:lineRule="exact"/>
    </w:pPr>
    <w:rPr>
      <w:rFonts w:ascii="Times New Roman" w:eastAsia="Times New Roman" w:hAnsi="Times New Roman" w:cs="Times New Roman"/>
      <w:noProof/>
      <w:szCs w:val="20"/>
      <w:lang w:val="en-US" w:eastAsia="ru-RU"/>
    </w:rPr>
  </w:style>
  <w:style w:type="paragraph" w:styleId="afffff4">
    <w:name w:val="List Paragraph"/>
    <w:basedOn w:val="a"/>
    <w:uiPriority w:val="99"/>
    <w:qFormat/>
    <w:rsid w:val="006535FE"/>
    <w:pPr>
      <w:ind w:left="720"/>
      <w:contextualSpacing/>
    </w:pPr>
    <w:rPr>
      <w:rFonts w:ascii="Calibri" w:eastAsia="Times New Roman" w:hAnsi="Calibri" w:cs="Times New Roman"/>
      <w:lang w:eastAsia="ru-RU"/>
    </w:rPr>
  </w:style>
  <w:style w:type="paragraph" w:customStyle="1" w:styleId="afffff5">
    <w:name w:val="Знак Знак Знак Знак Знак Знак"/>
    <w:basedOn w:val="a"/>
    <w:rsid w:val="006535FE"/>
    <w:pPr>
      <w:tabs>
        <w:tab w:val="num" w:pos="360"/>
      </w:tabs>
      <w:spacing w:after="160" w:line="240" w:lineRule="exact"/>
    </w:pPr>
    <w:rPr>
      <w:rFonts w:ascii="Verdana" w:eastAsia="Times New Roman" w:hAnsi="Verdana" w:cs="Verdana"/>
      <w:sz w:val="20"/>
      <w:szCs w:val="20"/>
      <w:lang w:val="en-US"/>
    </w:rPr>
  </w:style>
  <w:style w:type="paragraph" w:customStyle="1" w:styleId="16">
    <w:name w:val="Знак Знак Знак Знак Знак Знак1"/>
    <w:basedOn w:val="a"/>
    <w:rsid w:val="006535FE"/>
    <w:pPr>
      <w:spacing w:after="0" w:line="240" w:lineRule="auto"/>
    </w:pPr>
    <w:rPr>
      <w:rFonts w:ascii="Verdana" w:eastAsia="Times New Roman" w:hAnsi="Verdana" w:cs="Verdana"/>
      <w:sz w:val="20"/>
      <w:szCs w:val="20"/>
      <w:lang w:val="en-US"/>
    </w:rPr>
  </w:style>
  <w:style w:type="paragraph" w:styleId="HTML">
    <w:name w:val="HTML Preformatted"/>
    <w:basedOn w:val="a"/>
    <w:link w:val="HTML0"/>
    <w:rsid w:val="00653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6535FE"/>
    <w:rPr>
      <w:rFonts w:ascii="Courier New" w:eastAsia="Times New Roman" w:hAnsi="Courier New" w:cs="Times New Roman"/>
      <w:sz w:val="20"/>
      <w:szCs w:val="20"/>
      <w:lang w:val="x-none" w:eastAsia="x-none"/>
    </w:rPr>
  </w:style>
  <w:style w:type="paragraph" w:customStyle="1" w:styleId="afffff6">
    <w:name w:val="Знак Знак Знак"/>
    <w:basedOn w:val="a"/>
    <w:rsid w:val="006535FE"/>
    <w:pPr>
      <w:spacing w:after="160" w:line="240" w:lineRule="exact"/>
    </w:pPr>
    <w:rPr>
      <w:rFonts w:ascii="Verdana" w:eastAsia="Times New Roman" w:hAnsi="Verdana" w:cs="Times New Roman"/>
      <w:sz w:val="20"/>
      <w:szCs w:val="20"/>
      <w:lang w:val="en-US"/>
    </w:rPr>
  </w:style>
  <w:style w:type="table" w:customStyle="1" w:styleId="112">
    <w:name w:val="Сетка таблицы11"/>
    <w:basedOn w:val="a1"/>
    <w:next w:val="affff0"/>
    <w:uiPriority w:val="59"/>
    <w:rsid w:val="006535F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
    <w:name w:val="Текст выноски Знак1"/>
    <w:uiPriority w:val="99"/>
    <w:semiHidden/>
    <w:rsid w:val="006535FE"/>
    <w:rPr>
      <w:rFonts w:ascii="Tahoma" w:eastAsia="Times New Roman" w:hAnsi="Tahoma" w:cs="Tahoma"/>
      <w:sz w:val="16"/>
      <w:szCs w:val="16"/>
      <w:lang w:eastAsia="ru-RU"/>
    </w:rPr>
  </w:style>
  <w:style w:type="numbering" w:customStyle="1" w:styleId="211">
    <w:name w:val="Нет списка21"/>
    <w:next w:val="a2"/>
    <w:uiPriority w:val="99"/>
    <w:semiHidden/>
    <w:unhideWhenUsed/>
    <w:rsid w:val="006535FE"/>
  </w:style>
  <w:style w:type="paragraph" w:customStyle="1" w:styleId="7">
    <w:name w:val="заголовок 7"/>
    <w:basedOn w:val="a"/>
    <w:next w:val="a"/>
    <w:rsid w:val="006535FE"/>
    <w:pPr>
      <w:keepNext/>
      <w:spacing w:after="0" w:line="240" w:lineRule="auto"/>
      <w:ind w:firstLine="709"/>
      <w:jc w:val="center"/>
      <w:outlineLvl w:val="6"/>
    </w:pPr>
    <w:rPr>
      <w:rFonts w:ascii="Times New Roman" w:eastAsia="Times New Roman" w:hAnsi="Times New Roman" w:cs="Times New Roman"/>
      <w:b/>
      <w:sz w:val="24"/>
      <w:szCs w:val="20"/>
      <w:lang w:eastAsia="ru-RU"/>
    </w:rPr>
  </w:style>
  <w:style w:type="table" w:customStyle="1" w:styleId="26">
    <w:name w:val="Сетка таблицы2"/>
    <w:basedOn w:val="a1"/>
    <w:next w:val="affff0"/>
    <w:uiPriority w:val="59"/>
    <w:rsid w:val="006535F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6535FE"/>
  </w:style>
  <w:style w:type="numbering" w:customStyle="1" w:styleId="31">
    <w:name w:val="Нет списка3"/>
    <w:next w:val="a2"/>
    <w:uiPriority w:val="99"/>
    <w:semiHidden/>
    <w:unhideWhenUsed/>
    <w:rsid w:val="006535FE"/>
  </w:style>
  <w:style w:type="table" w:customStyle="1" w:styleId="32">
    <w:name w:val="Сетка таблицы3"/>
    <w:basedOn w:val="a1"/>
    <w:next w:val="affff0"/>
    <w:uiPriority w:val="59"/>
    <w:rsid w:val="006535F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6535FE"/>
  </w:style>
  <w:style w:type="table" w:customStyle="1" w:styleId="121">
    <w:name w:val="Сетка таблицы12"/>
    <w:basedOn w:val="a1"/>
    <w:next w:val="affff0"/>
    <w:uiPriority w:val="59"/>
    <w:rsid w:val="006535F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6535FE"/>
  </w:style>
  <w:style w:type="table" w:customStyle="1" w:styleId="42">
    <w:name w:val="Сетка таблицы4"/>
    <w:basedOn w:val="a1"/>
    <w:next w:val="affff0"/>
    <w:uiPriority w:val="59"/>
    <w:rsid w:val="006535F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7">
    <w:name w:val="Обычный2"/>
    <w:rsid w:val="006535FE"/>
    <w:pPr>
      <w:widowControl w:val="0"/>
      <w:spacing w:after="0" w:line="300" w:lineRule="auto"/>
      <w:ind w:firstLine="700"/>
      <w:jc w:val="both"/>
    </w:pPr>
    <w:rPr>
      <w:rFonts w:ascii="Times New Roman" w:eastAsia="Times New Roman" w:hAnsi="Times New Roman" w:cs="Times New Roman"/>
      <w:snapToGrid w:val="0"/>
      <w:szCs w:val="20"/>
      <w:lang w:eastAsia="ru-RU"/>
    </w:rPr>
  </w:style>
  <w:style w:type="numbering" w:customStyle="1" w:styleId="130">
    <w:name w:val="Нет списка13"/>
    <w:next w:val="a2"/>
    <w:uiPriority w:val="99"/>
    <w:semiHidden/>
    <w:unhideWhenUsed/>
    <w:rsid w:val="006535FE"/>
  </w:style>
  <w:style w:type="table" w:customStyle="1" w:styleId="131">
    <w:name w:val="Сетка таблицы13"/>
    <w:basedOn w:val="a1"/>
    <w:next w:val="affff0"/>
    <w:uiPriority w:val="59"/>
    <w:rsid w:val="006535F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0">
    <w:name w:val="Нет списка211"/>
    <w:next w:val="a2"/>
    <w:uiPriority w:val="99"/>
    <w:semiHidden/>
    <w:unhideWhenUsed/>
    <w:rsid w:val="006535FE"/>
  </w:style>
  <w:style w:type="table" w:customStyle="1" w:styleId="212">
    <w:name w:val="Сетка таблицы21"/>
    <w:basedOn w:val="a1"/>
    <w:next w:val="affff0"/>
    <w:uiPriority w:val="59"/>
    <w:rsid w:val="006535F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2"/>
    <w:uiPriority w:val="99"/>
    <w:semiHidden/>
    <w:unhideWhenUsed/>
    <w:rsid w:val="006535FE"/>
  </w:style>
  <w:style w:type="table" w:customStyle="1" w:styleId="1112">
    <w:name w:val="Сетка таблицы111"/>
    <w:basedOn w:val="a1"/>
    <w:next w:val="affff0"/>
    <w:uiPriority w:val="59"/>
    <w:rsid w:val="006535F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
    <w:name w:val="Нет списка31"/>
    <w:next w:val="a2"/>
    <w:uiPriority w:val="99"/>
    <w:semiHidden/>
    <w:unhideWhenUsed/>
    <w:rsid w:val="006535FE"/>
  </w:style>
  <w:style w:type="table" w:customStyle="1" w:styleId="311">
    <w:name w:val="Сетка таблицы31"/>
    <w:basedOn w:val="a1"/>
    <w:next w:val="affff0"/>
    <w:uiPriority w:val="59"/>
    <w:rsid w:val="006535F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0">
    <w:name w:val="Нет списка121"/>
    <w:next w:val="a2"/>
    <w:uiPriority w:val="99"/>
    <w:semiHidden/>
    <w:unhideWhenUsed/>
    <w:rsid w:val="006535FE"/>
  </w:style>
  <w:style w:type="table" w:customStyle="1" w:styleId="1211">
    <w:name w:val="Сетка таблицы121"/>
    <w:basedOn w:val="a1"/>
    <w:next w:val="affff0"/>
    <w:uiPriority w:val="59"/>
    <w:rsid w:val="006535F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535FE"/>
  </w:style>
  <w:style w:type="table" w:customStyle="1" w:styleId="52">
    <w:name w:val="Сетка таблицы5"/>
    <w:basedOn w:val="a1"/>
    <w:next w:val="affff0"/>
    <w:uiPriority w:val="59"/>
    <w:rsid w:val="006535F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6535FE"/>
  </w:style>
  <w:style w:type="table" w:customStyle="1" w:styleId="141">
    <w:name w:val="Сетка таблицы14"/>
    <w:basedOn w:val="a1"/>
    <w:next w:val="affff0"/>
    <w:uiPriority w:val="59"/>
    <w:rsid w:val="006535F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uiPriority w:val="99"/>
    <w:semiHidden/>
    <w:unhideWhenUsed/>
    <w:rsid w:val="006535FE"/>
  </w:style>
  <w:style w:type="table" w:customStyle="1" w:styleId="221">
    <w:name w:val="Сетка таблицы22"/>
    <w:basedOn w:val="a1"/>
    <w:next w:val="affff0"/>
    <w:uiPriority w:val="59"/>
    <w:rsid w:val="006535F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2"/>
    <w:uiPriority w:val="99"/>
    <w:semiHidden/>
    <w:unhideWhenUsed/>
    <w:rsid w:val="006535FE"/>
  </w:style>
  <w:style w:type="table" w:customStyle="1" w:styleId="1121">
    <w:name w:val="Сетка таблицы112"/>
    <w:basedOn w:val="a1"/>
    <w:next w:val="affff0"/>
    <w:uiPriority w:val="59"/>
    <w:rsid w:val="006535F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
    <w:name w:val="Нет списка32"/>
    <w:next w:val="a2"/>
    <w:uiPriority w:val="99"/>
    <w:semiHidden/>
    <w:unhideWhenUsed/>
    <w:rsid w:val="006535FE"/>
  </w:style>
  <w:style w:type="table" w:customStyle="1" w:styleId="321">
    <w:name w:val="Сетка таблицы32"/>
    <w:basedOn w:val="a1"/>
    <w:next w:val="affff0"/>
    <w:uiPriority w:val="59"/>
    <w:rsid w:val="006535F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1">
    <w:name w:val="Нет списка122"/>
    <w:next w:val="a2"/>
    <w:uiPriority w:val="99"/>
    <w:semiHidden/>
    <w:unhideWhenUsed/>
    <w:rsid w:val="006535FE"/>
  </w:style>
  <w:style w:type="table" w:customStyle="1" w:styleId="1222">
    <w:name w:val="Сетка таблицы122"/>
    <w:basedOn w:val="a1"/>
    <w:next w:val="affff0"/>
    <w:uiPriority w:val="59"/>
    <w:rsid w:val="006535F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2E0E88"/>
  </w:style>
  <w:style w:type="table" w:customStyle="1" w:styleId="62">
    <w:name w:val="Сетка таблицы6"/>
    <w:basedOn w:val="a1"/>
    <w:next w:val="affff0"/>
    <w:uiPriority w:val="59"/>
    <w:rsid w:val="002E0E88"/>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2E0E88"/>
  </w:style>
  <w:style w:type="table" w:customStyle="1" w:styleId="151">
    <w:name w:val="Сетка таблицы15"/>
    <w:basedOn w:val="a1"/>
    <w:next w:val="affff0"/>
    <w:uiPriority w:val="59"/>
    <w:rsid w:val="002E0E88"/>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ffff0"/>
    <w:uiPriority w:val="59"/>
    <w:rsid w:val="002E0E88"/>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
    <w:name w:val="Сетка таблицы7"/>
    <w:basedOn w:val="a1"/>
    <w:next w:val="affff0"/>
    <w:uiPriority w:val="59"/>
    <w:rsid w:val="003C1621"/>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next w:val="affff0"/>
    <w:uiPriority w:val="59"/>
    <w:rsid w:val="003C1621"/>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1"/>
    <w:next w:val="affff0"/>
    <w:uiPriority w:val="59"/>
    <w:rsid w:val="003C1621"/>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
    <w:basedOn w:val="a1"/>
    <w:next w:val="affff0"/>
    <w:uiPriority w:val="59"/>
    <w:rsid w:val="003C1621"/>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ffff0"/>
    <w:uiPriority w:val="59"/>
    <w:rsid w:val="00E40A37"/>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1"/>
    <w:next w:val="affff0"/>
    <w:uiPriority w:val="59"/>
    <w:rsid w:val="00E40A37"/>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1"/>
    <w:next w:val="affff0"/>
    <w:uiPriority w:val="59"/>
    <w:rsid w:val="00E40A37"/>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1"/>
    <w:next w:val="affff0"/>
    <w:uiPriority w:val="59"/>
    <w:rsid w:val="00E40A37"/>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 Знак"/>
    <w:basedOn w:val="a"/>
    <w:next w:val="a"/>
    <w:link w:val="10"/>
    <w:uiPriority w:val="99"/>
    <w:qFormat/>
    <w:rsid w:val="00C96163"/>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paragraph" w:styleId="2">
    <w:name w:val="heading 2"/>
    <w:basedOn w:val="1"/>
    <w:next w:val="a"/>
    <w:link w:val="20"/>
    <w:qFormat/>
    <w:rsid w:val="00C96163"/>
    <w:pPr>
      <w:outlineLvl w:val="1"/>
    </w:pPr>
  </w:style>
  <w:style w:type="paragraph" w:styleId="3">
    <w:name w:val="heading 3"/>
    <w:basedOn w:val="2"/>
    <w:next w:val="a"/>
    <w:link w:val="30"/>
    <w:uiPriority w:val="9"/>
    <w:qFormat/>
    <w:rsid w:val="00C96163"/>
    <w:pPr>
      <w:outlineLvl w:val="2"/>
    </w:pPr>
  </w:style>
  <w:style w:type="paragraph" w:styleId="4">
    <w:name w:val="heading 4"/>
    <w:basedOn w:val="3"/>
    <w:next w:val="a"/>
    <w:link w:val="40"/>
    <w:uiPriority w:val="9"/>
    <w:qFormat/>
    <w:rsid w:val="00C96163"/>
    <w:pPr>
      <w:outlineLvl w:val="3"/>
    </w:pPr>
  </w:style>
  <w:style w:type="paragraph" w:styleId="5">
    <w:name w:val="heading 5"/>
    <w:basedOn w:val="a"/>
    <w:next w:val="a"/>
    <w:link w:val="50"/>
    <w:qFormat/>
    <w:rsid w:val="006535FE"/>
    <w:pPr>
      <w:keepNext/>
      <w:spacing w:after="0" w:line="240" w:lineRule="auto"/>
      <w:outlineLvl w:val="4"/>
    </w:pPr>
    <w:rPr>
      <w:rFonts w:ascii="Times New Roman" w:eastAsia="Times New Roman" w:hAnsi="Times New Roman" w:cs="Times New Roman"/>
      <w:sz w:val="24"/>
      <w:szCs w:val="20"/>
      <w:lang w:val="x-none" w:eastAsia="x-none"/>
    </w:rPr>
  </w:style>
  <w:style w:type="paragraph" w:styleId="6">
    <w:name w:val="heading 6"/>
    <w:basedOn w:val="a"/>
    <w:next w:val="a"/>
    <w:link w:val="60"/>
    <w:qFormat/>
    <w:rsid w:val="006535FE"/>
    <w:pPr>
      <w:spacing w:before="240" w:after="60" w:line="240" w:lineRule="auto"/>
      <w:outlineLvl w:val="5"/>
    </w:pPr>
    <w:rPr>
      <w:rFonts w:ascii="Times New Roman" w:eastAsia="Times New Roman" w:hAnsi="Times New Roman" w:cs="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w:basedOn w:val="a0"/>
    <w:link w:val="1"/>
    <w:uiPriority w:val="99"/>
    <w:rsid w:val="00C96163"/>
    <w:rPr>
      <w:rFonts w:ascii="Arial" w:eastAsiaTheme="minorEastAsia" w:hAnsi="Arial" w:cs="Arial"/>
      <w:b/>
      <w:bCs/>
      <w:color w:val="26282F"/>
      <w:sz w:val="24"/>
      <w:szCs w:val="24"/>
      <w:lang w:eastAsia="ru-RU"/>
    </w:rPr>
  </w:style>
  <w:style w:type="character" w:customStyle="1" w:styleId="20">
    <w:name w:val="Заголовок 2 Знак"/>
    <w:basedOn w:val="a0"/>
    <w:link w:val="2"/>
    <w:rsid w:val="00C96163"/>
    <w:rPr>
      <w:rFonts w:ascii="Arial" w:eastAsiaTheme="minorEastAsia" w:hAnsi="Arial" w:cs="Arial"/>
      <w:b/>
      <w:bCs/>
      <w:color w:val="26282F"/>
      <w:sz w:val="24"/>
      <w:szCs w:val="24"/>
      <w:lang w:eastAsia="ru-RU"/>
    </w:rPr>
  </w:style>
  <w:style w:type="character" w:customStyle="1" w:styleId="30">
    <w:name w:val="Заголовок 3 Знак"/>
    <w:basedOn w:val="a0"/>
    <w:link w:val="3"/>
    <w:uiPriority w:val="9"/>
    <w:rsid w:val="00C96163"/>
    <w:rPr>
      <w:rFonts w:ascii="Arial" w:eastAsiaTheme="minorEastAsia" w:hAnsi="Arial" w:cs="Arial"/>
      <w:b/>
      <w:bCs/>
      <w:color w:val="26282F"/>
      <w:sz w:val="24"/>
      <w:szCs w:val="24"/>
      <w:lang w:eastAsia="ru-RU"/>
    </w:rPr>
  </w:style>
  <w:style w:type="character" w:customStyle="1" w:styleId="40">
    <w:name w:val="Заголовок 4 Знак"/>
    <w:basedOn w:val="a0"/>
    <w:link w:val="4"/>
    <w:uiPriority w:val="9"/>
    <w:rsid w:val="00C96163"/>
    <w:rPr>
      <w:rFonts w:ascii="Arial" w:eastAsiaTheme="minorEastAsia" w:hAnsi="Arial" w:cs="Arial"/>
      <w:b/>
      <w:bCs/>
      <w:color w:val="26282F"/>
      <w:sz w:val="24"/>
      <w:szCs w:val="24"/>
      <w:lang w:eastAsia="ru-RU"/>
    </w:rPr>
  </w:style>
  <w:style w:type="numbering" w:customStyle="1" w:styleId="11">
    <w:name w:val="Нет списка1"/>
    <w:next w:val="a2"/>
    <w:uiPriority w:val="99"/>
    <w:semiHidden/>
    <w:unhideWhenUsed/>
    <w:rsid w:val="00C96163"/>
  </w:style>
  <w:style w:type="character" w:customStyle="1" w:styleId="a3">
    <w:name w:val="Цветовое выделение"/>
    <w:uiPriority w:val="99"/>
    <w:rsid w:val="00C96163"/>
    <w:rPr>
      <w:b/>
      <w:color w:val="26282F"/>
    </w:rPr>
  </w:style>
  <w:style w:type="character" w:customStyle="1" w:styleId="a4">
    <w:name w:val="Гипертекстовая ссылка"/>
    <w:basedOn w:val="a3"/>
    <w:uiPriority w:val="99"/>
    <w:rsid w:val="00C96163"/>
    <w:rPr>
      <w:rFonts w:cs="Times New Roman"/>
      <w:b w:val="0"/>
      <w:color w:val="106BBE"/>
    </w:rPr>
  </w:style>
  <w:style w:type="character" w:customStyle="1" w:styleId="a5">
    <w:name w:val="Активная гипертекстовая ссылка"/>
    <w:basedOn w:val="a4"/>
    <w:uiPriority w:val="99"/>
    <w:rsid w:val="00C96163"/>
    <w:rPr>
      <w:rFonts w:cs="Times New Roman"/>
      <w:b w:val="0"/>
      <w:color w:val="106BBE"/>
      <w:u w:val="single"/>
    </w:rPr>
  </w:style>
  <w:style w:type="paragraph" w:customStyle="1" w:styleId="a6">
    <w:name w:val="Внимание"/>
    <w:basedOn w:val="a"/>
    <w:next w:val="a"/>
    <w:uiPriority w:val="99"/>
    <w:rsid w:val="00C96163"/>
    <w:pPr>
      <w:widowControl w:val="0"/>
      <w:autoSpaceDE w:val="0"/>
      <w:autoSpaceDN w:val="0"/>
      <w:adjustRightInd w:val="0"/>
      <w:spacing w:before="240" w:after="240" w:line="240" w:lineRule="auto"/>
      <w:ind w:left="420" w:right="420" w:firstLine="300"/>
      <w:jc w:val="both"/>
    </w:pPr>
    <w:rPr>
      <w:rFonts w:ascii="Arial" w:eastAsiaTheme="minorEastAsia" w:hAnsi="Arial" w:cs="Arial"/>
      <w:sz w:val="24"/>
      <w:szCs w:val="24"/>
      <w:shd w:val="clear" w:color="auto" w:fill="F5F3DA"/>
      <w:lang w:eastAsia="ru-RU"/>
    </w:rPr>
  </w:style>
  <w:style w:type="paragraph" w:customStyle="1" w:styleId="a7">
    <w:name w:val="Внимание: криминал!!"/>
    <w:basedOn w:val="a6"/>
    <w:next w:val="a"/>
    <w:uiPriority w:val="99"/>
    <w:rsid w:val="00C96163"/>
  </w:style>
  <w:style w:type="paragraph" w:customStyle="1" w:styleId="a8">
    <w:name w:val="Внимание: недобросовестность!"/>
    <w:basedOn w:val="a6"/>
    <w:next w:val="a"/>
    <w:uiPriority w:val="99"/>
    <w:rsid w:val="00C96163"/>
  </w:style>
  <w:style w:type="character" w:customStyle="1" w:styleId="a9">
    <w:name w:val="Выделение для Базового Поиска"/>
    <w:basedOn w:val="a3"/>
    <w:uiPriority w:val="99"/>
    <w:rsid w:val="00C96163"/>
    <w:rPr>
      <w:rFonts w:cs="Times New Roman"/>
      <w:b/>
      <w:bCs/>
      <w:color w:val="0058A9"/>
    </w:rPr>
  </w:style>
  <w:style w:type="character" w:customStyle="1" w:styleId="aa">
    <w:name w:val="Выделение для Базового Поиска (курсив)"/>
    <w:basedOn w:val="a9"/>
    <w:uiPriority w:val="99"/>
    <w:rsid w:val="00C96163"/>
    <w:rPr>
      <w:rFonts w:cs="Times New Roman"/>
      <w:b/>
      <w:bCs/>
      <w:i/>
      <w:iCs/>
      <w:color w:val="0058A9"/>
    </w:rPr>
  </w:style>
  <w:style w:type="paragraph" w:customStyle="1" w:styleId="ab">
    <w:name w:val="Дочерний элемент списка"/>
    <w:basedOn w:val="a"/>
    <w:next w:val="a"/>
    <w:uiPriority w:val="99"/>
    <w:rsid w:val="00C96163"/>
    <w:pPr>
      <w:widowControl w:val="0"/>
      <w:autoSpaceDE w:val="0"/>
      <w:autoSpaceDN w:val="0"/>
      <w:adjustRightInd w:val="0"/>
      <w:spacing w:after="0" w:line="240" w:lineRule="auto"/>
      <w:jc w:val="both"/>
    </w:pPr>
    <w:rPr>
      <w:rFonts w:ascii="Arial" w:eastAsiaTheme="minorEastAsia" w:hAnsi="Arial" w:cs="Arial"/>
      <w:color w:val="868381"/>
      <w:sz w:val="20"/>
      <w:szCs w:val="20"/>
      <w:lang w:eastAsia="ru-RU"/>
    </w:rPr>
  </w:style>
  <w:style w:type="paragraph" w:customStyle="1" w:styleId="ac">
    <w:name w:val="Основное меню (преемственное)"/>
    <w:basedOn w:val="a"/>
    <w:next w:val="a"/>
    <w:uiPriority w:val="99"/>
    <w:rsid w:val="00C96163"/>
    <w:pPr>
      <w:widowControl w:val="0"/>
      <w:autoSpaceDE w:val="0"/>
      <w:autoSpaceDN w:val="0"/>
      <w:adjustRightInd w:val="0"/>
      <w:spacing w:after="0" w:line="240" w:lineRule="auto"/>
      <w:ind w:firstLine="720"/>
      <w:jc w:val="both"/>
    </w:pPr>
    <w:rPr>
      <w:rFonts w:ascii="Verdana" w:eastAsiaTheme="minorEastAsia" w:hAnsi="Verdana" w:cs="Verdana"/>
      <w:lang w:eastAsia="ru-RU"/>
    </w:rPr>
  </w:style>
  <w:style w:type="paragraph" w:customStyle="1" w:styleId="ad">
    <w:name w:val="Заголовок"/>
    <w:basedOn w:val="ac"/>
    <w:next w:val="a"/>
    <w:uiPriority w:val="99"/>
    <w:rsid w:val="00C96163"/>
    <w:rPr>
      <w:b/>
      <w:bCs/>
      <w:color w:val="0058A9"/>
      <w:shd w:val="clear" w:color="auto" w:fill="F0F0F0"/>
    </w:rPr>
  </w:style>
  <w:style w:type="paragraph" w:customStyle="1" w:styleId="ae">
    <w:name w:val="Заголовок группы контролов"/>
    <w:basedOn w:val="a"/>
    <w:next w:val="a"/>
    <w:uiPriority w:val="99"/>
    <w:rsid w:val="00C96163"/>
    <w:pPr>
      <w:widowControl w:val="0"/>
      <w:autoSpaceDE w:val="0"/>
      <w:autoSpaceDN w:val="0"/>
      <w:adjustRightInd w:val="0"/>
      <w:spacing w:after="0" w:line="240" w:lineRule="auto"/>
      <w:ind w:firstLine="720"/>
      <w:jc w:val="both"/>
    </w:pPr>
    <w:rPr>
      <w:rFonts w:ascii="Arial" w:eastAsiaTheme="minorEastAsia" w:hAnsi="Arial" w:cs="Arial"/>
      <w:b/>
      <w:bCs/>
      <w:color w:val="000000"/>
      <w:sz w:val="24"/>
      <w:szCs w:val="24"/>
      <w:lang w:eastAsia="ru-RU"/>
    </w:rPr>
  </w:style>
  <w:style w:type="paragraph" w:customStyle="1" w:styleId="af">
    <w:name w:val="Заголовок для информации об изменениях"/>
    <w:basedOn w:val="1"/>
    <w:next w:val="a"/>
    <w:uiPriority w:val="99"/>
    <w:rsid w:val="00C96163"/>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C96163"/>
    <w:pPr>
      <w:widowControl w:val="0"/>
      <w:autoSpaceDE w:val="0"/>
      <w:autoSpaceDN w:val="0"/>
      <w:adjustRightInd w:val="0"/>
      <w:spacing w:after="0" w:line="240" w:lineRule="auto"/>
      <w:ind w:firstLine="720"/>
      <w:jc w:val="both"/>
    </w:pPr>
    <w:rPr>
      <w:rFonts w:ascii="Arial" w:eastAsiaTheme="minorEastAsia" w:hAnsi="Arial" w:cs="Arial"/>
      <w:i/>
      <w:iCs/>
      <w:color w:val="000080"/>
      <w:lang w:eastAsia="ru-RU"/>
    </w:rPr>
  </w:style>
  <w:style w:type="character" w:customStyle="1" w:styleId="af1">
    <w:name w:val="Заголовок своего сообщения"/>
    <w:basedOn w:val="a3"/>
    <w:uiPriority w:val="99"/>
    <w:rsid w:val="00C96163"/>
    <w:rPr>
      <w:rFonts w:cs="Times New Roman"/>
      <w:b/>
      <w:bCs/>
      <w:color w:val="26282F"/>
    </w:rPr>
  </w:style>
  <w:style w:type="paragraph" w:customStyle="1" w:styleId="af2">
    <w:name w:val="Заголовок статьи"/>
    <w:basedOn w:val="a"/>
    <w:next w:val="a"/>
    <w:uiPriority w:val="99"/>
    <w:rsid w:val="00C96163"/>
    <w:pPr>
      <w:widowControl w:val="0"/>
      <w:autoSpaceDE w:val="0"/>
      <w:autoSpaceDN w:val="0"/>
      <w:adjustRightInd w:val="0"/>
      <w:spacing w:after="0" w:line="240" w:lineRule="auto"/>
      <w:ind w:left="1612" w:hanging="892"/>
      <w:jc w:val="both"/>
    </w:pPr>
    <w:rPr>
      <w:rFonts w:ascii="Arial" w:eastAsiaTheme="minorEastAsia" w:hAnsi="Arial" w:cs="Arial"/>
      <w:sz w:val="24"/>
      <w:szCs w:val="24"/>
      <w:lang w:eastAsia="ru-RU"/>
    </w:rPr>
  </w:style>
  <w:style w:type="character" w:customStyle="1" w:styleId="af3">
    <w:name w:val="Заголовок чужого сообщения"/>
    <w:basedOn w:val="a3"/>
    <w:uiPriority w:val="99"/>
    <w:rsid w:val="00C96163"/>
    <w:rPr>
      <w:rFonts w:cs="Times New Roman"/>
      <w:b/>
      <w:bCs/>
      <w:color w:val="FF0000"/>
    </w:rPr>
  </w:style>
  <w:style w:type="paragraph" w:customStyle="1" w:styleId="af4">
    <w:name w:val="Заголовок ЭР (левое окно)"/>
    <w:basedOn w:val="a"/>
    <w:next w:val="a"/>
    <w:uiPriority w:val="99"/>
    <w:rsid w:val="00C96163"/>
    <w:pPr>
      <w:widowControl w:val="0"/>
      <w:autoSpaceDE w:val="0"/>
      <w:autoSpaceDN w:val="0"/>
      <w:adjustRightInd w:val="0"/>
      <w:spacing w:before="300" w:after="250" w:line="240" w:lineRule="auto"/>
      <w:jc w:val="center"/>
    </w:pPr>
    <w:rPr>
      <w:rFonts w:ascii="Arial" w:eastAsiaTheme="minorEastAsia" w:hAnsi="Arial" w:cs="Arial"/>
      <w:b/>
      <w:bCs/>
      <w:color w:val="26282F"/>
      <w:sz w:val="26"/>
      <w:szCs w:val="26"/>
      <w:lang w:eastAsia="ru-RU"/>
    </w:rPr>
  </w:style>
  <w:style w:type="paragraph" w:customStyle="1" w:styleId="af5">
    <w:name w:val="Заголовок ЭР (правое окно)"/>
    <w:basedOn w:val="af4"/>
    <w:next w:val="a"/>
    <w:uiPriority w:val="99"/>
    <w:rsid w:val="00C96163"/>
    <w:pPr>
      <w:spacing w:after="0"/>
      <w:jc w:val="left"/>
    </w:pPr>
  </w:style>
  <w:style w:type="paragraph" w:customStyle="1" w:styleId="af6">
    <w:name w:val="Интерактивный заголовок"/>
    <w:basedOn w:val="ad"/>
    <w:next w:val="a"/>
    <w:uiPriority w:val="99"/>
    <w:rsid w:val="00C96163"/>
    <w:rPr>
      <w:u w:val="single"/>
    </w:rPr>
  </w:style>
  <w:style w:type="paragraph" w:customStyle="1" w:styleId="af7">
    <w:name w:val="Текст информации об изменениях"/>
    <w:basedOn w:val="a"/>
    <w:next w:val="a"/>
    <w:uiPriority w:val="99"/>
    <w:rsid w:val="00C96163"/>
    <w:pPr>
      <w:widowControl w:val="0"/>
      <w:autoSpaceDE w:val="0"/>
      <w:autoSpaceDN w:val="0"/>
      <w:adjustRightInd w:val="0"/>
      <w:spacing w:after="0" w:line="240" w:lineRule="auto"/>
      <w:ind w:firstLine="720"/>
      <w:jc w:val="both"/>
    </w:pPr>
    <w:rPr>
      <w:rFonts w:ascii="Arial" w:eastAsiaTheme="minorEastAsia" w:hAnsi="Arial" w:cs="Arial"/>
      <w:color w:val="353842"/>
      <w:sz w:val="18"/>
      <w:szCs w:val="18"/>
      <w:lang w:eastAsia="ru-RU"/>
    </w:rPr>
  </w:style>
  <w:style w:type="paragraph" w:customStyle="1" w:styleId="af8">
    <w:name w:val="Информация об изменениях"/>
    <w:basedOn w:val="af7"/>
    <w:next w:val="a"/>
    <w:uiPriority w:val="99"/>
    <w:rsid w:val="00C96163"/>
    <w:pPr>
      <w:spacing w:before="180"/>
      <w:ind w:left="360" w:right="360" w:firstLine="0"/>
    </w:pPr>
    <w:rPr>
      <w:shd w:val="clear" w:color="auto" w:fill="EAEFED"/>
    </w:rPr>
  </w:style>
  <w:style w:type="paragraph" w:customStyle="1" w:styleId="af9">
    <w:name w:val="Текст (справка)"/>
    <w:basedOn w:val="a"/>
    <w:next w:val="a"/>
    <w:uiPriority w:val="99"/>
    <w:rsid w:val="00C96163"/>
    <w:pPr>
      <w:widowControl w:val="0"/>
      <w:autoSpaceDE w:val="0"/>
      <w:autoSpaceDN w:val="0"/>
      <w:adjustRightInd w:val="0"/>
      <w:spacing w:after="0" w:line="240" w:lineRule="auto"/>
      <w:ind w:left="170" w:right="170"/>
    </w:pPr>
    <w:rPr>
      <w:rFonts w:ascii="Arial" w:eastAsiaTheme="minorEastAsia" w:hAnsi="Arial" w:cs="Arial"/>
      <w:sz w:val="24"/>
      <w:szCs w:val="24"/>
      <w:lang w:eastAsia="ru-RU"/>
    </w:rPr>
  </w:style>
  <w:style w:type="paragraph" w:customStyle="1" w:styleId="afa">
    <w:name w:val="Комментарий"/>
    <w:basedOn w:val="af9"/>
    <w:next w:val="a"/>
    <w:uiPriority w:val="99"/>
    <w:rsid w:val="00C96163"/>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C96163"/>
    <w:rPr>
      <w:i/>
      <w:iCs/>
    </w:rPr>
  </w:style>
  <w:style w:type="paragraph" w:customStyle="1" w:styleId="afc">
    <w:name w:val="Текст (лев. подпись)"/>
    <w:basedOn w:val="a"/>
    <w:next w:val="a"/>
    <w:uiPriority w:val="99"/>
    <w:rsid w:val="00C96163"/>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afd">
    <w:name w:val="Колонтитул (левый)"/>
    <w:basedOn w:val="afc"/>
    <w:next w:val="a"/>
    <w:uiPriority w:val="99"/>
    <w:rsid w:val="00C96163"/>
    <w:rPr>
      <w:sz w:val="14"/>
      <w:szCs w:val="14"/>
    </w:rPr>
  </w:style>
  <w:style w:type="paragraph" w:customStyle="1" w:styleId="afe">
    <w:name w:val="Текст (прав. подпись)"/>
    <w:basedOn w:val="a"/>
    <w:next w:val="a"/>
    <w:uiPriority w:val="99"/>
    <w:rsid w:val="00C96163"/>
    <w:pPr>
      <w:widowControl w:val="0"/>
      <w:autoSpaceDE w:val="0"/>
      <w:autoSpaceDN w:val="0"/>
      <w:adjustRightInd w:val="0"/>
      <w:spacing w:after="0" w:line="240" w:lineRule="auto"/>
      <w:jc w:val="right"/>
    </w:pPr>
    <w:rPr>
      <w:rFonts w:ascii="Arial" w:eastAsiaTheme="minorEastAsia" w:hAnsi="Arial" w:cs="Arial"/>
      <w:sz w:val="24"/>
      <w:szCs w:val="24"/>
      <w:lang w:eastAsia="ru-RU"/>
    </w:rPr>
  </w:style>
  <w:style w:type="paragraph" w:customStyle="1" w:styleId="aff">
    <w:name w:val="Колонтитул (правый)"/>
    <w:basedOn w:val="afe"/>
    <w:next w:val="a"/>
    <w:uiPriority w:val="99"/>
    <w:rsid w:val="00C96163"/>
    <w:rPr>
      <w:sz w:val="14"/>
      <w:szCs w:val="14"/>
    </w:rPr>
  </w:style>
  <w:style w:type="paragraph" w:customStyle="1" w:styleId="aff0">
    <w:name w:val="Комментарий пользователя"/>
    <w:basedOn w:val="afa"/>
    <w:next w:val="a"/>
    <w:uiPriority w:val="99"/>
    <w:rsid w:val="00C96163"/>
    <w:pPr>
      <w:jc w:val="left"/>
    </w:pPr>
    <w:rPr>
      <w:shd w:val="clear" w:color="auto" w:fill="FFDFE0"/>
    </w:rPr>
  </w:style>
  <w:style w:type="paragraph" w:customStyle="1" w:styleId="aff1">
    <w:name w:val="Куда обратиться?"/>
    <w:basedOn w:val="a6"/>
    <w:next w:val="a"/>
    <w:uiPriority w:val="99"/>
    <w:rsid w:val="00C96163"/>
  </w:style>
  <w:style w:type="paragraph" w:customStyle="1" w:styleId="aff2">
    <w:name w:val="Моноширинный"/>
    <w:basedOn w:val="a"/>
    <w:next w:val="a"/>
    <w:uiPriority w:val="99"/>
    <w:rsid w:val="00C96163"/>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character" w:customStyle="1" w:styleId="aff3">
    <w:name w:val="Найденные слова"/>
    <w:basedOn w:val="a3"/>
    <w:uiPriority w:val="99"/>
    <w:rsid w:val="00C96163"/>
    <w:rPr>
      <w:rFonts w:cs="Times New Roman"/>
      <w:b w:val="0"/>
      <w:color w:val="26282F"/>
      <w:shd w:val="clear" w:color="auto" w:fill="FFF580"/>
    </w:rPr>
  </w:style>
  <w:style w:type="character" w:customStyle="1" w:styleId="aff4">
    <w:name w:val="Не вступил в силу"/>
    <w:basedOn w:val="a3"/>
    <w:uiPriority w:val="99"/>
    <w:rsid w:val="00C96163"/>
    <w:rPr>
      <w:rFonts w:cs="Times New Roman"/>
      <w:b w:val="0"/>
      <w:color w:val="000000"/>
      <w:shd w:val="clear" w:color="auto" w:fill="D8EDE8"/>
    </w:rPr>
  </w:style>
  <w:style w:type="paragraph" w:customStyle="1" w:styleId="aff5">
    <w:name w:val="Необходимые документы"/>
    <w:basedOn w:val="a6"/>
    <w:next w:val="a"/>
    <w:uiPriority w:val="99"/>
    <w:rsid w:val="00C96163"/>
    <w:pPr>
      <w:ind w:firstLine="118"/>
    </w:pPr>
  </w:style>
  <w:style w:type="paragraph" w:customStyle="1" w:styleId="aff6">
    <w:name w:val="Нормальный (таблица)"/>
    <w:basedOn w:val="a"/>
    <w:next w:val="a"/>
    <w:uiPriority w:val="99"/>
    <w:rsid w:val="00C96163"/>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f7">
    <w:name w:val="Таблицы (моноширинный)"/>
    <w:basedOn w:val="a"/>
    <w:next w:val="a"/>
    <w:rsid w:val="00C96163"/>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aff8">
    <w:name w:val="Оглавление"/>
    <w:basedOn w:val="aff7"/>
    <w:next w:val="a"/>
    <w:uiPriority w:val="99"/>
    <w:rsid w:val="00C96163"/>
    <w:pPr>
      <w:ind w:left="140"/>
    </w:pPr>
  </w:style>
  <w:style w:type="character" w:customStyle="1" w:styleId="aff9">
    <w:name w:val="Опечатки"/>
    <w:uiPriority w:val="99"/>
    <w:rsid w:val="00C96163"/>
    <w:rPr>
      <w:color w:val="FF0000"/>
    </w:rPr>
  </w:style>
  <w:style w:type="paragraph" w:customStyle="1" w:styleId="affa">
    <w:name w:val="Переменная часть"/>
    <w:basedOn w:val="ac"/>
    <w:next w:val="a"/>
    <w:uiPriority w:val="99"/>
    <w:rsid w:val="00C96163"/>
    <w:rPr>
      <w:sz w:val="18"/>
      <w:szCs w:val="18"/>
    </w:rPr>
  </w:style>
  <w:style w:type="paragraph" w:customStyle="1" w:styleId="affb">
    <w:name w:val="Подвал для информации об изменениях"/>
    <w:basedOn w:val="1"/>
    <w:next w:val="a"/>
    <w:uiPriority w:val="99"/>
    <w:rsid w:val="00C96163"/>
    <w:pPr>
      <w:outlineLvl w:val="9"/>
    </w:pPr>
    <w:rPr>
      <w:b w:val="0"/>
      <w:bCs w:val="0"/>
      <w:sz w:val="18"/>
      <w:szCs w:val="18"/>
    </w:rPr>
  </w:style>
  <w:style w:type="paragraph" w:customStyle="1" w:styleId="affc">
    <w:name w:val="Подзаголовок для информации об изменениях"/>
    <w:basedOn w:val="af7"/>
    <w:next w:val="a"/>
    <w:uiPriority w:val="99"/>
    <w:rsid w:val="00C96163"/>
    <w:rPr>
      <w:b/>
      <w:bCs/>
    </w:rPr>
  </w:style>
  <w:style w:type="paragraph" w:customStyle="1" w:styleId="affd">
    <w:name w:val="Подчёркнуный текст"/>
    <w:basedOn w:val="a"/>
    <w:next w:val="a"/>
    <w:uiPriority w:val="99"/>
    <w:rsid w:val="00C96163"/>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customStyle="1" w:styleId="affe">
    <w:name w:val="Постоянная часть"/>
    <w:basedOn w:val="ac"/>
    <w:next w:val="a"/>
    <w:uiPriority w:val="99"/>
    <w:rsid w:val="00C96163"/>
    <w:rPr>
      <w:sz w:val="20"/>
      <w:szCs w:val="20"/>
    </w:rPr>
  </w:style>
  <w:style w:type="paragraph" w:customStyle="1" w:styleId="afff">
    <w:name w:val="Прижатый влево"/>
    <w:basedOn w:val="a"/>
    <w:next w:val="a"/>
    <w:rsid w:val="00C96163"/>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afff0">
    <w:name w:val="Пример."/>
    <w:basedOn w:val="a6"/>
    <w:next w:val="a"/>
    <w:uiPriority w:val="99"/>
    <w:rsid w:val="00C96163"/>
  </w:style>
  <w:style w:type="paragraph" w:customStyle="1" w:styleId="afff1">
    <w:name w:val="Примечание."/>
    <w:basedOn w:val="a6"/>
    <w:next w:val="a"/>
    <w:uiPriority w:val="99"/>
    <w:rsid w:val="00C96163"/>
  </w:style>
  <w:style w:type="character" w:customStyle="1" w:styleId="afff2">
    <w:name w:val="Продолжение ссылки"/>
    <w:basedOn w:val="a4"/>
    <w:uiPriority w:val="99"/>
    <w:rsid w:val="00C96163"/>
    <w:rPr>
      <w:rFonts w:cs="Times New Roman"/>
      <w:b w:val="0"/>
      <w:color w:val="106BBE"/>
    </w:rPr>
  </w:style>
  <w:style w:type="paragraph" w:customStyle="1" w:styleId="afff3">
    <w:name w:val="Словарная статья"/>
    <w:basedOn w:val="a"/>
    <w:next w:val="a"/>
    <w:uiPriority w:val="99"/>
    <w:rsid w:val="00C96163"/>
    <w:pPr>
      <w:widowControl w:val="0"/>
      <w:autoSpaceDE w:val="0"/>
      <w:autoSpaceDN w:val="0"/>
      <w:adjustRightInd w:val="0"/>
      <w:spacing w:after="0" w:line="240" w:lineRule="auto"/>
      <w:ind w:right="118"/>
      <w:jc w:val="both"/>
    </w:pPr>
    <w:rPr>
      <w:rFonts w:ascii="Arial" w:eastAsiaTheme="minorEastAsia" w:hAnsi="Arial" w:cs="Arial"/>
      <w:sz w:val="24"/>
      <w:szCs w:val="24"/>
      <w:lang w:eastAsia="ru-RU"/>
    </w:rPr>
  </w:style>
  <w:style w:type="character" w:customStyle="1" w:styleId="afff4">
    <w:name w:val="Сравнение редакций"/>
    <w:basedOn w:val="a3"/>
    <w:uiPriority w:val="99"/>
    <w:rsid w:val="00C96163"/>
    <w:rPr>
      <w:rFonts w:cs="Times New Roman"/>
      <w:b w:val="0"/>
      <w:color w:val="26282F"/>
    </w:rPr>
  </w:style>
  <w:style w:type="character" w:customStyle="1" w:styleId="afff5">
    <w:name w:val="Сравнение редакций. Добавленный фрагмент"/>
    <w:uiPriority w:val="99"/>
    <w:rsid w:val="00C96163"/>
    <w:rPr>
      <w:color w:val="000000"/>
      <w:shd w:val="clear" w:color="auto" w:fill="C1D7FF"/>
    </w:rPr>
  </w:style>
  <w:style w:type="character" w:customStyle="1" w:styleId="afff6">
    <w:name w:val="Сравнение редакций. Удаленный фрагмент"/>
    <w:uiPriority w:val="99"/>
    <w:rsid w:val="00C96163"/>
    <w:rPr>
      <w:color w:val="000000"/>
      <w:shd w:val="clear" w:color="auto" w:fill="C4C413"/>
    </w:rPr>
  </w:style>
  <w:style w:type="paragraph" w:customStyle="1" w:styleId="afff7">
    <w:name w:val="Ссылка на официальную публикацию"/>
    <w:basedOn w:val="a"/>
    <w:next w:val="a"/>
    <w:uiPriority w:val="99"/>
    <w:rsid w:val="00C96163"/>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customStyle="1" w:styleId="afff8">
    <w:name w:val="Текст в таблице"/>
    <w:basedOn w:val="aff6"/>
    <w:next w:val="a"/>
    <w:uiPriority w:val="99"/>
    <w:rsid w:val="00C96163"/>
    <w:pPr>
      <w:ind w:firstLine="500"/>
    </w:pPr>
  </w:style>
  <w:style w:type="paragraph" w:customStyle="1" w:styleId="afff9">
    <w:name w:val="Текст ЭР (см. также)"/>
    <w:basedOn w:val="a"/>
    <w:next w:val="a"/>
    <w:uiPriority w:val="99"/>
    <w:rsid w:val="00C96163"/>
    <w:pPr>
      <w:widowControl w:val="0"/>
      <w:autoSpaceDE w:val="0"/>
      <w:autoSpaceDN w:val="0"/>
      <w:adjustRightInd w:val="0"/>
      <w:spacing w:before="200" w:after="0" w:line="240" w:lineRule="auto"/>
    </w:pPr>
    <w:rPr>
      <w:rFonts w:ascii="Arial" w:eastAsiaTheme="minorEastAsia" w:hAnsi="Arial" w:cs="Arial"/>
      <w:sz w:val="20"/>
      <w:szCs w:val="20"/>
      <w:lang w:eastAsia="ru-RU"/>
    </w:rPr>
  </w:style>
  <w:style w:type="paragraph" w:customStyle="1" w:styleId="afffa">
    <w:name w:val="Технический комментарий"/>
    <w:basedOn w:val="a"/>
    <w:next w:val="a"/>
    <w:uiPriority w:val="99"/>
    <w:rsid w:val="00C96163"/>
    <w:pPr>
      <w:widowControl w:val="0"/>
      <w:autoSpaceDE w:val="0"/>
      <w:autoSpaceDN w:val="0"/>
      <w:adjustRightInd w:val="0"/>
      <w:spacing w:after="0" w:line="240" w:lineRule="auto"/>
    </w:pPr>
    <w:rPr>
      <w:rFonts w:ascii="Arial" w:eastAsiaTheme="minorEastAsia" w:hAnsi="Arial" w:cs="Arial"/>
      <w:color w:val="463F31"/>
      <w:sz w:val="24"/>
      <w:szCs w:val="24"/>
      <w:shd w:val="clear" w:color="auto" w:fill="FFFFA6"/>
      <w:lang w:eastAsia="ru-RU"/>
    </w:rPr>
  </w:style>
  <w:style w:type="character" w:customStyle="1" w:styleId="afffb">
    <w:name w:val="Утратил силу"/>
    <w:basedOn w:val="a3"/>
    <w:uiPriority w:val="99"/>
    <w:rsid w:val="00C96163"/>
    <w:rPr>
      <w:rFonts w:cs="Times New Roman"/>
      <w:b w:val="0"/>
      <w:strike/>
      <w:color w:val="666600"/>
    </w:rPr>
  </w:style>
  <w:style w:type="paragraph" w:customStyle="1" w:styleId="afffc">
    <w:name w:val="Формула"/>
    <w:basedOn w:val="a"/>
    <w:next w:val="a"/>
    <w:uiPriority w:val="99"/>
    <w:rsid w:val="00C96163"/>
    <w:pPr>
      <w:widowControl w:val="0"/>
      <w:autoSpaceDE w:val="0"/>
      <w:autoSpaceDN w:val="0"/>
      <w:adjustRightInd w:val="0"/>
      <w:spacing w:before="240" w:after="240" w:line="240" w:lineRule="auto"/>
      <w:ind w:left="420" w:right="420" w:firstLine="300"/>
      <w:jc w:val="both"/>
    </w:pPr>
    <w:rPr>
      <w:rFonts w:ascii="Arial" w:eastAsiaTheme="minorEastAsia" w:hAnsi="Arial" w:cs="Arial"/>
      <w:sz w:val="24"/>
      <w:szCs w:val="24"/>
      <w:shd w:val="clear" w:color="auto" w:fill="F5F3DA"/>
      <w:lang w:eastAsia="ru-RU"/>
    </w:rPr>
  </w:style>
  <w:style w:type="paragraph" w:customStyle="1" w:styleId="afffd">
    <w:name w:val="Центрированный (таблица)"/>
    <w:basedOn w:val="aff6"/>
    <w:next w:val="a"/>
    <w:uiPriority w:val="99"/>
    <w:rsid w:val="00C96163"/>
    <w:pPr>
      <w:jc w:val="center"/>
    </w:pPr>
  </w:style>
  <w:style w:type="paragraph" w:customStyle="1" w:styleId="-">
    <w:name w:val="ЭР-содержание (правое окно)"/>
    <w:basedOn w:val="a"/>
    <w:next w:val="a"/>
    <w:uiPriority w:val="99"/>
    <w:rsid w:val="00C96163"/>
    <w:pPr>
      <w:widowControl w:val="0"/>
      <w:autoSpaceDE w:val="0"/>
      <w:autoSpaceDN w:val="0"/>
      <w:adjustRightInd w:val="0"/>
      <w:spacing w:before="300" w:after="0" w:line="240" w:lineRule="auto"/>
    </w:pPr>
    <w:rPr>
      <w:rFonts w:ascii="Arial" w:eastAsiaTheme="minorEastAsia" w:hAnsi="Arial" w:cs="Arial"/>
      <w:sz w:val="24"/>
      <w:szCs w:val="24"/>
      <w:lang w:eastAsia="ru-RU"/>
    </w:rPr>
  </w:style>
  <w:style w:type="paragraph" w:styleId="afffe">
    <w:name w:val="Balloon Text"/>
    <w:basedOn w:val="a"/>
    <w:link w:val="affff"/>
    <w:uiPriority w:val="99"/>
    <w:semiHidden/>
    <w:unhideWhenUsed/>
    <w:rsid w:val="00C96163"/>
    <w:pPr>
      <w:widowControl w:val="0"/>
      <w:autoSpaceDE w:val="0"/>
      <w:autoSpaceDN w:val="0"/>
      <w:adjustRightInd w:val="0"/>
      <w:spacing w:after="0" w:line="240" w:lineRule="auto"/>
      <w:ind w:firstLine="720"/>
      <w:jc w:val="both"/>
    </w:pPr>
    <w:rPr>
      <w:rFonts w:ascii="Tahoma" w:eastAsiaTheme="minorEastAsia" w:hAnsi="Tahoma" w:cs="Tahoma"/>
      <w:sz w:val="16"/>
      <w:szCs w:val="16"/>
      <w:lang w:eastAsia="ru-RU"/>
    </w:rPr>
  </w:style>
  <w:style w:type="character" w:customStyle="1" w:styleId="affff">
    <w:name w:val="Текст выноски Знак"/>
    <w:basedOn w:val="a0"/>
    <w:link w:val="afffe"/>
    <w:uiPriority w:val="99"/>
    <w:semiHidden/>
    <w:rsid w:val="00C96163"/>
    <w:rPr>
      <w:rFonts w:ascii="Tahoma" w:eastAsiaTheme="minorEastAsia" w:hAnsi="Tahoma" w:cs="Tahoma"/>
      <w:sz w:val="16"/>
      <w:szCs w:val="16"/>
      <w:lang w:eastAsia="ru-RU"/>
    </w:rPr>
  </w:style>
  <w:style w:type="table" w:styleId="affff0">
    <w:name w:val="Table Grid"/>
    <w:basedOn w:val="a1"/>
    <w:uiPriority w:val="59"/>
    <w:rsid w:val="00C96163"/>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C96163"/>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Title">
    <w:name w:val="ConsPlusTitle"/>
    <w:rsid w:val="00C96163"/>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ffff1">
    <w:name w:val="header"/>
    <w:basedOn w:val="a"/>
    <w:link w:val="affff2"/>
    <w:uiPriority w:val="99"/>
    <w:unhideWhenUsed/>
    <w:rsid w:val="00C96163"/>
    <w:pPr>
      <w:tabs>
        <w:tab w:val="center" w:pos="4677"/>
        <w:tab w:val="right" w:pos="9355"/>
      </w:tabs>
      <w:spacing w:line="360" w:lineRule="auto"/>
      <w:jc w:val="both"/>
    </w:pPr>
    <w:rPr>
      <w:rFonts w:ascii="Calibri" w:eastAsia="Calibri" w:hAnsi="Calibri" w:cs="Times New Roman"/>
      <w:lang w:val="x-none"/>
    </w:rPr>
  </w:style>
  <w:style w:type="character" w:customStyle="1" w:styleId="affff2">
    <w:name w:val="Верхний колонтитул Знак"/>
    <w:basedOn w:val="a0"/>
    <w:link w:val="affff1"/>
    <w:uiPriority w:val="99"/>
    <w:rsid w:val="00C96163"/>
    <w:rPr>
      <w:rFonts w:ascii="Calibri" w:eastAsia="Calibri" w:hAnsi="Calibri" w:cs="Times New Roman"/>
      <w:lang w:val="x-none"/>
    </w:rPr>
  </w:style>
  <w:style w:type="paragraph" w:styleId="affff3">
    <w:name w:val="footer"/>
    <w:basedOn w:val="a"/>
    <w:link w:val="affff4"/>
    <w:unhideWhenUsed/>
    <w:rsid w:val="00C96163"/>
    <w:pPr>
      <w:tabs>
        <w:tab w:val="center" w:pos="4677"/>
        <w:tab w:val="right" w:pos="9355"/>
      </w:tabs>
      <w:spacing w:line="360" w:lineRule="auto"/>
      <w:jc w:val="both"/>
    </w:pPr>
    <w:rPr>
      <w:rFonts w:ascii="Calibri" w:eastAsia="Calibri" w:hAnsi="Calibri" w:cs="Times New Roman"/>
      <w:lang w:val="x-none"/>
    </w:rPr>
  </w:style>
  <w:style w:type="character" w:customStyle="1" w:styleId="affff4">
    <w:name w:val="Нижний колонтитул Знак"/>
    <w:basedOn w:val="a0"/>
    <w:link w:val="affff3"/>
    <w:rsid w:val="00C96163"/>
    <w:rPr>
      <w:rFonts w:ascii="Calibri" w:eastAsia="Calibri" w:hAnsi="Calibri" w:cs="Times New Roman"/>
      <w:lang w:val="x-none"/>
    </w:rPr>
  </w:style>
  <w:style w:type="character" w:customStyle="1" w:styleId="50">
    <w:name w:val="Заголовок 5 Знак"/>
    <w:basedOn w:val="a0"/>
    <w:link w:val="5"/>
    <w:rsid w:val="006535FE"/>
    <w:rPr>
      <w:rFonts w:ascii="Times New Roman" w:eastAsia="Times New Roman" w:hAnsi="Times New Roman" w:cs="Times New Roman"/>
      <w:sz w:val="24"/>
      <w:szCs w:val="20"/>
      <w:lang w:val="x-none" w:eastAsia="x-none"/>
    </w:rPr>
  </w:style>
  <w:style w:type="character" w:customStyle="1" w:styleId="60">
    <w:name w:val="Заголовок 6 Знак"/>
    <w:basedOn w:val="a0"/>
    <w:link w:val="6"/>
    <w:rsid w:val="006535FE"/>
    <w:rPr>
      <w:rFonts w:ascii="Times New Roman" w:eastAsia="Times New Roman" w:hAnsi="Times New Roman" w:cs="Times New Roman"/>
      <w:b/>
      <w:bCs/>
      <w:lang w:val="x-none" w:eastAsia="x-none"/>
    </w:rPr>
  </w:style>
  <w:style w:type="numbering" w:customStyle="1" w:styleId="21">
    <w:name w:val="Нет списка2"/>
    <w:next w:val="a2"/>
    <w:uiPriority w:val="99"/>
    <w:semiHidden/>
    <w:rsid w:val="006535FE"/>
  </w:style>
  <w:style w:type="paragraph" w:customStyle="1" w:styleId="122">
    <w:name w:val="Знак Знак Знак Знак Знак Знак1 Знак Знак Знак Знак Знак Знак2 Знак Знак Знак2"/>
    <w:basedOn w:val="a"/>
    <w:rsid w:val="006535FE"/>
    <w:pPr>
      <w:spacing w:after="0" w:line="240" w:lineRule="auto"/>
    </w:pPr>
    <w:rPr>
      <w:rFonts w:ascii="Verdana" w:eastAsia="Times New Roman" w:hAnsi="Verdana" w:cs="Verdana"/>
      <w:sz w:val="20"/>
      <w:szCs w:val="20"/>
      <w:lang w:val="en-US"/>
    </w:rPr>
  </w:style>
  <w:style w:type="paragraph" w:styleId="affff5">
    <w:name w:val="Block Text"/>
    <w:basedOn w:val="a"/>
    <w:rsid w:val="006535FE"/>
    <w:pPr>
      <w:widowControl w:val="0"/>
      <w:autoSpaceDE w:val="0"/>
      <w:autoSpaceDN w:val="0"/>
      <w:adjustRightInd w:val="0"/>
      <w:spacing w:after="0" w:line="260" w:lineRule="auto"/>
      <w:ind w:left="2440" w:right="2200"/>
      <w:jc w:val="center"/>
    </w:pPr>
    <w:rPr>
      <w:rFonts w:ascii="Times New Roman" w:eastAsia="Times New Roman" w:hAnsi="Times New Roman" w:cs="Times New Roman"/>
      <w:b/>
      <w:bCs/>
      <w:lang w:eastAsia="ru-RU"/>
    </w:rPr>
  </w:style>
  <w:style w:type="paragraph" w:styleId="22">
    <w:name w:val="Body Text Indent 2"/>
    <w:basedOn w:val="a"/>
    <w:link w:val="23"/>
    <w:rsid w:val="006535FE"/>
    <w:pPr>
      <w:spacing w:after="0" w:line="240" w:lineRule="auto"/>
      <w:ind w:firstLine="708"/>
      <w:jc w:val="both"/>
    </w:pPr>
    <w:rPr>
      <w:rFonts w:ascii="Arial" w:eastAsia="Times New Roman" w:hAnsi="Arial" w:cs="Arial"/>
      <w:sz w:val="24"/>
      <w:szCs w:val="24"/>
      <w:lang w:eastAsia="ru-RU"/>
    </w:rPr>
  </w:style>
  <w:style w:type="character" w:customStyle="1" w:styleId="23">
    <w:name w:val="Основной текст с отступом 2 Знак"/>
    <w:basedOn w:val="a0"/>
    <w:link w:val="22"/>
    <w:rsid w:val="006535FE"/>
    <w:rPr>
      <w:rFonts w:ascii="Arial" w:eastAsia="Times New Roman" w:hAnsi="Arial" w:cs="Arial"/>
      <w:sz w:val="24"/>
      <w:szCs w:val="24"/>
      <w:lang w:eastAsia="ru-RU"/>
    </w:rPr>
  </w:style>
  <w:style w:type="paragraph" w:customStyle="1" w:styleId="1220">
    <w:name w:val="Знак Знак Знак Знак Знак Знак1 Знак Знак Знак Знак Знак Знак2 Знак Знак Знак2 Знак Знак Знак"/>
    <w:basedOn w:val="a"/>
    <w:rsid w:val="006535FE"/>
    <w:pPr>
      <w:spacing w:after="0" w:line="240" w:lineRule="auto"/>
    </w:pPr>
    <w:rPr>
      <w:rFonts w:ascii="Verdana" w:eastAsia="Times New Roman" w:hAnsi="Verdana" w:cs="Verdana"/>
      <w:sz w:val="20"/>
      <w:szCs w:val="20"/>
      <w:lang w:val="en-US"/>
    </w:rPr>
  </w:style>
  <w:style w:type="table" w:customStyle="1" w:styleId="12">
    <w:name w:val="Сетка таблицы1"/>
    <w:basedOn w:val="a1"/>
    <w:next w:val="affff0"/>
    <w:uiPriority w:val="59"/>
    <w:rsid w:val="006535F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Обычный1"/>
    <w:rsid w:val="006535FE"/>
    <w:pPr>
      <w:widowControl w:val="0"/>
      <w:spacing w:after="0" w:line="300" w:lineRule="auto"/>
      <w:ind w:firstLine="700"/>
      <w:jc w:val="both"/>
    </w:pPr>
    <w:rPr>
      <w:rFonts w:ascii="Times New Roman" w:eastAsia="Times New Roman" w:hAnsi="Times New Roman" w:cs="Times New Roman"/>
      <w:snapToGrid w:val="0"/>
      <w:szCs w:val="20"/>
      <w:lang w:eastAsia="ru-RU"/>
    </w:rPr>
  </w:style>
  <w:style w:type="paragraph" w:styleId="affff6">
    <w:name w:val="Body Text"/>
    <w:basedOn w:val="a"/>
    <w:link w:val="affff7"/>
    <w:rsid w:val="006535FE"/>
    <w:pPr>
      <w:widowControl w:val="0"/>
      <w:autoSpaceDE w:val="0"/>
      <w:autoSpaceDN w:val="0"/>
      <w:adjustRightInd w:val="0"/>
      <w:spacing w:after="120" w:line="240" w:lineRule="auto"/>
      <w:ind w:firstLine="720"/>
      <w:jc w:val="both"/>
    </w:pPr>
    <w:rPr>
      <w:rFonts w:ascii="Arial" w:eastAsia="Times New Roman" w:hAnsi="Arial" w:cs="Arial"/>
      <w:sz w:val="20"/>
      <w:szCs w:val="20"/>
      <w:lang w:eastAsia="ru-RU"/>
    </w:rPr>
  </w:style>
  <w:style w:type="character" w:customStyle="1" w:styleId="affff7">
    <w:name w:val="Основной текст Знак"/>
    <w:basedOn w:val="a0"/>
    <w:link w:val="affff6"/>
    <w:rsid w:val="006535FE"/>
    <w:rPr>
      <w:rFonts w:ascii="Arial" w:eastAsia="Times New Roman" w:hAnsi="Arial" w:cs="Arial"/>
      <w:sz w:val="20"/>
      <w:szCs w:val="20"/>
      <w:lang w:eastAsia="ru-RU"/>
    </w:rPr>
  </w:style>
  <w:style w:type="paragraph" w:customStyle="1" w:styleId="14">
    <w:name w:val="Обычный1"/>
    <w:rsid w:val="006535FE"/>
    <w:pPr>
      <w:widowControl w:val="0"/>
      <w:spacing w:after="0" w:line="300" w:lineRule="auto"/>
      <w:ind w:firstLine="700"/>
      <w:jc w:val="both"/>
    </w:pPr>
    <w:rPr>
      <w:rFonts w:ascii="Times New Roman" w:eastAsia="Times New Roman" w:hAnsi="Times New Roman" w:cs="Times New Roman"/>
      <w:snapToGrid w:val="0"/>
      <w:szCs w:val="20"/>
      <w:lang w:eastAsia="ru-RU"/>
    </w:rPr>
  </w:style>
  <w:style w:type="paragraph" w:customStyle="1" w:styleId="ConsNonformat">
    <w:name w:val="ConsNonformat"/>
    <w:rsid w:val="006535FE"/>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ConsTitle">
    <w:name w:val="ConsTitle"/>
    <w:rsid w:val="006535F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0">
    <w:name w:val="Обычный11"/>
    <w:link w:val="Normal"/>
    <w:rsid w:val="006535FE"/>
    <w:pPr>
      <w:widowControl w:val="0"/>
      <w:spacing w:after="0" w:line="300" w:lineRule="auto"/>
      <w:ind w:firstLine="700"/>
      <w:jc w:val="both"/>
    </w:pPr>
    <w:rPr>
      <w:rFonts w:ascii="Times New Roman" w:eastAsia="Times New Roman" w:hAnsi="Times New Roman" w:cs="Arial"/>
      <w:snapToGrid w:val="0"/>
      <w:szCs w:val="20"/>
      <w:lang w:eastAsia="ru-RU"/>
    </w:rPr>
  </w:style>
  <w:style w:type="character" w:customStyle="1" w:styleId="Normal">
    <w:name w:val="Normal Знак"/>
    <w:link w:val="110"/>
    <w:rsid w:val="006535FE"/>
    <w:rPr>
      <w:rFonts w:ascii="Times New Roman" w:eastAsia="Times New Roman" w:hAnsi="Times New Roman" w:cs="Arial"/>
      <w:snapToGrid w:val="0"/>
      <w:szCs w:val="20"/>
      <w:lang w:eastAsia="ru-RU"/>
    </w:rPr>
  </w:style>
  <w:style w:type="paragraph" w:styleId="affff8">
    <w:name w:val="Body Text Indent"/>
    <w:basedOn w:val="a"/>
    <w:link w:val="affff9"/>
    <w:uiPriority w:val="99"/>
    <w:unhideWhenUsed/>
    <w:rsid w:val="006535FE"/>
    <w:pPr>
      <w:widowControl w:val="0"/>
      <w:autoSpaceDE w:val="0"/>
      <w:autoSpaceDN w:val="0"/>
      <w:adjustRightInd w:val="0"/>
      <w:spacing w:after="120" w:line="240" w:lineRule="auto"/>
      <w:ind w:left="283" w:firstLine="720"/>
      <w:jc w:val="both"/>
    </w:pPr>
    <w:rPr>
      <w:rFonts w:ascii="Arial" w:eastAsia="Times New Roman" w:hAnsi="Arial" w:cs="Arial"/>
      <w:sz w:val="20"/>
      <w:szCs w:val="20"/>
      <w:lang w:eastAsia="ru-RU"/>
    </w:rPr>
  </w:style>
  <w:style w:type="character" w:customStyle="1" w:styleId="affff9">
    <w:name w:val="Основной текст с отступом Знак"/>
    <w:basedOn w:val="a0"/>
    <w:link w:val="affff8"/>
    <w:uiPriority w:val="99"/>
    <w:rsid w:val="006535FE"/>
    <w:rPr>
      <w:rFonts w:ascii="Arial" w:eastAsia="Times New Roman" w:hAnsi="Arial" w:cs="Arial"/>
      <w:sz w:val="20"/>
      <w:szCs w:val="20"/>
      <w:lang w:eastAsia="ru-RU"/>
    </w:rPr>
  </w:style>
  <w:style w:type="paragraph" w:customStyle="1" w:styleId="ConsCell">
    <w:name w:val="ConsCell"/>
    <w:rsid w:val="006535FE"/>
    <w:pPr>
      <w:widowControl w:val="0"/>
      <w:autoSpaceDE w:val="0"/>
      <w:autoSpaceDN w:val="0"/>
      <w:adjustRightInd w:val="0"/>
      <w:spacing w:after="0" w:line="240" w:lineRule="auto"/>
    </w:pPr>
    <w:rPr>
      <w:rFonts w:ascii="Arial" w:eastAsia="Times New Roman" w:hAnsi="Arial" w:cs="Arial"/>
      <w:lang w:eastAsia="ru-RU"/>
    </w:rPr>
  </w:style>
  <w:style w:type="paragraph" w:customStyle="1" w:styleId="ConsNormal">
    <w:name w:val="ConsNormal"/>
    <w:rsid w:val="006535FE"/>
    <w:pPr>
      <w:spacing w:after="0" w:line="240" w:lineRule="auto"/>
      <w:ind w:firstLine="720"/>
    </w:pPr>
    <w:rPr>
      <w:rFonts w:ascii="Arial" w:eastAsia="Times New Roman" w:hAnsi="Arial" w:cs="Times New Roman"/>
      <w:snapToGrid w:val="0"/>
      <w:sz w:val="20"/>
      <w:szCs w:val="20"/>
      <w:lang w:eastAsia="ru-RU"/>
    </w:rPr>
  </w:style>
  <w:style w:type="character" w:styleId="affffa">
    <w:name w:val="page number"/>
    <w:basedOn w:val="a0"/>
    <w:rsid w:val="006535FE"/>
  </w:style>
  <w:style w:type="paragraph" w:customStyle="1" w:styleId="ConsPlusNonformat">
    <w:name w:val="ConsPlusNonformat"/>
    <w:uiPriority w:val="99"/>
    <w:rsid w:val="006535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fb">
    <w:name w:val="No Spacing"/>
    <w:qFormat/>
    <w:rsid w:val="006535FE"/>
    <w:pPr>
      <w:spacing w:after="0" w:line="240" w:lineRule="auto"/>
    </w:pPr>
    <w:rPr>
      <w:rFonts w:ascii="Calibri" w:eastAsia="Calibri" w:hAnsi="Calibri" w:cs="Times New Roman"/>
    </w:rPr>
  </w:style>
  <w:style w:type="paragraph" w:customStyle="1" w:styleId="ConsPlusCell">
    <w:name w:val="ConsPlusCell"/>
    <w:rsid w:val="006535FE"/>
    <w:pPr>
      <w:widowControl w:val="0"/>
      <w:autoSpaceDE w:val="0"/>
      <w:autoSpaceDN w:val="0"/>
      <w:adjustRightInd w:val="0"/>
      <w:spacing w:after="0" w:line="240" w:lineRule="auto"/>
    </w:pPr>
    <w:rPr>
      <w:rFonts w:ascii="Calibri" w:eastAsia="Times New Roman" w:hAnsi="Calibri" w:cs="Calibri"/>
      <w:lang w:eastAsia="ru-RU"/>
    </w:rPr>
  </w:style>
  <w:style w:type="character" w:styleId="affffc">
    <w:name w:val="Hyperlink"/>
    <w:uiPriority w:val="99"/>
    <w:unhideWhenUsed/>
    <w:rsid w:val="006535FE"/>
    <w:rPr>
      <w:color w:val="0000FF"/>
      <w:u w:val="single"/>
    </w:rPr>
  </w:style>
  <w:style w:type="numbering" w:customStyle="1" w:styleId="111">
    <w:name w:val="Нет списка11"/>
    <w:next w:val="a2"/>
    <w:uiPriority w:val="99"/>
    <w:semiHidden/>
    <w:unhideWhenUsed/>
    <w:rsid w:val="006535FE"/>
  </w:style>
  <w:style w:type="paragraph" w:customStyle="1" w:styleId="210">
    <w:name w:val="Основной текст 21"/>
    <w:basedOn w:val="a"/>
    <w:rsid w:val="006535FE"/>
    <w:pPr>
      <w:spacing w:after="0" w:line="240" w:lineRule="auto"/>
      <w:ind w:firstLine="720"/>
      <w:jc w:val="both"/>
    </w:pPr>
    <w:rPr>
      <w:rFonts w:ascii="Times New Roman" w:eastAsia="Times New Roman" w:hAnsi="Times New Roman" w:cs="Times New Roman"/>
      <w:sz w:val="24"/>
      <w:szCs w:val="20"/>
      <w:lang w:eastAsia="ru-RU"/>
    </w:rPr>
  </w:style>
  <w:style w:type="paragraph" w:styleId="24">
    <w:name w:val="Body Text 2"/>
    <w:basedOn w:val="a"/>
    <w:link w:val="25"/>
    <w:rsid w:val="006535FE"/>
    <w:pPr>
      <w:spacing w:after="120" w:line="480" w:lineRule="auto"/>
    </w:pPr>
    <w:rPr>
      <w:rFonts w:ascii="Times New Roman" w:eastAsia="Times New Roman" w:hAnsi="Times New Roman" w:cs="Times New Roman"/>
      <w:sz w:val="20"/>
      <w:szCs w:val="20"/>
      <w:lang w:val="x-none" w:eastAsia="x-none"/>
    </w:rPr>
  </w:style>
  <w:style w:type="character" w:customStyle="1" w:styleId="25">
    <w:name w:val="Основной текст 2 Знак"/>
    <w:basedOn w:val="a0"/>
    <w:link w:val="24"/>
    <w:rsid w:val="006535FE"/>
    <w:rPr>
      <w:rFonts w:ascii="Times New Roman" w:eastAsia="Times New Roman" w:hAnsi="Times New Roman" w:cs="Times New Roman"/>
      <w:sz w:val="20"/>
      <w:szCs w:val="20"/>
      <w:lang w:val="x-none" w:eastAsia="x-none"/>
    </w:rPr>
  </w:style>
  <w:style w:type="paragraph" w:styleId="affffd">
    <w:name w:val="Normal (Web)"/>
    <w:basedOn w:val="a"/>
    <w:rsid w:val="006535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e">
    <w:name w:val="Strong"/>
    <w:qFormat/>
    <w:rsid w:val="006535FE"/>
    <w:rPr>
      <w:b/>
      <w:bCs/>
    </w:rPr>
  </w:style>
  <w:style w:type="character" w:customStyle="1" w:styleId="afffff">
    <w:name w:val="a"/>
    <w:rsid w:val="006535FE"/>
  </w:style>
  <w:style w:type="paragraph" w:customStyle="1" w:styleId="a10">
    <w:name w:val="a1"/>
    <w:basedOn w:val="a"/>
    <w:rsid w:val="006535FE"/>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a01">
    <w:name w:val="a01"/>
    <w:rsid w:val="006535FE"/>
  </w:style>
  <w:style w:type="character" w:customStyle="1" w:styleId="WW-Absatz-Standardschriftart11111">
    <w:name w:val="WW-Absatz-Standardschriftart11111"/>
    <w:rsid w:val="006535FE"/>
  </w:style>
  <w:style w:type="paragraph" w:customStyle="1" w:styleId="heading">
    <w:name w:val="heading"/>
    <w:basedOn w:val="a"/>
    <w:rsid w:val="006535FE"/>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fffff0">
    <w:name w:val="Содержимое таблицы"/>
    <w:basedOn w:val="a"/>
    <w:rsid w:val="006535FE"/>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ff1">
    <w:name w:val="Знак Знак Знак Знак Знак Знак Знак"/>
    <w:basedOn w:val="a"/>
    <w:rsid w:val="006535FE"/>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5">
    <w:name w:val="Стиль1"/>
    <w:basedOn w:val="22"/>
    <w:autoRedefine/>
    <w:rsid w:val="006535FE"/>
    <w:pPr>
      <w:ind w:firstLine="0"/>
      <w:outlineLvl w:val="0"/>
    </w:pPr>
    <w:rPr>
      <w:rFonts w:ascii="Times New Roman" w:hAnsi="Times New Roman" w:cs="Times New Roman"/>
      <w:b/>
      <w:lang w:val="en-US" w:eastAsia="x-none"/>
    </w:rPr>
  </w:style>
  <w:style w:type="character" w:styleId="afffff2">
    <w:name w:val="Emphasis"/>
    <w:qFormat/>
    <w:rsid w:val="006535FE"/>
    <w:rPr>
      <w:i/>
      <w:iCs/>
    </w:rPr>
  </w:style>
  <w:style w:type="paragraph" w:customStyle="1" w:styleId="afffff3">
    <w:name w:val="Знак"/>
    <w:basedOn w:val="a"/>
    <w:rsid w:val="006535FE"/>
    <w:pPr>
      <w:tabs>
        <w:tab w:val="left" w:pos="1134"/>
      </w:tabs>
      <w:spacing w:after="160" w:line="240" w:lineRule="exact"/>
    </w:pPr>
    <w:rPr>
      <w:rFonts w:ascii="Times New Roman" w:eastAsia="Times New Roman" w:hAnsi="Times New Roman" w:cs="Times New Roman"/>
      <w:noProof/>
      <w:szCs w:val="20"/>
      <w:lang w:val="en-US" w:eastAsia="ru-RU"/>
    </w:rPr>
  </w:style>
  <w:style w:type="paragraph" w:styleId="afffff4">
    <w:name w:val="List Paragraph"/>
    <w:basedOn w:val="a"/>
    <w:uiPriority w:val="99"/>
    <w:qFormat/>
    <w:rsid w:val="006535FE"/>
    <w:pPr>
      <w:ind w:left="720"/>
      <w:contextualSpacing/>
    </w:pPr>
    <w:rPr>
      <w:rFonts w:ascii="Calibri" w:eastAsia="Times New Roman" w:hAnsi="Calibri" w:cs="Times New Roman"/>
      <w:lang w:eastAsia="ru-RU"/>
    </w:rPr>
  </w:style>
  <w:style w:type="paragraph" w:customStyle="1" w:styleId="afffff5">
    <w:name w:val="Знак Знак Знак Знак Знак Знак"/>
    <w:basedOn w:val="a"/>
    <w:rsid w:val="006535FE"/>
    <w:pPr>
      <w:tabs>
        <w:tab w:val="num" w:pos="360"/>
      </w:tabs>
      <w:spacing w:after="160" w:line="240" w:lineRule="exact"/>
    </w:pPr>
    <w:rPr>
      <w:rFonts w:ascii="Verdana" w:eastAsia="Times New Roman" w:hAnsi="Verdana" w:cs="Verdana"/>
      <w:sz w:val="20"/>
      <w:szCs w:val="20"/>
      <w:lang w:val="en-US"/>
    </w:rPr>
  </w:style>
  <w:style w:type="paragraph" w:customStyle="1" w:styleId="16">
    <w:name w:val="Знак Знак Знак Знак Знак Знак1"/>
    <w:basedOn w:val="a"/>
    <w:rsid w:val="006535FE"/>
    <w:pPr>
      <w:spacing w:after="0" w:line="240" w:lineRule="auto"/>
    </w:pPr>
    <w:rPr>
      <w:rFonts w:ascii="Verdana" w:eastAsia="Times New Roman" w:hAnsi="Verdana" w:cs="Verdana"/>
      <w:sz w:val="20"/>
      <w:szCs w:val="20"/>
      <w:lang w:val="en-US"/>
    </w:rPr>
  </w:style>
  <w:style w:type="paragraph" w:styleId="HTML">
    <w:name w:val="HTML Preformatted"/>
    <w:basedOn w:val="a"/>
    <w:link w:val="HTML0"/>
    <w:rsid w:val="00653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6535FE"/>
    <w:rPr>
      <w:rFonts w:ascii="Courier New" w:eastAsia="Times New Roman" w:hAnsi="Courier New" w:cs="Times New Roman"/>
      <w:sz w:val="20"/>
      <w:szCs w:val="20"/>
      <w:lang w:val="x-none" w:eastAsia="x-none"/>
    </w:rPr>
  </w:style>
  <w:style w:type="paragraph" w:customStyle="1" w:styleId="afffff6">
    <w:name w:val="Знак Знак Знак"/>
    <w:basedOn w:val="a"/>
    <w:rsid w:val="006535FE"/>
    <w:pPr>
      <w:spacing w:after="160" w:line="240" w:lineRule="exact"/>
    </w:pPr>
    <w:rPr>
      <w:rFonts w:ascii="Verdana" w:eastAsia="Times New Roman" w:hAnsi="Verdana" w:cs="Times New Roman"/>
      <w:sz w:val="20"/>
      <w:szCs w:val="20"/>
      <w:lang w:val="en-US"/>
    </w:rPr>
  </w:style>
  <w:style w:type="table" w:customStyle="1" w:styleId="112">
    <w:name w:val="Сетка таблицы11"/>
    <w:basedOn w:val="a1"/>
    <w:next w:val="affff0"/>
    <w:uiPriority w:val="59"/>
    <w:rsid w:val="006535F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7">
    <w:name w:val="Текст выноски Знак1"/>
    <w:uiPriority w:val="99"/>
    <w:semiHidden/>
    <w:rsid w:val="006535FE"/>
    <w:rPr>
      <w:rFonts w:ascii="Tahoma" w:eastAsia="Times New Roman" w:hAnsi="Tahoma" w:cs="Tahoma"/>
      <w:sz w:val="16"/>
      <w:szCs w:val="16"/>
      <w:lang w:eastAsia="ru-RU"/>
    </w:rPr>
  </w:style>
  <w:style w:type="numbering" w:customStyle="1" w:styleId="211">
    <w:name w:val="Нет списка21"/>
    <w:next w:val="a2"/>
    <w:uiPriority w:val="99"/>
    <w:semiHidden/>
    <w:unhideWhenUsed/>
    <w:rsid w:val="006535FE"/>
  </w:style>
  <w:style w:type="paragraph" w:customStyle="1" w:styleId="7">
    <w:name w:val="заголовок 7"/>
    <w:basedOn w:val="a"/>
    <w:next w:val="a"/>
    <w:rsid w:val="006535FE"/>
    <w:pPr>
      <w:keepNext/>
      <w:spacing w:after="0" w:line="240" w:lineRule="auto"/>
      <w:ind w:firstLine="709"/>
      <w:jc w:val="center"/>
      <w:outlineLvl w:val="6"/>
    </w:pPr>
    <w:rPr>
      <w:rFonts w:ascii="Times New Roman" w:eastAsia="Times New Roman" w:hAnsi="Times New Roman" w:cs="Times New Roman"/>
      <w:b/>
      <w:sz w:val="24"/>
      <w:szCs w:val="20"/>
      <w:lang w:eastAsia="ru-RU"/>
    </w:rPr>
  </w:style>
  <w:style w:type="table" w:customStyle="1" w:styleId="26">
    <w:name w:val="Сетка таблицы2"/>
    <w:basedOn w:val="a1"/>
    <w:next w:val="affff0"/>
    <w:uiPriority w:val="59"/>
    <w:rsid w:val="006535F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6535FE"/>
  </w:style>
  <w:style w:type="numbering" w:customStyle="1" w:styleId="31">
    <w:name w:val="Нет списка3"/>
    <w:next w:val="a2"/>
    <w:uiPriority w:val="99"/>
    <w:semiHidden/>
    <w:unhideWhenUsed/>
    <w:rsid w:val="006535FE"/>
  </w:style>
  <w:style w:type="table" w:customStyle="1" w:styleId="32">
    <w:name w:val="Сетка таблицы3"/>
    <w:basedOn w:val="a1"/>
    <w:next w:val="affff0"/>
    <w:uiPriority w:val="59"/>
    <w:rsid w:val="006535F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6535FE"/>
  </w:style>
  <w:style w:type="table" w:customStyle="1" w:styleId="121">
    <w:name w:val="Сетка таблицы12"/>
    <w:basedOn w:val="a1"/>
    <w:next w:val="affff0"/>
    <w:uiPriority w:val="59"/>
    <w:rsid w:val="006535F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6535FE"/>
  </w:style>
  <w:style w:type="table" w:customStyle="1" w:styleId="42">
    <w:name w:val="Сетка таблицы4"/>
    <w:basedOn w:val="a1"/>
    <w:next w:val="affff0"/>
    <w:uiPriority w:val="59"/>
    <w:rsid w:val="006535F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7">
    <w:name w:val="Обычный2"/>
    <w:rsid w:val="006535FE"/>
    <w:pPr>
      <w:widowControl w:val="0"/>
      <w:spacing w:after="0" w:line="300" w:lineRule="auto"/>
      <w:ind w:firstLine="700"/>
      <w:jc w:val="both"/>
    </w:pPr>
    <w:rPr>
      <w:rFonts w:ascii="Times New Roman" w:eastAsia="Times New Roman" w:hAnsi="Times New Roman" w:cs="Times New Roman"/>
      <w:snapToGrid w:val="0"/>
      <w:szCs w:val="20"/>
      <w:lang w:eastAsia="ru-RU"/>
    </w:rPr>
  </w:style>
  <w:style w:type="numbering" w:customStyle="1" w:styleId="130">
    <w:name w:val="Нет списка13"/>
    <w:next w:val="a2"/>
    <w:uiPriority w:val="99"/>
    <w:semiHidden/>
    <w:unhideWhenUsed/>
    <w:rsid w:val="006535FE"/>
  </w:style>
  <w:style w:type="table" w:customStyle="1" w:styleId="131">
    <w:name w:val="Сетка таблицы13"/>
    <w:basedOn w:val="a1"/>
    <w:next w:val="affff0"/>
    <w:uiPriority w:val="59"/>
    <w:rsid w:val="006535F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0">
    <w:name w:val="Нет списка211"/>
    <w:next w:val="a2"/>
    <w:uiPriority w:val="99"/>
    <w:semiHidden/>
    <w:unhideWhenUsed/>
    <w:rsid w:val="006535FE"/>
  </w:style>
  <w:style w:type="table" w:customStyle="1" w:styleId="212">
    <w:name w:val="Сетка таблицы21"/>
    <w:basedOn w:val="a1"/>
    <w:next w:val="affff0"/>
    <w:uiPriority w:val="59"/>
    <w:rsid w:val="006535F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2"/>
    <w:uiPriority w:val="99"/>
    <w:semiHidden/>
    <w:unhideWhenUsed/>
    <w:rsid w:val="006535FE"/>
  </w:style>
  <w:style w:type="table" w:customStyle="1" w:styleId="1112">
    <w:name w:val="Сетка таблицы111"/>
    <w:basedOn w:val="a1"/>
    <w:next w:val="affff0"/>
    <w:uiPriority w:val="59"/>
    <w:rsid w:val="006535F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
    <w:name w:val="Нет списка31"/>
    <w:next w:val="a2"/>
    <w:uiPriority w:val="99"/>
    <w:semiHidden/>
    <w:unhideWhenUsed/>
    <w:rsid w:val="006535FE"/>
  </w:style>
  <w:style w:type="table" w:customStyle="1" w:styleId="311">
    <w:name w:val="Сетка таблицы31"/>
    <w:basedOn w:val="a1"/>
    <w:next w:val="affff0"/>
    <w:uiPriority w:val="59"/>
    <w:rsid w:val="006535F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0">
    <w:name w:val="Нет списка121"/>
    <w:next w:val="a2"/>
    <w:uiPriority w:val="99"/>
    <w:semiHidden/>
    <w:unhideWhenUsed/>
    <w:rsid w:val="006535FE"/>
  </w:style>
  <w:style w:type="table" w:customStyle="1" w:styleId="1211">
    <w:name w:val="Сетка таблицы121"/>
    <w:basedOn w:val="a1"/>
    <w:next w:val="affff0"/>
    <w:uiPriority w:val="59"/>
    <w:rsid w:val="006535F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535FE"/>
  </w:style>
  <w:style w:type="table" w:customStyle="1" w:styleId="52">
    <w:name w:val="Сетка таблицы5"/>
    <w:basedOn w:val="a1"/>
    <w:next w:val="affff0"/>
    <w:uiPriority w:val="59"/>
    <w:rsid w:val="006535F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6535FE"/>
  </w:style>
  <w:style w:type="table" w:customStyle="1" w:styleId="141">
    <w:name w:val="Сетка таблицы14"/>
    <w:basedOn w:val="a1"/>
    <w:next w:val="affff0"/>
    <w:uiPriority w:val="59"/>
    <w:rsid w:val="006535F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uiPriority w:val="99"/>
    <w:semiHidden/>
    <w:unhideWhenUsed/>
    <w:rsid w:val="006535FE"/>
  </w:style>
  <w:style w:type="table" w:customStyle="1" w:styleId="221">
    <w:name w:val="Сетка таблицы22"/>
    <w:basedOn w:val="a1"/>
    <w:next w:val="affff0"/>
    <w:uiPriority w:val="59"/>
    <w:rsid w:val="006535F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2"/>
    <w:uiPriority w:val="99"/>
    <w:semiHidden/>
    <w:unhideWhenUsed/>
    <w:rsid w:val="006535FE"/>
  </w:style>
  <w:style w:type="table" w:customStyle="1" w:styleId="1121">
    <w:name w:val="Сетка таблицы112"/>
    <w:basedOn w:val="a1"/>
    <w:next w:val="affff0"/>
    <w:uiPriority w:val="59"/>
    <w:rsid w:val="006535F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
    <w:name w:val="Нет списка32"/>
    <w:next w:val="a2"/>
    <w:uiPriority w:val="99"/>
    <w:semiHidden/>
    <w:unhideWhenUsed/>
    <w:rsid w:val="006535FE"/>
  </w:style>
  <w:style w:type="table" w:customStyle="1" w:styleId="321">
    <w:name w:val="Сетка таблицы32"/>
    <w:basedOn w:val="a1"/>
    <w:next w:val="affff0"/>
    <w:uiPriority w:val="59"/>
    <w:rsid w:val="006535F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1">
    <w:name w:val="Нет списка122"/>
    <w:next w:val="a2"/>
    <w:uiPriority w:val="99"/>
    <w:semiHidden/>
    <w:unhideWhenUsed/>
    <w:rsid w:val="006535FE"/>
  </w:style>
  <w:style w:type="table" w:customStyle="1" w:styleId="1222">
    <w:name w:val="Сетка таблицы122"/>
    <w:basedOn w:val="a1"/>
    <w:next w:val="affff0"/>
    <w:uiPriority w:val="59"/>
    <w:rsid w:val="006535F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2E0E88"/>
  </w:style>
  <w:style w:type="table" w:customStyle="1" w:styleId="62">
    <w:name w:val="Сетка таблицы6"/>
    <w:basedOn w:val="a1"/>
    <w:next w:val="affff0"/>
    <w:uiPriority w:val="59"/>
    <w:rsid w:val="002E0E88"/>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2E0E88"/>
  </w:style>
  <w:style w:type="table" w:customStyle="1" w:styleId="151">
    <w:name w:val="Сетка таблицы15"/>
    <w:basedOn w:val="a1"/>
    <w:next w:val="affff0"/>
    <w:uiPriority w:val="59"/>
    <w:rsid w:val="002E0E88"/>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ffff0"/>
    <w:uiPriority w:val="59"/>
    <w:rsid w:val="002E0E88"/>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
    <w:name w:val="Сетка таблицы7"/>
    <w:basedOn w:val="a1"/>
    <w:next w:val="affff0"/>
    <w:uiPriority w:val="59"/>
    <w:rsid w:val="003C1621"/>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next w:val="affff0"/>
    <w:uiPriority w:val="59"/>
    <w:rsid w:val="003C1621"/>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1"/>
    <w:next w:val="affff0"/>
    <w:uiPriority w:val="59"/>
    <w:rsid w:val="003C1621"/>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
    <w:basedOn w:val="a1"/>
    <w:next w:val="affff0"/>
    <w:uiPriority w:val="59"/>
    <w:rsid w:val="003C1621"/>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ffff0"/>
    <w:uiPriority w:val="59"/>
    <w:rsid w:val="00E40A37"/>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1"/>
    <w:next w:val="affff0"/>
    <w:uiPriority w:val="59"/>
    <w:rsid w:val="00E40A37"/>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1"/>
    <w:next w:val="affff0"/>
    <w:uiPriority w:val="59"/>
    <w:rsid w:val="00E40A37"/>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1"/>
    <w:next w:val="affff0"/>
    <w:uiPriority w:val="59"/>
    <w:rsid w:val="00E40A37"/>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71</Pages>
  <Words>17554</Words>
  <Characters>100062</Characters>
  <Application>Microsoft Office Word</Application>
  <DocSecurity>0</DocSecurity>
  <Lines>833</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фэу2</dc:creator>
  <cp:lastModifiedBy>фэу2</cp:lastModifiedBy>
  <cp:revision>9</cp:revision>
  <cp:lastPrinted>2018-11-21T02:45:00Z</cp:lastPrinted>
  <dcterms:created xsi:type="dcterms:W3CDTF">2019-01-29T03:29:00Z</dcterms:created>
  <dcterms:modified xsi:type="dcterms:W3CDTF">2019-11-13T04:01:00Z</dcterms:modified>
</cp:coreProperties>
</file>