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45" w:rsidRDefault="00383445" w:rsidP="00383445">
      <w:pPr>
        <w:jc w:val="center"/>
        <w:rPr>
          <w:rFonts w:ascii="Times New Roman" w:hAnsi="Times New Roman" w:cs="Times New Roman"/>
          <w:sz w:val="72"/>
          <w:szCs w:val="72"/>
          <w:shd w:val="clear" w:color="auto" w:fill="FFFFFF"/>
          <w:lang w:val="en-US"/>
        </w:rPr>
      </w:pPr>
    </w:p>
    <w:p w:rsidR="00383445"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Утверждена</w:t>
      </w:r>
    </w:p>
    <w:p w:rsid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постановлением Администрации</w:t>
      </w:r>
    </w:p>
    <w:p w:rsidR="00253E68" w:rsidRDefault="005D01C4"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00253E68">
        <w:rPr>
          <w:rFonts w:ascii="Times New Roman" w:hAnsi="Times New Roman" w:cs="Times New Roman"/>
          <w:sz w:val="28"/>
          <w:szCs w:val="28"/>
          <w:shd w:val="clear" w:color="auto" w:fill="FFFFFF"/>
        </w:rPr>
        <w:t>униципального образования</w:t>
      </w:r>
    </w:p>
    <w:p w:rsid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«Хоринский район»</w:t>
      </w:r>
    </w:p>
    <w:p w:rsidR="00253E68" w:rsidRP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 </w:t>
      </w:r>
      <w:r w:rsidR="006C6D95">
        <w:rPr>
          <w:rFonts w:ascii="Times New Roman" w:hAnsi="Times New Roman" w:cs="Times New Roman"/>
          <w:sz w:val="28"/>
          <w:szCs w:val="28"/>
          <w:shd w:val="clear" w:color="auto" w:fill="FFFFFF"/>
        </w:rPr>
        <w:t>24.01</w:t>
      </w:r>
      <w:r w:rsidR="00BE6B48">
        <w:rPr>
          <w:rFonts w:ascii="Times New Roman" w:hAnsi="Times New Roman" w:cs="Times New Roman"/>
          <w:sz w:val="28"/>
          <w:szCs w:val="28"/>
          <w:shd w:val="clear" w:color="auto" w:fill="FFFFFF"/>
        </w:rPr>
        <w:t>.</w:t>
      </w:r>
      <w:r w:rsidR="006C6D95">
        <w:rPr>
          <w:rFonts w:ascii="Times New Roman" w:hAnsi="Times New Roman" w:cs="Times New Roman"/>
          <w:sz w:val="28"/>
          <w:szCs w:val="28"/>
          <w:shd w:val="clear" w:color="auto" w:fill="FFFFFF"/>
        </w:rPr>
        <w:t xml:space="preserve"> 2020</w:t>
      </w:r>
      <w:r>
        <w:rPr>
          <w:rFonts w:ascii="Times New Roman" w:hAnsi="Times New Roman" w:cs="Times New Roman"/>
          <w:sz w:val="28"/>
          <w:szCs w:val="28"/>
          <w:shd w:val="clear" w:color="auto" w:fill="FFFFFF"/>
        </w:rPr>
        <w:t xml:space="preserve"> года № </w:t>
      </w:r>
      <w:r w:rsidR="006C6D95">
        <w:rPr>
          <w:rFonts w:ascii="Times New Roman" w:hAnsi="Times New Roman" w:cs="Times New Roman"/>
          <w:sz w:val="28"/>
          <w:szCs w:val="28"/>
          <w:shd w:val="clear" w:color="auto" w:fill="FFFFFF"/>
        </w:rPr>
        <w:t>42</w:t>
      </w:r>
    </w:p>
    <w:p w:rsidR="00383445" w:rsidRDefault="00383445" w:rsidP="00383445">
      <w:pPr>
        <w:jc w:val="center"/>
        <w:rPr>
          <w:rFonts w:ascii="Times New Roman" w:hAnsi="Times New Roman" w:cs="Times New Roman"/>
          <w:sz w:val="72"/>
          <w:szCs w:val="72"/>
          <w:shd w:val="clear" w:color="auto" w:fill="FFFFFF"/>
        </w:rPr>
      </w:pPr>
    </w:p>
    <w:p w:rsidR="00253E68" w:rsidRDefault="00253E68" w:rsidP="00383445">
      <w:pPr>
        <w:jc w:val="center"/>
        <w:rPr>
          <w:rFonts w:ascii="Times New Roman" w:hAnsi="Times New Roman" w:cs="Times New Roman"/>
          <w:sz w:val="72"/>
          <w:szCs w:val="72"/>
          <w:shd w:val="clear" w:color="auto" w:fill="FFFFFF"/>
        </w:rPr>
      </w:pPr>
    </w:p>
    <w:p w:rsidR="00253E68" w:rsidRPr="00253E68" w:rsidRDefault="00253E68" w:rsidP="00383445">
      <w:pPr>
        <w:jc w:val="center"/>
        <w:rPr>
          <w:rFonts w:ascii="Times New Roman" w:hAnsi="Times New Roman" w:cs="Times New Roman"/>
          <w:sz w:val="72"/>
          <w:szCs w:val="72"/>
          <w:shd w:val="clear" w:color="auto" w:fill="FFFFFF"/>
        </w:rPr>
      </w:pPr>
    </w:p>
    <w:p w:rsidR="00383445" w:rsidRPr="00253E68" w:rsidRDefault="00383445" w:rsidP="00383445">
      <w:pPr>
        <w:jc w:val="center"/>
        <w:rPr>
          <w:rFonts w:ascii="Times New Roman" w:hAnsi="Times New Roman" w:cs="Times New Roman"/>
          <w:b/>
          <w:sz w:val="28"/>
          <w:szCs w:val="28"/>
          <w:shd w:val="clear" w:color="auto" w:fill="FFFFFF"/>
        </w:rPr>
      </w:pPr>
      <w:r w:rsidRPr="00253E68">
        <w:rPr>
          <w:rFonts w:ascii="Times New Roman" w:hAnsi="Times New Roman" w:cs="Times New Roman"/>
          <w:b/>
          <w:sz w:val="28"/>
          <w:szCs w:val="28"/>
          <w:shd w:val="clear" w:color="auto" w:fill="FFFFFF"/>
        </w:rPr>
        <w:t>МП «Развитие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p w:rsidR="002C71B2" w:rsidRPr="00253E68" w:rsidRDefault="00383445" w:rsidP="00383445">
      <w:pPr>
        <w:ind w:firstLine="0"/>
        <w:jc w:val="center"/>
        <w:rPr>
          <w:rFonts w:ascii="Times New Roman" w:hAnsi="Times New Roman" w:cs="Times New Roman"/>
          <w:b/>
          <w:sz w:val="28"/>
          <w:szCs w:val="28"/>
        </w:rPr>
      </w:pPr>
      <w:r w:rsidRPr="00253E68">
        <w:rPr>
          <w:rFonts w:ascii="Times New Roman" w:hAnsi="Times New Roman" w:cs="Times New Roman"/>
          <w:b/>
          <w:sz w:val="28"/>
          <w:szCs w:val="28"/>
        </w:rPr>
        <w:t>Развитие физической культуры и спорта</w:t>
      </w:r>
    </w:p>
    <w:p w:rsidR="00253E68" w:rsidRPr="00253E68" w:rsidRDefault="00253E68" w:rsidP="00383445">
      <w:pPr>
        <w:ind w:firstLine="0"/>
        <w:jc w:val="center"/>
        <w:rPr>
          <w:rFonts w:ascii="Times New Roman" w:hAnsi="Times New Roman" w:cs="Times New Roman"/>
          <w:b/>
          <w:sz w:val="28"/>
          <w:szCs w:val="28"/>
        </w:rPr>
      </w:pPr>
    </w:p>
    <w:p w:rsidR="00253E68" w:rsidRPr="00253E68" w:rsidRDefault="00253E68" w:rsidP="00383445">
      <w:pPr>
        <w:ind w:firstLine="0"/>
        <w:jc w:val="center"/>
        <w:rPr>
          <w:rFonts w:ascii="Times New Roman" w:hAnsi="Times New Roman" w:cs="Times New Roman"/>
          <w:b/>
          <w:sz w:val="28"/>
          <w:szCs w:val="28"/>
        </w:rPr>
      </w:pPr>
    </w:p>
    <w:p w:rsidR="00253E68" w:rsidRPr="00253E68" w:rsidRDefault="00253E68" w:rsidP="00383445">
      <w:pPr>
        <w:ind w:firstLine="0"/>
        <w:jc w:val="center"/>
        <w:rPr>
          <w:rFonts w:ascii="Times New Roman" w:hAnsi="Times New Roman" w:cs="Times New Roman"/>
          <w:b/>
          <w:sz w:val="28"/>
          <w:szCs w:val="28"/>
        </w:rPr>
      </w:pPr>
      <w:r w:rsidRPr="00253E68">
        <w:rPr>
          <w:rFonts w:ascii="Times New Roman" w:hAnsi="Times New Roman" w:cs="Times New Roman"/>
          <w:b/>
          <w:sz w:val="28"/>
          <w:szCs w:val="28"/>
        </w:rPr>
        <w:t xml:space="preserve">( </w:t>
      </w:r>
      <w:r w:rsidR="00BE6B48">
        <w:rPr>
          <w:rFonts w:ascii="Times New Roman" w:hAnsi="Times New Roman" w:cs="Times New Roman"/>
          <w:b/>
          <w:sz w:val="28"/>
          <w:szCs w:val="28"/>
        </w:rPr>
        <w:t xml:space="preserve">в </w:t>
      </w:r>
      <w:r w:rsidRPr="00253E68">
        <w:rPr>
          <w:rFonts w:ascii="Times New Roman" w:hAnsi="Times New Roman" w:cs="Times New Roman"/>
          <w:b/>
          <w:sz w:val="28"/>
          <w:szCs w:val="28"/>
        </w:rPr>
        <w:t>редакци</w:t>
      </w:r>
      <w:r w:rsidR="00BE6B48">
        <w:rPr>
          <w:rFonts w:ascii="Times New Roman" w:hAnsi="Times New Roman" w:cs="Times New Roman"/>
          <w:b/>
          <w:sz w:val="28"/>
          <w:szCs w:val="28"/>
        </w:rPr>
        <w:t>и</w:t>
      </w:r>
      <w:r w:rsidRPr="00253E68">
        <w:rPr>
          <w:rFonts w:ascii="Times New Roman" w:hAnsi="Times New Roman" w:cs="Times New Roman"/>
          <w:b/>
          <w:sz w:val="28"/>
          <w:szCs w:val="28"/>
        </w:rPr>
        <w:t xml:space="preserve"> </w:t>
      </w:r>
      <w:r w:rsidR="006C6D95">
        <w:rPr>
          <w:rFonts w:ascii="Times New Roman" w:hAnsi="Times New Roman" w:cs="Times New Roman"/>
          <w:b/>
          <w:sz w:val="28"/>
          <w:szCs w:val="28"/>
        </w:rPr>
        <w:t xml:space="preserve"> постановления №42от 24.01.2020</w:t>
      </w:r>
      <w:r w:rsidR="00BE6B48">
        <w:rPr>
          <w:rFonts w:ascii="Times New Roman" w:hAnsi="Times New Roman" w:cs="Times New Roman"/>
          <w:b/>
          <w:sz w:val="28"/>
          <w:szCs w:val="28"/>
        </w:rPr>
        <w:t>г.</w:t>
      </w:r>
      <w:r w:rsidRPr="00253E68">
        <w:rPr>
          <w:rFonts w:ascii="Times New Roman" w:hAnsi="Times New Roman" w:cs="Times New Roman"/>
          <w:b/>
          <w:sz w:val="28"/>
          <w:szCs w:val="28"/>
        </w:rPr>
        <w:t>)</w:t>
      </w:r>
    </w:p>
    <w:p w:rsidR="00253E68" w:rsidRPr="00253E68" w:rsidRDefault="00253E68" w:rsidP="00383445">
      <w:pPr>
        <w:ind w:firstLine="0"/>
        <w:jc w:val="center"/>
        <w:rPr>
          <w:rFonts w:ascii="Times New Roman" w:hAnsi="Times New Roman" w:cs="Times New Roman"/>
          <w:b/>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r>
        <w:rPr>
          <w:rFonts w:ascii="Times New Roman" w:hAnsi="Times New Roman" w:cs="Times New Roman"/>
          <w:sz w:val="28"/>
          <w:szCs w:val="28"/>
        </w:rPr>
        <w:t>с.Хоринск</w:t>
      </w:r>
    </w:p>
    <w:p w:rsidR="00253E68" w:rsidRDefault="006C6D95" w:rsidP="00383445">
      <w:pPr>
        <w:ind w:firstLine="0"/>
        <w:jc w:val="center"/>
        <w:rPr>
          <w:rFonts w:ascii="Times New Roman" w:hAnsi="Times New Roman" w:cs="Times New Roman"/>
          <w:sz w:val="28"/>
          <w:szCs w:val="28"/>
        </w:rPr>
      </w:pPr>
      <w:r>
        <w:rPr>
          <w:rFonts w:ascii="Times New Roman" w:hAnsi="Times New Roman" w:cs="Times New Roman"/>
          <w:sz w:val="28"/>
          <w:szCs w:val="28"/>
        </w:rPr>
        <w:t>2020</w:t>
      </w:r>
      <w:r w:rsidR="00253E68">
        <w:rPr>
          <w:rFonts w:ascii="Times New Roman" w:hAnsi="Times New Roman" w:cs="Times New Roman"/>
          <w:sz w:val="28"/>
          <w:szCs w:val="28"/>
        </w:rPr>
        <w:t xml:space="preserve"> год</w:t>
      </w: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b/>
          <w:bCs/>
          <w:sz w:val="28"/>
          <w:szCs w:val="28"/>
        </w:rPr>
      </w:pPr>
    </w:p>
    <w:p w:rsidR="0036084E" w:rsidRDefault="0036084E" w:rsidP="00383445">
      <w:pPr>
        <w:ind w:firstLine="0"/>
        <w:jc w:val="center"/>
        <w:rPr>
          <w:rFonts w:ascii="Times New Roman" w:hAnsi="Times New Roman" w:cs="Times New Roman"/>
          <w:b/>
          <w:bCs/>
          <w:sz w:val="28"/>
          <w:szCs w:val="28"/>
        </w:rPr>
      </w:pPr>
    </w:p>
    <w:p w:rsidR="0036084E" w:rsidRDefault="0036084E" w:rsidP="00383445">
      <w:pPr>
        <w:ind w:firstLine="0"/>
        <w:jc w:val="center"/>
        <w:rPr>
          <w:rFonts w:ascii="Times New Roman" w:hAnsi="Times New Roman" w:cs="Times New Roman"/>
          <w:b/>
          <w:bCs/>
          <w:sz w:val="28"/>
          <w:szCs w:val="28"/>
        </w:rPr>
      </w:pPr>
    </w:p>
    <w:p w:rsidR="0036084E" w:rsidRDefault="0036084E" w:rsidP="00383445">
      <w:pPr>
        <w:ind w:firstLine="0"/>
        <w:jc w:val="center"/>
        <w:rPr>
          <w:rFonts w:ascii="Times New Roman" w:hAnsi="Times New Roman" w:cs="Times New Roman"/>
          <w:b/>
          <w:bCs/>
          <w:sz w:val="28"/>
          <w:szCs w:val="28"/>
        </w:rPr>
      </w:pPr>
    </w:p>
    <w:p w:rsidR="0036084E" w:rsidRPr="00944D71" w:rsidRDefault="0036084E" w:rsidP="0036084E">
      <w:pPr>
        <w:widowControl/>
        <w:autoSpaceDE/>
        <w:autoSpaceDN/>
        <w:adjustRightInd/>
        <w:ind w:firstLine="0"/>
        <w:jc w:val="right"/>
        <w:rPr>
          <w:rFonts w:ascii="Times New Roman" w:hAnsi="Times New Roman" w:cs="Times New Roman"/>
          <w:bCs/>
        </w:rPr>
      </w:pPr>
      <w:r w:rsidRPr="00944D71">
        <w:rPr>
          <w:rFonts w:ascii="Times New Roman" w:hAnsi="Times New Roman" w:cs="Times New Roman"/>
          <w:bCs/>
        </w:rPr>
        <w:t>Приложение 1 к Постановлению главы</w:t>
      </w:r>
    </w:p>
    <w:p w:rsidR="0036084E" w:rsidRPr="00944D71" w:rsidRDefault="0036084E" w:rsidP="0036084E">
      <w:pPr>
        <w:ind w:firstLine="0"/>
        <w:jc w:val="right"/>
        <w:rPr>
          <w:rFonts w:ascii="Times New Roman" w:hAnsi="Times New Roman" w:cs="Times New Roman"/>
          <w:bCs/>
        </w:rPr>
      </w:pPr>
      <w:r w:rsidRPr="00944D71">
        <w:rPr>
          <w:rFonts w:ascii="Times New Roman" w:hAnsi="Times New Roman" w:cs="Times New Roman"/>
          <w:bCs/>
        </w:rPr>
        <w:t xml:space="preserve">МО «Хоринский район» № </w:t>
      </w:r>
      <w:r w:rsidR="006C6D95">
        <w:rPr>
          <w:rFonts w:ascii="Times New Roman" w:hAnsi="Times New Roman" w:cs="Times New Roman"/>
          <w:bCs/>
        </w:rPr>
        <w:t>42</w:t>
      </w:r>
      <w:r>
        <w:rPr>
          <w:rFonts w:ascii="Times New Roman" w:hAnsi="Times New Roman" w:cs="Times New Roman"/>
          <w:bCs/>
        </w:rPr>
        <w:t xml:space="preserve"> </w:t>
      </w:r>
      <w:r w:rsidRPr="008A369C">
        <w:rPr>
          <w:rFonts w:ascii="Times New Roman" w:hAnsi="Times New Roman" w:cs="Times New Roman"/>
          <w:bCs/>
        </w:rPr>
        <w:t>от</w:t>
      </w:r>
      <w:r w:rsidR="006C6D95">
        <w:rPr>
          <w:rFonts w:ascii="Times New Roman" w:hAnsi="Times New Roman" w:cs="Times New Roman"/>
          <w:bCs/>
        </w:rPr>
        <w:t xml:space="preserve"> 24. 01</w:t>
      </w:r>
      <w:r w:rsidRPr="008A369C">
        <w:rPr>
          <w:rFonts w:ascii="Times New Roman" w:hAnsi="Times New Roman" w:cs="Times New Roman"/>
          <w:bCs/>
        </w:rPr>
        <w:t xml:space="preserve">. </w:t>
      </w:r>
      <w:r w:rsidR="006C6D95">
        <w:rPr>
          <w:rFonts w:ascii="Times New Roman" w:hAnsi="Times New Roman" w:cs="Times New Roman"/>
          <w:bCs/>
        </w:rPr>
        <w:t>2020</w:t>
      </w:r>
      <w:r w:rsidRPr="00944D71">
        <w:rPr>
          <w:rFonts w:ascii="Times New Roman" w:hAnsi="Times New Roman" w:cs="Times New Roman"/>
          <w:bCs/>
        </w:rPr>
        <w:t xml:space="preserve"> г.</w:t>
      </w:r>
    </w:p>
    <w:p w:rsidR="0036084E" w:rsidRPr="00944D71" w:rsidRDefault="0036084E" w:rsidP="0036084E">
      <w:pPr>
        <w:jc w:val="right"/>
        <w:rPr>
          <w:rFonts w:ascii="Times New Roman" w:hAnsi="Times New Roman" w:cs="Times New Roman"/>
          <w:b/>
          <w:bCs/>
          <w:sz w:val="24"/>
          <w:szCs w:val="24"/>
        </w:rPr>
      </w:pPr>
    </w:p>
    <w:p w:rsidR="0036084E" w:rsidRDefault="0036084E" w:rsidP="0036084E">
      <w:pPr>
        <w:jc w:val="right"/>
        <w:rPr>
          <w:rFonts w:ascii="Times New Roman" w:hAnsi="Times New Roman" w:cs="Times New Roman"/>
          <w:b/>
          <w:bCs/>
          <w:sz w:val="24"/>
          <w:szCs w:val="24"/>
        </w:rPr>
      </w:pPr>
      <w:r>
        <w:rPr>
          <w:rFonts w:ascii="Times New Roman" w:hAnsi="Times New Roman" w:cs="Times New Roman"/>
          <w:b/>
          <w:bCs/>
          <w:sz w:val="24"/>
          <w:szCs w:val="24"/>
        </w:rPr>
        <w:t>Таблица 1</w:t>
      </w:r>
    </w:p>
    <w:p w:rsidR="0036084E" w:rsidRDefault="0036084E" w:rsidP="0036084E">
      <w:pPr>
        <w:jc w:val="right"/>
        <w:rPr>
          <w:rFonts w:ascii="Times New Roman" w:hAnsi="Times New Roman" w:cs="Times New Roman"/>
        </w:rPr>
      </w:pPr>
    </w:p>
    <w:p w:rsidR="0036084E" w:rsidRDefault="0036084E" w:rsidP="0036084E">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36084E" w:rsidRDefault="0036084E" w:rsidP="0036084E">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w:t>
      </w:r>
    </w:p>
    <w:p w:rsidR="0036084E" w:rsidRDefault="0036084E" w:rsidP="0036084E">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«Хоринский район»</w:t>
      </w:r>
    </w:p>
    <w:p w:rsidR="0036084E" w:rsidRDefault="0036084E" w:rsidP="0036084E">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shd w:val="clear" w:color="auto" w:fill="FFFFFF"/>
        </w:rPr>
        <w:t>Развитие физической культуры, спорта и повышение эффективности реализации молодежной политики  в Хоринском районе</w:t>
      </w:r>
      <w:r>
        <w:rPr>
          <w:rFonts w:ascii="Times New Roman" w:hAnsi="Times New Roman" w:cs="Times New Roman"/>
          <w:b/>
          <w:sz w:val="28"/>
          <w:szCs w:val="28"/>
        </w:rPr>
        <w:t>»</w:t>
      </w:r>
    </w:p>
    <w:p w:rsidR="0036084E" w:rsidRDefault="0036084E" w:rsidP="0036084E">
      <w:pPr>
        <w:jc w:val="center"/>
        <w:rPr>
          <w:rFonts w:ascii="Times New Roman" w:hAnsi="Times New Roman" w:cs="Times New Roman"/>
          <w:b/>
        </w:rPr>
      </w:pP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78"/>
        <w:gridCol w:w="1641"/>
        <w:gridCol w:w="1394"/>
        <w:gridCol w:w="1737"/>
        <w:gridCol w:w="1820"/>
        <w:gridCol w:w="993"/>
      </w:tblGrid>
      <w:tr w:rsidR="0036084E" w:rsidTr="0036084E">
        <w:trPr>
          <w:trHeight w:val="639"/>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Муниципальная программа «Развитие физической культуры, спорта и повышение эффективности реализации молодежной политики  в Хоринском районе»</w:t>
            </w:r>
          </w:p>
        </w:tc>
      </w:tr>
      <w:tr w:rsidR="0036084E" w:rsidTr="0036084E">
        <w:trPr>
          <w:trHeight w:val="70"/>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36084E" w:rsidTr="0036084E">
        <w:trPr>
          <w:trHeight w:val="396"/>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w:t>
            </w:r>
            <w:r w:rsidR="006C6D95">
              <w:rPr>
                <w:rFonts w:ascii="Times New Roman" w:hAnsi="Times New Roman" w:cs="Times New Roman"/>
                <w:color w:val="000000"/>
              </w:rPr>
              <w:t xml:space="preserve"> Районное управление образования.</w:t>
            </w:r>
          </w:p>
        </w:tc>
      </w:tr>
      <w:tr w:rsidR="0036084E" w:rsidTr="0036084E">
        <w:trPr>
          <w:trHeight w:val="412"/>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Цель</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spacing w:after="240"/>
              <w:ind w:firstLine="0"/>
              <w:jc w:val="left"/>
              <w:rPr>
                <w:rFonts w:ascii="Times New Roman" w:hAnsi="Times New Roman" w:cs="Times New Roman"/>
                <w:color w:val="000000"/>
              </w:rPr>
            </w:pPr>
            <w:r>
              <w:rPr>
                <w:rFonts w:ascii="Times New Roman" w:hAnsi="Times New Roman" w:cs="Times New Roman"/>
                <w:color w:val="000000"/>
              </w:rPr>
              <w:t>Повышение эффективности реализации молодежной политики  в Хоринском районе</w:t>
            </w:r>
            <w:r>
              <w:rPr>
                <w:rFonts w:ascii="Times New Roman" w:hAnsi="Times New Roman" w:cs="Times New Roman"/>
                <w:color w:val="000000"/>
              </w:rPr>
              <w:br/>
              <w:t>Развитие физической культуры и спорта</w:t>
            </w:r>
          </w:p>
        </w:tc>
      </w:tr>
      <w:tr w:rsidR="0036084E" w:rsidTr="0036084E">
        <w:trPr>
          <w:trHeight w:val="1632"/>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Задачи</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Спортивно массовая и оздоровительная работа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r>
              <w:rPr>
                <w:rFonts w:ascii="Times New Roman" w:hAnsi="Times New Roman" w:cs="Times New Roman"/>
                <w:color w:val="000000"/>
              </w:rPr>
              <w:br/>
              <w:t>- Спортивно-массовая и оздоровительная работа;</w:t>
            </w:r>
            <w:r>
              <w:rPr>
                <w:rFonts w:ascii="Times New Roman" w:hAnsi="Times New Roman" w:cs="Times New Roman"/>
                <w:color w:val="000000"/>
              </w:rPr>
              <w:br/>
              <w:t>- Создание оптимальных условий для приобщения различных групп населения для занятия спортом;</w:t>
            </w:r>
            <w:r>
              <w:rPr>
                <w:rFonts w:ascii="Times New Roman" w:hAnsi="Times New Roman" w:cs="Times New Roman"/>
                <w:color w:val="000000"/>
              </w:rPr>
              <w:br/>
              <w:t>- Вовлечение детей и подростков к систематическим занятиям физической культурой.</w:t>
            </w:r>
          </w:p>
        </w:tc>
      </w:tr>
      <w:tr w:rsidR="0036084E" w:rsidTr="0036084E">
        <w:trPr>
          <w:trHeight w:val="2251"/>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ФК и спорта в Хоринском районе</w:t>
            </w:r>
            <w:r>
              <w:rPr>
                <w:rFonts w:ascii="Times New Roman" w:hAnsi="Times New Roman" w:cs="Times New Roman"/>
                <w:color w:val="000000"/>
              </w:rPr>
              <w:br/>
              <w:t>Строительство спортивных площадок для организации физкультурно-оздоровительной и спортивной работы с населением по месту жительства</w:t>
            </w:r>
            <w:r>
              <w:rPr>
                <w:rFonts w:ascii="Times New Roman" w:hAnsi="Times New Roman" w:cs="Times New Roman"/>
                <w:color w:val="000000"/>
              </w:rPr>
              <w:br/>
              <w:t>Удельный вес населения, занимающегося физической культурой и спортом, %</w:t>
            </w:r>
            <w:r>
              <w:rPr>
                <w:rFonts w:ascii="Times New Roman" w:hAnsi="Times New Roman" w:cs="Times New Roman"/>
                <w:color w:val="000000"/>
              </w:rPr>
              <w:br/>
              <w:t>- Обеспеченность спортивными залами, тыс. кв. м на 10 тыс. чел. населения</w:t>
            </w:r>
            <w:r>
              <w:rPr>
                <w:rFonts w:ascii="Times New Roman" w:hAnsi="Times New Roman" w:cs="Times New Roman"/>
                <w:color w:val="000000"/>
              </w:rPr>
              <w:br/>
              <w:t>Количество молодых специалистов получивших социальную выплату на приобретение жилья.</w:t>
            </w:r>
            <w:r>
              <w:rPr>
                <w:rFonts w:ascii="Times New Roman" w:hAnsi="Times New Roman" w:cs="Times New Roman"/>
                <w:color w:val="000000"/>
              </w:rPr>
              <w:br/>
              <w:t>- Муниципальная поддержка граждан, нуждающихся в улучшении  жилищных условий в Хоринском районе Республики Бурятия.</w:t>
            </w:r>
            <w:r>
              <w:rPr>
                <w:rFonts w:ascii="Times New Roman" w:hAnsi="Times New Roman" w:cs="Times New Roman"/>
                <w:color w:val="000000"/>
              </w:rPr>
              <w:br/>
              <w:t xml:space="preserve">- Количество молодых специалистов  получивших социальную выплату </w:t>
            </w:r>
            <w:r>
              <w:rPr>
                <w:rFonts w:ascii="Times New Roman" w:hAnsi="Times New Roman" w:cs="Times New Roman"/>
                <w:color w:val="000000"/>
              </w:rPr>
              <w:br/>
              <w:t>- Устойчивое развитие сельских территорий  на период до 202</w:t>
            </w:r>
            <w:r w:rsidR="006C6D95">
              <w:rPr>
                <w:rFonts w:ascii="Times New Roman" w:hAnsi="Times New Roman" w:cs="Times New Roman"/>
                <w:color w:val="000000"/>
              </w:rPr>
              <w:t>2</w:t>
            </w:r>
            <w:r>
              <w:rPr>
                <w:rFonts w:ascii="Times New Roman" w:hAnsi="Times New Roman" w:cs="Times New Roman"/>
                <w:color w:val="000000"/>
              </w:rPr>
              <w:t xml:space="preserve"> г.г.</w:t>
            </w:r>
          </w:p>
        </w:tc>
      </w:tr>
      <w:tr w:rsidR="0036084E" w:rsidTr="0036084E">
        <w:trPr>
          <w:trHeight w:val="87"/>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до 202</w:t>
            </w:r>
            <w:r w:rsidR="006C6D95">
              <w:rPr>
                <w:rFonts w:ascii="Times New Roman" w:hAnsi="Times New Roman" w:cs="Times New Roman"/>
                <w:color w:val="000000"/>
                <w:lang w:val="en-US"/>
              </w:rPr>
              <w:t>2</w:t>
            </w:r>
            <w:r>
              <w:rPr>
                <w:rFonts w:ascii="Times New Roman" w:hAnsi="Times New Roman" w:cs="Times New Roman"/>
                <w:color w:val="000000"/>
              </w:rPr>
              <w:t xml:space="preserve">  гг.</w:t>
            </w:r>
          </w:p>
        </w:tc>
      </w:tr>
      <w:tr w:rsidR="006C6D95" w:rsidTr="00F317C1">
        <w:trPr>
          <w:trHeight w:val="70"/>
        </w:trPr>
        <w:tc>
          <w:tcPr>
            <w:tcW w:w="1702" w:type="dxa"/>
            <w:vMerge w:val="restart"/>
            <w:tcBorders>
              <w:top w:val="single" w:sz="4" w:space="0" w:color="auto"/>
              <w:left w:val="single" w:sz="4" w:space="0" w:color="auto"/>
              <w:right w:val="single" w:sz="4" w:space="0" w:color="auto"/>
            </w:tcBorders>
            <w:vAlign w:val="center"/>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5944" w:type="dxa"/>
            <w:gridSpan w:val="4"/>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6C6D95" w:rsidTr="00F317C1">
        <w:trPr>
          <w:trHeight w:val="392"/>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1394" w:type="dxa"/>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737" w:type="dxa"/>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820" w:type="dxa"/>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C6D95" w:rsidRDefault="006C6D95"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6C6D95" w:rsidTr="00F317C1">
        <w:trPr>
          <w:trHeight w:val="70"/>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017</w:t>
            </w:r>
          </w:p>
        </w:tc>
        <w:tc>
          <w:tcPr>
            <w:tcW w:w="1641"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2737,95</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523,34091</w:t>
            </w:r>
          </w:p>
        </w:tc>
        <w:tc>
          <w:tcPr>
            <w:tcW w:w="1737"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623,52959</w:t>
            </w:r>
          </w:p>
        </w:tc>
        <w:tc>
          <w:tcPr>
            <w:tcW w:w="1820"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1591,07950</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6C6D95" w:rsidTr="00F317C1">
        <w:trPr>
          <w:trHeight w:val="79"/>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018</w:t>
            </w:r>
          </w:p>
        </w:tc>
        <w:tc>
          <w:tcPr>
            <w:tcW w:w="1641"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lang w:val="en-US"/>
              </w:rPr>
            </w:pPr>
            <w:r>
              <w:rPr>
                <w:rFonts w:ascii="Times New Roman" w:hAnsi="Times New Roman" w:cs="Times New Roman"/>
                <w:sz w:val="24"/>
                <w:szCs w:val="24"/>
                <w:lang w:val="en-US"/>
              </w:rPr>
              <w:t>3175</w:t>
            </w:r>
            <w:r>
              <w:rPr>
                <w:rFonts w:ascii="Times New Roman" w:hAnsi="Times New Roman" w:cs="Times New Roman"/>
                <w:sz w:val="24"/>
                <w:szCs w:val="24"/>
              </w:rPr>
              <w:t>,</w:t>
            </w:r>
            <w:r>
              <w:rPr>
                <w:rFonts w:ascii="Times New Roman" w:hAnsi="Times New Roman" w:cs="Times New Roman"/>
                <w:sz w:val="24"/>
                <w:szCs w:val="24"/>
                <w:lang w:val="en-US"/>
              </w:rPr>
              <w:t>716</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620,26944</w:t>
            </w:r>
          </w:p>
        </w:tc>
        <w:tc>
          <w:tcPr>
            <w:tcW w:w="1737"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689,46528</w:t>
            </w:r>
          </w:p>
        </w:tc>
        <w:tc>
          <w:tcPr>
            <w:tcW w:w="1820"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1865,98128</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6C6D95" w:rsidTr="00F317C1">
        <w:trPr>
          <w:trHeight w:val="125"/>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019</w:t>
            </w:r>
          </w:p>
        </w:tc>
        <w:tc>
          <w:tcPr>
            <w:tcW w:w="1641"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2463,20459</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80,23622</w:t>
            </w:r>
          </w:p>
        </w:tc>
        <w:tc>
          <w:tcPr>
            <w:tcW w:w="1737"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320,43189</w:t>
            </w:r>
          </w:p>
        </w:tc>
        <w:tc>
          <w:tcPr>
            <w:tcW w:w="1820"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1996,85148</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6C6D95" w:rsidTr="00F317C1">
        <w:trPr>
          <w:trHeight w:val="70"/>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020</w:t>
            </w:r>
          </w:p>
        </w:tc>
        <w:tc>
          <w:tcPr>
            <w:tcW w:w="1641"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2628,6997</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c>
          <w:tcPr>
            <w:tcW w:w="1737"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639,46997</w:t>
            </w:r>
          </w:p>
        </w:tc>
        <w:tc>
          <w:tcPr>
            <w:tcW w:w="1820"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1989,2</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6C6D95" w:rsidTr="00F317C1">
        <w:trPr>
          <w:trHeight w:val="70"/>
        </w:trPr>
        <w:tc>
          <w:tcPr>
            <w:tcW w:w="1702" w:type="dxa"/>
            <w:vMerge/>
            <w:tcBorders>
              <w:left w:val="single" w:sz="4" w:space="0" w:color="auto"/>
              <w:right w:val="single" w:sz="4" w:space="0" w:color="auto"/>
            </w:tcBorders>
            <w:vAlign w:val="center"/>
            <w:hideMark/>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widowControl/>
              <w:autoSpaceDE/>
              <w:adjustRightInd/>
              <w:ind w:firstLine="0"/>
              <w:jc w:val="center"/>
              <w:rPr>
                <w:rFonts w:ascii="Times New Roman" w:hAnsi="Times New Roman" w:cs="Times New Roman"/>
                <w:color w:val="000000"/>
                <w:sz w:val="24"/>
                <w:szCs w:val="24"/>
                <w:lang w:val="en-US"/>
              </w:rPr>
            </w:pPr>
            <w:r w:rsidRPr="002E64E6">
              <w:rPr>
                <w:rFonts w:ascii="Times New Roman" w:hAnsi="Times New Roman" w:cs="Times New Roman"/>
                <w:color w:val="000000"/>
                <w:sz w:val="24"/>
                <w:szCs w:val="24"/>
                <w:lang w:val="en-US"/>
              </w:rPr>
              <w:t>2021</w:t>
            </w:r>
          </w:p>
        </w:tc>
        <w:tc>
          <w:tcPr>
            <w:tcW w:w="1641"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2458,4</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394,5</w:t>
            </w:r>
          </w:p>
        </w:tc>
        <w:tc>
          <w:tcPr>
            <w:tcW w:w="1737"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361,9</w:t>
            </w:r>
          </w:p>
        </w:tc>
        <w:tc>
          <w:tcPr>
            <w:tcW w:w="1820"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1702,0</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6C6D95" w:rsidTr="00F317C1">
        <w:trPr>
          <w:trHeight w:val="70"/>
        </w:trPr>
        <w:tc>
          <w:tcPr>
            <w:tcW w:w="1702" w:type="dxa"/>
            <w:vMerge/>
            <w:tcBorders>
              <w:left w:val="single" w:sz="4" w:space="0" w:color="auto"/>
              <w:bottom w:val="single" w:sz="4" w:space="0" w:color="auto"/>
              <w:right w:val="single" w:sz="4" w:space="0" w:color="auto"/>
            </w:tcBorders>
            <w:vAlign w:val="center"/>
          </w:tcPr>
          <w:p w:rsidR="006C6D95" w:rsidRDefault="006C6D95" w:rsidP="0036084E">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6C6D95" w:rsidRPr="006C6D95" w:rsidRDefault="006C6D95" w:rsidP="0036084E">
            <w:pPr>
              <w:widowControl/>
              <w:autoSpaceDE/>
              <w:adjustRightInd/>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641" w:type="dxa"/>
            <w:tcBorders>
              <w:top w:val="single" w:sz="4" w:space="0" w:color="auto"/>
              <w:left w:val="single" w:sz="4" w:space="0" w:color="auto"/>
              <w:bottom w:val="single" w:sz="4" w:space="0" w:color="auto"/>
              <w:right w:val="single" w:sz="4" w:space="0" w:color="auto"/>
            </w:tcBorders>
          </w:tcPr>
          <w:p w:rsidR="006C6D95"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2565,9</w:t>
            </w:r>
          </w:p>
        </w:tc>
        <w:tc>
          <w:tcPr>
            <w:tcW w:w="1394"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492,6</w:t>
            </w:r>
          </w:p>
        </w:tc>
        <w:tc>
          <w:tcPr>
            <w:tcW w:w="1737" w:type="dxa"/>
            <w:tcBorders>
              <w:top w:val="single" w:sz="4" w:space="0" w:color="auto"/>
              <w:left w:val="single" w:sz="4" w:space="0" w:color="auto"/>
              <w:bottom w:val="single" w:sz="4" w:space="0" w:color="auto"/>
              <w:right w:val="single" w:sz="4" w:space="0" w:color="auto"/>
            </w:tcBorders>
          </w:tcPr>
          <w:p w:rsidR="006C6D95"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371,3</w:t>
            </w:r>
          </w:p>
        </w:tc>
        <w:tc>
          <w:tcPr>
            <w:tcW w:w="1820" w:type="dxa"/>
            <w:tcBorders>
              <w:top w:val="single" w:sz="4" w:space="0" w:color="auto"/>
              <w:left w:val="single" w:sz="4" w:space="0" w:color="auto"/>
              <w:bottom w:val="single" w:sz="4" w:space="0" w:color="auto"/>
              <w:right w:val="single" w:sz="4" w:space="0" w:color="auto"/>
            </w:tcBorders>
          </w:tcPr>
          <w:p w:rsidR="006C6D95"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1702,0</w:t>
            </w:r>
          </w:p>
        </w:tc>
        <w:tc>
          <w:tcPr>
            <w:tcW w:w="993" w:type="dxa"/>
            <w:tcBorders>
              <w:top w:val="single" w:sz="4" w:space="0" w:color="auto"/>
              <w:left w:val="single" w:sz="4" w:space="0" w:color="auto"/>
              <w:bottom w:val="single" w:sz="4" w:space="0" w:color="auto"/>
              <w:right w:val="single" w:sz="4" w:space="0" w:color="auto"/>
            </w:tcBorders>
          </w:tcPr>
          <w:p w:rsidR="006C6D95" w:rsidRPr="002E64E6" w:rsidRDefault="006C6D95" w:rsidP="0036084E">
            <w:pPr>
              <w:ind w:firstLine="0"/>
              <w:rPr>
                <w:rFonts w:ascii="Times New Roman" w:hAnsi="Times New Roman" w:cs="Times New Roman"/>
                <w:sz w:val="24"/>
                <w:szCs w:val="24"/>
              </w:rPr>
            </w:pPr>
            <w:r>
              <w:rPr>
                <w:rFonts w:ascii="Times New Roman" w:hAnsi="Times New Roman" w:cs="Times New Roman"/>
                <w:sz w:val="24"/>
                <w:szCs w:val="24"/>
              </w:rPr>
              <w:t>0,0</w:t>
            </w:r>
          </w:p>
        </w:tc>
      </w:tr>
      <w:tr w:rsidR="0036084E" w:rsidTr="0036084E">
        <w:trPr>
          <w:trHeight w:val="5802"/>
        </w:trPr>
        <w:tc>
          <w:tcPr>
            <w:tcW w:w="1702" w:type="dxa"/>
            <w:tcBorders>
              <w:top w:val="single" w:sz="4" w:space="0" w:color="auto"/>
              <w:left w:val="single" w:sz="4" w:space="0" w:color="auto"/>
              <w:bottom w:val="single" w:sz="4" w:space="0" w:color="auto"/>
              <w:right w:val="single" w:sz="4" w:space="0" w:color="auto"/>
            </w:tcBorders>
            <w:vAlign w:val="center"/>
            <w:hideMark/>
          </w:tcPr>
          <w:p w:rsidR="0036084E" w:rsidRDefault="0036084E" w:rsidP="0036084E">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lastRenderedPageBreak/>
              <w:t>Ожидаемые результаты реализации Программы</w:t>
            </w:r>
          </w:p>
        </w:tc>
        <w:tc>
          <w:tcPr>
            <w:tcW w:w="8363" w:type="dxa"/>
            <w:gridSpan w:val="6"/>
            <w:tcBorders>
              <w:top w:val="single" w:sz="4" w:space="0" w:color="auto"/>
              <w:left w:val="single" w:sz="4" w:space="0" w:color="auto"/>
              <w:bottom w:val="single" w:sz="4" w:space="0" w:color="auto"/>
              <w:right w:val="single" w:sz="4" w:space="0" w:color="auto"/>
            </w:tcBorders>
            <w:hideMark/>
          </w:tcPr>
          <w:p w:rsidR="0036084E" w:rsidRDefault="0036084E" w:rsidP="0036084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Строительство спортзала в ХСОШ №1, строительство универсальных спортивных площадок.</w:t>
            </w:r>
            <w:r>
              <w:rPr>
                <w:rFonts w:ascii="Times New Roman" w:hAnsi="Times New Roman" w:cs="Times New Roman"/>
                <w:color w:val="000000"/>
              </w:rPr>
              <w:br/>
              <w:t>Обеспечение  жильем  за счет средств федерального, республиканского, местного бюджетов семей, граждан – участников подпрограммы к 2020 году 87 заявителей.</w:t>
            </w:r>
            <w:r>
              <w:rPr>
                <w:rFonts w:ascii="Times New Roman" w:hAnsi="Times New Roman" w:cs="Times New Roman"/>
                <w:color w:val="000000"/>
              </w:rPr>
              <w:br/>
              <w:t>Повышение доступности жилья для всех категорий граждан -  участников программы  путем предоставления социальных выплат в общем объеме софинансирования на строительство и приобретение жилого помещения нуждающимся.</w:t>
            </w:r>
            <w:r>
              <w:rPr>
                <w:rFonts w:ascii="Times New Roman" w:hAnsi="Times New Roman" w:cs="Times New Roman"/>
                <w:color w:val="000000"/>
              </w:rPr>
              <w:br/>
              <w:t>Уменьшить количество нуждающихся в улучшении жилищных условий, увеличить охват молодых семей и специалистов нуждающихся в улучшении жилищных условий.</w:t>
            </w:r>
            <w:r>
              <w:rPr>
                <w:rFonts w:ascii="Times New Roman" w:hAnsi="Times New Roman" w:cs="Times New Roman"/>
                <w:color w:val="000000"/>
              </w:rPr>
              <w:br/>
              <w:t>В результате реализации подпрограммы к 2020 году будут достигнуто:</w:t>
            </w:r>
            <w:r>
              <w:rPr>
                <w:rFonts w:ascii="Times New Roman" w:hAnsi="Times New Roman" w:cs="Times New Roman"/>
                <w:color w:val="000000"/>
              </w:rPr>
              <w:br/>
              <w:t>1. Доля молодых людей, в том числе находящихся в трудной жизненной ситуации, принимающих участие в районных мероприятиях – 20 %;</w:t>
            </w:r>
            <w:r>
              <w:rPr>
                <w:rFonts w:ascii="Times New Roman" w:hAnsi="Times New Roman" w:cs="Times New Roman"/>
                <w:color w:val="000000"/>
              </w:rPr>
              <w:br/>
              <w:t>2. Доля молодых людей, участвующих в конкурсах, фестивалях, олимпиадах городского, республиканского всероссийского и международного уровня – 100 %;</w:t>
            </w:r>
            <w:r>
              <w:rPr>
                <w:rFonts w:ascii="Times New Roman" w:hAnsi="Times New Roman" w:cs="Times New Roman"/>
                <w:color w:val="000000"/>
              </w:rPr>
              <w:br/>
              <w:t>3. Доля молодых людей, принимающих участие в добровольческой деятельности, в общем количестве молодежи – 50%;</w:t>
            </w:r>
            <w:r>
              <w:rPr>
                <w:rFonts w:ascii="Times New Roman" w:hAnsi="Times New Roman" w:cs="Times New Roman"/>
                <w:color w:val="000000"/>
              </w:rPr>
              <w:br/>
              <w:t>4. Количество проектов и программ, реализуемых  молодежными общественными  объединениями,  образовательными учреждениями – 25</w:t>
            </w:r>
            <w:r>
              <w:rPr>
                <w:rFonts w:ascii="Times New Roman" w:hAnsi="Times New Roman" w:cs="Times New Roman"/>
                <w:color w:val="000000"/>
              </w:rPr>
              <w:br/>
              <w:t>5.Количество мероприятий,  направленных на  формирование здорового образа жизни, профилактику  асоциального поведения в молодежной среде - 100</w:t>
            </w:r>
            <w:r>
              <w:rPr>
                <w:rFonts w:ascii="Times New Roman" w:hAnsi="Times New Roman" w:cs="Times New Roman"/>
                <w:color w:val="000000"/>
              </w:rPr>
              <w:b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 – 185 чел</w:t>
            </w:r>
            <w:r>
              <w:rPr>
                <w:rFonts w:ascii="Times New Roman" w:hAnsi="Times New Roman" w:cs="Times New Roman"/>
                <w:color w:val="000000"/>
              </w:rPr>
              <w:br/>
              <w:t>Большой процент охвата населения при проведении спортивных мероприятий. Увеличение спортивного соперничества между спортсменами, командами района.</w:t>
            </w:r>
            <w:r>
              <w:rPr>
                <w:rFonts w:ascii="Times New Roman" w:hAnsi="Times New Roman" w:cs="Times New Roman"/>
                <w:color w:val="000000"/>
              </w:rPr>
              <w:br/>
              <w:t xml:space="preserve"> Участие спортсменов района в Республиканских  мероприятиях и выезды на Российские соревнования.</w:t>
            </w:r>
          </w:p>
        </w:tc>
      </w:tr>
    </w:tbl>
    <w:p w:rsidR="0036084E" w:rsidRDefault="0036084E" w:rsidP="00383445">
      <w:pPr>
        <w:ind w:firstLine="0"/>
        <w:jc w:val="center"/>
        <w:rPr>
          <w:rFonts w:ascii="Times New Roman" w:hAnsi="Times New Roman" w:cs="Times New Roman"/>
          <w:b/>
          <w:bCs/>
          <w:sz w:val="28"/>
          <w:szCs w:val="28"/>
        </w:rPr>
      </w:pPr>
    </w:p>
    <w:p w:rsidR="0036084E" w:rsidRDefault="0036084E" w:rsidP="00383445">
      <w:pPr>
        <w:ind w:firstLine="0"/>
        <w:jc w:val="center"/>
        <w:rPr>
          <w:rFonts w:ascii="Times New Roman" w:hAnsi="Times New Roman" w:cs="Times New Roman"/>
          <w:b/>
          <w:bCs/>
          <w:sz w:val="28"/>
          <w:szCs w:val="28"/>
        </w:rPr>
      </w:pPr>
    </w:p>
    <w:p w:rsidR="0036084E" w:rsidRPr="00253E68" w:rsidRDefault="0036084E" w:rsidP="00383445">
      <w:pPr>
        <w:ind w:firstLine="0"/>
        <w:jc w:val="center"/>
        <w:rPr>
          <w:rFonts w:ascii="Times New Roman" w:hAnsi="Times New Roman" w:cs="Times New Roman"/>
          <w:b/>
          <w:bCs/>
          <w:sz w:val="28"/>
          <w:szCs w:val="28"/>
        </w:rPr>
        <w:sectPr w:rsidR="0036084E" w:rsidRPr="00253E68" w:rsidSect="00253E68">
          <w:headerReference w:type="even" r:id="rId8"/>
          <w:pgSz w:w="11906" w:h="16838"/>
          <w:pgMar w:top="426" w:right="1276" w:bottom="709" w:left="907" w:header="709" w:footer="709" w:gutter="0"/>
          <w:cols w:space="708"/>
          <w:docGrid w:linePitch="360"/>
        </w:sectPr>
      </w:pPr>
    </w:p>
    <w:p w:rsidR="00CA5FE7" w:rsidRPr="00F5781F" w:rsidRDefault="00CA5FE7" w:rsidP="00D42095">
      <w:pPr>
        <w:pStyle w:val="a6"/>
        <w:ind w:left="1860" w:firstLine="0"/>
        <w:jc w:val="center"/>
        <w:rPr>
          <w:rFonts w:ascii="Times New Roman" w:hAnsi="Times New Roman" w:cs="Times New Roman"/>
          <w:b/>
          <w:bCs/>
          <w:sz w:val="24"/>
          <w:szCs w:val="24"/>
        </w:rPr>
      </w:pPr>
    </w:p>
    <w:p w:rsidR="00CA5FE7" w:rsidRPr="00F5781F" w:rsidRDefault="00CA5FE7" w:rsidP="00D42095">
      <w:pPr>
        <w:pStyle w:val="a6"/>
        <w:ind w:left="1860" w:firstLine="0"/>
        <w:jc w:val="center"/>
        <w:rPr>
          <w:rFonts w:ascii="Times New Roman" w:hAnsi="Times New Roman" w:cs="Times New Roman"/>
          <w:b/>
          <w:bCs/>
          <w:sz w:val="24"/>
          <w:szCs w:val="24"/>
        </w:rPr>
      </w:pPr>
    </w:p>
    <w:p w:rsidR="00E627D0" w:rsidRPr="00F5781F" w:rsidRDefault="00D42095" w:rsidP="00D42095">
      <w:pPr>
        <w:pStyle w:val="a6"/>
        <w:ind w:left="1860"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1.Характеристика проблемы, на решение которой направлена программа  «Развитие физической культуры и спорта в Хоринском районе на 201</w:t>
      </w:r>
      <w:r w:rsidR="004E4836" w:rsidRPr="00F5781F">
        <w:rPr>
          <w:rFonts w:ascii="Times New Roman" w:hAnsi="Times New Roman" w:cs="Times New Roman"/>
          <w:b/>
          <w:bCs/>
          <w:sz w:val="24"/>
          <w:szCs w:val="24"/>
        </w:rPr>
        <w:t>5</w:t>
      </w:r>
      <w:r w:rsidRPr="00F5781F">
        <w:rPr>
          <w:rFonts w:ascii="Times New Roman" w:hAnsi="Times New Roman" w:cs="Times New Roman"/>
          <w:b/>
          <w:bCs/>
          <w:sz w:val="24"/>
          <w:szCs w:val="24"/>
        </w:rPr>
        <w:t>-2017 годы и на период до 2020 года»</w:t>
      </w:r>
    </w:p>
    <w:p w:rsidR="00E627D0" w:rsidRPr="00F5781F" w:rsidRDefault="00E627D0" w:rsidP="00512D1E">
      <w:pPr>
        <w:jc w:val="right"/>
        <w:rPr>
          <w:rFonts w:ascii="Times New Roman" w:hAnsi="Times New Roman" w:cs="Times New Roman"/>
          <w:b/>
          <w:bCs/>
          <w:sz w:val="24"/>
          <w:szCs w:val="24"/>
        </w:rPr>
      </w:pP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В настоящее время проблема сохранения и укрепления здоровья граждан становится одной из ключевых проблем не только социальной сферы, но и экономики России.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По состоянию на 01.01.2014 охват населения систематически занимающихся спортом составляет 20,3 %.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1 стадион, 45 плоскостных спортивных сооружений, 15 спортзалов. Имеющаяся материально-техническая база физической культуры является несовершенной в техническом отношении, не имеет необходимых площадей для организации работы с широкими слоями населения, недостаточно оснащена совершенным тренажерным и технологическим оборудованием.</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Согласно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в Хоринском  районе не хватает следующих сооружений: спортивных залов - 5 ед. По результатам расчета уровень обеспеченности населения спортивными сооружениями очень низок от норматива.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Остается высокий процент юношей, не пригодных по состоянию здоровья к воинской службе. На этом фоне увеличивается число школьников, пристрастившихся к табакокурению, употреблению спиртных напитков, наркотиков и токсикоманию. Эти данные требуют усилить оздоровительную работу, создать условия максимальной доступности занятий физической культурой и спортом для молодежи и подрастающего поколения.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Значительная доля в оздоровлении учащихся принадлежит сегодня системе спортивных школ. По состоянию на 01.01.2014 в г. Хоринском районе функционирует 1 ДЮСШ, в них занимается 540 учащихся или 13 % от общего числа учащихся.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В ДЮСШ также наблюдается недостаточное количество необходимого спортивного инвентаря.</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Спортивные залы общеобразовательных школ заняты уроками физической культуры, в соответствии с расписанием, в свободное от уроков время занимаются юные спортсмены ДЮСШ, группы здоровья, федерации по видам спорта, общественные организации. Занятия проводятся до 21.00 часа. Также спортивные залы предоставляются для занятий инструкторов по ФК по месту жительства, во внеурочное время. Спортивный зал БРИТ используется для своих учащихся. Ведомственный зал РЭС, относящийся к предприятиям и организациям, используются работниками предприятия до 22.00 часов.</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Большие трудности испытывает физкультурно-оздоровительная и спортивная работа среди трудящихся. В традиционном ежегодном праздновании Сурхарбана среди производственных коллективов, СП  Хоринского района принимает участие всего 7-8 команд, хотя ранее этот показатель составлял 13-15 команд.</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В трудовых коллективах, на предприятиях и в учреждениях отсутствуют или низкая обеспеченность специалистами по физической культуре и спорту.</w:t>
      </w:r>
    </w:p>
    <w:p w:rsidR="006832F5" w:rsidRPr="00F5781F" w:rsidRDefault="006832F5" w:rsidP="006832F5">
      <w:pPr>
        <w:ind w:firstLine="540"/>
        <w:rPr>
          <w:rFonts w:ascii="Times New Roman" w:hAnsi="Times New Roman" w:cs="Times New Roman"/>
          <w:sz w:val="24"/>
          <w:szCs w:val="24"/>
        </w:rPr>
      </w:pPr>
      <w:bookmarkStart w:id="0" w:name="_Toc167195683"/>
      <w:bookmarkStart w:id="1" w:name="_Toc168074913"/>
      <w:bookmarkStart w:id="2" w:name="_Toc168076784"/>
      <w:bookmarkStart w:id="3" w:name="_Toc168164490"/>
      <w:bookmarkStart w:id="4" w:name="_Toc168164554"/>
      <w:bookmarkStart w:id="5" w:name="_Toc168164585"/>
      <w:r w:rsidRPr="00F5781F">
        <w:rPr>
          <w:rFonts w:ascii="Times New Roman" w:hAnsi="Times New Roman" w:cs="Times New Roman"/>
          <w:sz w:val="24"/>
          <w:szCs w:val="24"/>
        </w:rPr>
        <w:t xml:space="preserve">Для успешного развития физической культуры, широкого вовлечения людей в сферу физкультурно-спортивной деятельности, необходимо соответствующее увеличение числа объектов для занятий физической культуры и спортом и их материально-техническое обеспечение. </w:t>
      </w:r>
    </w:p>
    <w:p w:rsidR="006832F5" w:rsidRPr="00F5781F" w:rsidRDefault="006832F5" w:rsidP="006832F5">
      <w:pPr>
        <w:ind w:firstLine="540"/>
        <w:rPr>
          <w:rFonts w:ascii="Times New Roman" w:hAnsi="Times New Roman" w:cs="Times New Roman"/>
          <w:b/>
          <w:sz w:val="24"/>
          <w:szCs w:val="24"/>
        </w:rPr>
      </w:pPr>
      <w:r w:rsidRPr="00F5781F">
        <w:rPr>
          <w:rFonts w:ascii="Times New Roman" w:hAnsi="Times New Roman" w:cs="Times New Roman"/>
          <w:sz w:val="24"/>
          <w:szCs w:val="24"/>
        </w:rPr>
        <w:t>Изменение качественных показателей в социальной сфере может быть результатом только комплексного воздействия на целевую группу факторов. Именно поэтому, проблема укрепления здоровья граждан, повышение уровня физической подготовленности во всех социально-демографических группах населения, повышения массовости в занятиях физической культурой и спортом требует межведомственного взаимодействия структурных подразделений Хоринского</w:t>
      </w:r>
      <w:r w:rsidR="00834CF7" w:rsidRPr="00F5781F">
        <w:rPr>
          <w:rFonts w:ascii="Times New Roman" w:hAnsi="Times New Roman" w:cs="Times New Roman"/>
          <w:sz w:val="24"/>
          <w:szCs w:val="24"/>
        </w:rPr>
        <w:t xml:space="preserve"> </w:t>
      </w:r>
      <w:r w:rsidRPr="00F5781F">
        <w:rPr>
          <w:rFonts w:ascii="Times New Roman" w:hAnsi="Times New Roman" w:cs="Times New Roman"/>
          <w:sz w:val="24"/>
          <w:szCs w:val="24"/>
        </w:rPr>
        <w:t>ра</w:t>
      </w:r>
      <w:r w:rsidR="00834CF7" w:rsidRPr="00F5781F">
        <w:rPr>
          <w:rFonts w:ascii="Times New Roman" w:hAnsi="Times New Roman" w:cs="Times New Roman"/>
          <w:sz w:val="24"/>
          <w:szCs w:val="24"/>
        </w:rPr>
        <w:t>й</w:t>
      </w:r>
      <w:r w:rsidRPr="00F5781F">
        <w:rPr>
          <w:rFonts w:ascii="Times New Roman" w:hAnsi="Times New Roman" w:cs="Times New Roman"/>
          <w:sz w:val="24"/>
          <w:szCs w:val="24"/>
        </w:rPr>
        <w:t>она с применением программно-целевого метода.</w:t>
      </w:r>
      <w:bookmarkEnd w:id="0"/>
      <w:bookmarkEnd w:id="1"/>
      <w:bookmarkEnd w:id="2"/>
      <w:bookmarkEnd w:id="3"/>
      <w:bookmarkEnd w:id="4"/>
      <w:bookmarkEnd w:id="5"/>
    </w:p>
    <w:p w:rsidR="00E627D0" w:rsidRPr="00F5781F" w:rsidRDefault="00E627D0" w:rsidP="00E627D0">
      <w:pPr>
        <w:widowControl/>
        <w:suppressAutoHyphens/>
        <w:autoSpaceDE/>
        <w:autoSpaceDN/>
        <w:adjustRightInd/>
        <w:ind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lastRenderedPageBreak/>
        <w:t xml:space="preserve">Увеличение тренеров преподавателей в ДЮСШ, дворовых инструкторов. Вовлечь  руководителей организаций для систематических занятий ФК и С свой персонал, для ведения здорового образа жизни. </w:t>
      </w:r>
    </w:p>
    <w:p w:rsidR="0005660F" w:rsidRPr="00F5781F" w:rsidRDefault="0005660F" w:rsidP="0005660F">
      <w:pPr>
        <w:outlineLvl w:val="1"/>
        <w:rPr>
          <w:rFonts w:ascii="Times New Roman" w:hAnsi="Times New Roman" w:cs="Times New Roman"/>
          <w:sz w:val="24"/>
          <w:szCs w:val="24"/>
        </w:rPr>
      </w:pPr>
      <w:r w:rsidRPr="00F5781F">
        <w:rPr>
          <w:rFonts w:ascii="Times New Roman" w:hAnsi="Times New Roman" w:cs="Times New Roman"/>
          <w:sz w:val="24"/>
          <w:szCs w:val="24"/>
        </w:rPr>
        <w:t>Эти задачи являются приоритетными в рамках подпрограммы. Для занятия физической культурой разных слоев населения остро не хватают спортивные залы, универсальные площадки. В настоящее время ДЮСШ работает в перегруженном режиме время занятий по разным видам спорта ограничено, так как желающих заниматься в секциях очень, много. В данный момент в ХСОШ № 1 остро необходим новый спортзал для ведения физкультуры. Также необходимы универсальные спортивные площадки для занятия ФКиС в теплое время года. В результате реализации Программы к 2020 году значительно возрастет число спортивных сооружений.</w:t>
      </w:r>
      <w:r w:rsidR="00FE2E52" w:rsidRPr="00F5781F">
        <w:rPr>
          <w:rFonts w:ascii="Times New Roman" w:hAnsi="Times New Roman" w:cs="Times New Roman"/>
          <w:sz w:val="24"/>
          <w:szCs w:val="24"/>
        </w:rPr>
        <w:t xml:space="preserve"> </w:t>
      </w:r>
      <w:r w:rsidRPr="00F5781F">
        <w:rPr>
          <w:rFonts w:ascii="Times New Roman" w:hAnsi="Times New Roman" w:cs="Times New Roman"/>
          <w:sz w:val="24"/>
          <w:szCs w:val="24"/>
        </w:rPr>
        <w:t>Удельный вес населения, систематически занимающегося физической культурой и спортом увеличится по сравнению с 2013 годом на 7,6 % и составит 27,6%. Это в конечном итоге скажется на улучшении здоровья детей, подростков и взрослого населения Хоринского района.</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Приоритетным направлением действий МО «Хоринский район» Республики Бурятия является поддержка социальной стабильности, обеспечение социальной защиты населения и постепенный рост экономики. Решение этих задач имеет прямое воздействие на улучшение благосостояния населения республики, снижение его миграционного оттока. </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Проблема обеспечения жильем молодых семей, молодых специалистов, многодетных семей,   граждан, состоящих на учете нуждающихся в улучшении жилищных условий в муниципальном образовании Хоринский район в Республике Бурятия до настоящего времени остается одной из наиболее острых социальных проблем.</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 связи с этим возникает необходимость принятия подпрограммы «Муниципальная поддержка граждан, нуждающихся в улучшении жилищных условий в Хоринском районе Республики Бурятия», (далее подпрограмма) на 2011 – 2015 годы и на период до 2020 г и направленной на оказание государственной поддержки этим гражданам, проживающим на территории Хоринского района за счет средств федерального, республиканского и местных бюджетов в виде финансовой помощи на строительство или приобретение жилых помещений.</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Важнейшим условием предоставления такой помощи подпрограммой предусматривается обязательность софинансирования гражданами части расходов на строительство или приобретение жилых помещений.</w:t>
      </w:r>
    </w:p>
    <w:p w:rsidR="00D42095" w:rsidRPr="00F5781F" w:rsidRDefault="00D42095" w:rsidP="00D42095">
      <w:pPr>
        <w:widowControl/>
        <w:autoSpaceDE/>
        <w:autoSpaceDN/>
        <w:adjustRightInd/>
        <w:ind w:firstLine="567"/>
        <w:rPr>
          <w:rFonts w:ascii="Times New Roman" w:hAnsi="Times New Roman" w:cs="Times New Roman"/>
          <w:sz w:val="24"/>
          <w:szCs w:val="24"/>
        </w:rPr>
      </w:pPr>
      <w:r w:rsidRPr="00F5781F">
        <w:rPr>
          <w:rFonts w:ascii="Times New Roman" w:hAnsi="Times New Roman" w:cs="Times New Roman"/>
          <w:sz w:val="24"/>
          <w:szCs w:val="24"/>
        </w:rPr>
        <w:t>В Хоринском районе численность молодежи в возрасте от 14 до 30 лет на 1 января 2013 года составляет 4321 тыс. человек населения. За последние годы существенно повысилась социальная активность молодого населения, охват молодежи всех категорий районными мероприятиями составляет  30% .</w:t>
      </w:r>
    </w:p>
    <w:p w:rsidR="00D42095" w:rsidRPr="00F5781F" w:rsidRDefault="00D42095" w:rsidP="00D42095">
      <w:pPr>
        <w:widowControl/>
        <w:suppressAutoHyphens/>
        <w:autoSpaceDE/>
        <w:autoSpaceDN/>
        <w:adjustRightInd/>
        <w:ind w:firstLine="708"/>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В целях реализации  молодежной политики в Хоринском районе реализуется комплекс  мероприятий направленных на духовное воспитание, эстетическое и физическое развитие молодых людей, профилактику асоциальных явлений в молодежной среде и формирование здорового образа жизни. </w:t>
      </w:r>
    </w:p>
    <w:p w:rsidR="00D42095" w:rsidRPr="00F5781F" w:rsidRDefault="00D42095" w:rsidP="00D42095">
      <w:pPr>
        <w:widowControl/>
        <w:suppressAutoHyphens/>
        <w:autoSpaceDE/>
        <w:autoSpaceDN/>
        <w:adjustRightInd/>
        <w:ind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Для закрепления молодежи в районе проводятся конкурсы, фестивали, конференции  по выявлению и поддержке талантливой молодежи, молодых семей и молодых специалистов. </w:t>
      </w:r>
    </w:p>
    <w:p w:rsidR="00D42095" w:rsidRPr="00F5781F" w:rsidRDefault="00D42095" w:rsidP="00D42095">
      <w:pPr>
        <w:widowControl/>
        <w:suppressAutoHyphens/>
        <w:autoSpaceDE/>
        <w:autoSpaceDN/>
        <w:adjustRightInd/>
        <w:ind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В рамках профилактической работы  с молодежью регулярно организуются акции, семинары, спортивные турниры с участием всех категорий молодежи. В 2013 году охват данными мероприятиями составляет более 20% от общего числа молодых граждан. Ведется работа по подготовке волонтерских групп для проведения мероприятий по формированию ЗОЖ.</w:t>
      </w:r>
    </w:p>
    <w:p w:rsidR="00D42095" w:rsidRPr="00F5781F" w:rsidRDefault="00D42095" w:rsidP="00D42095">
      <w:pPr>
        <w:widowControl/>
        <w:suppressAutoHyphens/>
        <w:autoSpaceDE/>
        <w:autoSpaceDN/>
        <w:adjustRightInd/>
        <w:ind w:firstLine="70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В рамках социального партнерства в реализацию молодежной политики активно вовлекаются молодежные объединения, как учащейся, так и работающей молодежи. Общественные молодежные организации активно реализуют свои проекты в области патриотического воспитания, формирования здорового образа, занятости молодежи.  </w:t>
      </w:r>
    </w:p>
    <w:p w:rsidR="00D42095" w:rsidRPr="00F5781F" w:rsidRDefault="00D42095" w:rsidP="00D42095">
      <w:pPr>
        <w:widowControl/>
        <w:suppressAutoHyphens/>
        <w:autoSpaceDE/>
        <w:autoSpaceDN/>
        <w:adjustRightInd/>
        <w:ind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Тем не менее, анализ опыта реализации государственной молодежной политики в Хоринском районе позволяют выделить ряд основных проблем. </w:t>
      </w:r>
    </w:p>
    <w:p w:rsidR="00D42095" w:rsidRPr="00F5781F" w:rsidRDefault="00D42095" w:rsidP="00D42095">
      <w:pPr>
        <w:widowControl/>
        <w:shd w:val="clear" w:color="auto" w:fill="FFFFFF"/>
        <w:suppressAutoHyphens/>
        <w:autoSpaceDE/>
        <w:autoSpaceDN/>
        <w:adjustRightInd/>
        <w:ind w:right="11"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Отмечается падение ценностных ориентаций молодежи и уровня культурного восприятия жизни. Сохраняется  высокий показатель курения - 39,8%, 35,8% опрошенных молодых людей часто принимают алкоголь. </w:t>
      </w:r>
    </w:p>
    <w:p w:rsidR="00D42095" w:rsidRPr="00F5781F" w:rsidRDefault="00D42095" w:rsidP="00D42095">
      <w:pPr>
        <w:widowControl/>
        <w:shd w:val="clear" w:color="auto" w:fill="FFFFFF"/>
        <w:suppressAutoHyphens/>
        <w:autoSpaceDE/>
        <w:autoSpaceDN/>
        <w:adjustRightInd/>
        <w:ind w:right="11"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lastRenderedPageBreak/>
        <w:t xml:space="preserve">Значительный удельный вес правонарушений от общего числа составляют преступления, совершенные молодыми людьми. Остается актуальной проблема занятости молодежи. </w:t>
      </w:r>
    </w:p>
    <w:p w:rsidR="00D42095" w:rsidRPr="00F5781F" w:rsidRDefault="00D42095" w:rsidP="00D42095">
      <w:pPr>
        <w:ind w:firstLine="540"/>
        <w:rPr>
          <w:rFonts w:ascii="Times New Roman" w:hAnsi="Times New Roman" w:cs="Times New Roman"/>
          <w:sz w:val="24"/>
          <w:szCs w:val="24"/>
        </w:rPr>
      </w:pPr>
      <w:r w:rsidRPr="00F5781F">
        <w:rPr>
          <w:rFonts w:ascii="Times New Roman" w:hAnsi="Times New Roman" w:cs="Times New Roman"/>
          <w:sz w:val="24"/>
          <w:szCs w:val="24"/>
        </w:rPr>
        <w:t>В создавшейся ситуации остро стоит задача изменения стереотипа молодых людей о невозможности самореализации в Хоринском районе, а это также приводит к оттоку перспективного молодого населения из Хоринского района. Необходима подготовка молодых и успешных лидеров, готовых поделиться опытом  и своей успешностью, которые не только реализовали себя в бизнесе, карьере, но и которые активно занимаются добровольческой деятельностью.</w:t>
      </w:r>
    </w:p>
    <w:p w:rsidR="00D42095" w:rsidRPr="00F5781F" w:rsidRDefault="00D42095" w:rsidP="00D42095">
      <w:pPr>
        <w:widowControl/>
        <w:shd w:val="clear" w:color="auto" w:fill="FFFFFF"/>
        <w:suppressAutoHyphens/>
        <w:autoSpaceDE/>
        <w:autoSpaceDN/>
        <w:adjustRightInd/>
        <w:ind w:right="14"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Современные условия развития требуют новых нестандартных подходов, инновационных идей в  решении поставленных задач. В связи с этим, активизация участия молодежи в социально-политической, экономической и культурной сферах – одна из приоритетных социальных задач.</w:t>
      </w:r>
    </w:p>
    <w:p w:rsidR="00E627D0" w:rsidRPr="00F5781F" w:rsidRDefault="00E627D0" w:rsidP="00E627D0">
      <w:pPr>
        <w:pStyle w:val="ConsPlusNormal"/>
        <w:widowControl/>
        <w:ind w:firstLine="709"/>
        <w:jc w:val="both"/>
        <w:rPr>
          <w:rFonts w:ascii="Times New Roman" w:hAnsi="Times New Roman" w:cs="Times New Roman"/>
          <w:sz w:val="24"/>
          <w:szCs w:val="24"/>
        </w:rPr>
      </w:pPr>
    </w:p>
    <w:p w:rsidR="00E627D0" w:rsidRPr="00F5781F" w:rsidRDefault="00E627D0" w:rsidP="00E627D0">
      <w:pPr>
        <w:widowControl/>
        <w:suppressAutoHyphens/>
        <w:autoSpaceDE/>
        <w:autoSpaceDN/>
        <w:adjustRightInd/>
        <w:ind w:firstLine="540"/>
        <w:rPr>
          <w:rFonts w:ascii="Times New Roman" w:hAnsi="Times New Roman" w:cs="Times New Roman"/>
          <w:sz w:val="24"/>
          <w:szCs w:val="24"/>
          <w:lang w:eastAsia="ar-SA"/>
        </w:rPr>
      </w:pPr>
    </w:p>
    <w:p w:rsidR="00E627D0" w:rsidRPr="00F5781F" w:rsidRDefault="00D42095" w:rsidP="000557B0">
      <w:pPr>
        <w:widowControl/>
        <w:suppressAutoHyphens/>
        <w:autoSpaceDE/>
        <w:autoSpaceDN/>
        <w:adjustRightInd/>
        <w:ind w:left="720" w:firstLine="0"/>
        <w:jc w:val="center"/>
        <w:rPr>
          <w:rFonts w:ascii="Times New Roman" w:hAnsi="Times New Roman" w:cs="Times New Roman"/>
          <w:b/>
          <w:sz w:val="24"/>
          <w:szCs w:val="24"/>
          <w:lang w:eastAsia="ar-SA"/>
        </w:rPr>
      </w:pPr>
      <w:r w:rsidRPr="00F5781F">
        <w:rPr>
          <w:rFonts w:ascii="Times New Roman" w:hAnsi="Times New Roman" w:cs="Times New Roman"/>
          <w:b/>
          <w:sz w:val="24"/>
          <w:szCs w:val="24"/>
          <w:lang w:eastAsia="ar-SA"/>
        </w:rPr>
        <w:t>2. Основные цели и задачи программы.  Сроки  реализации.</w:t>
      </w:r>
    </w:p>
    <w:p w:rsidR="000557B0" w:rsidRPr="00F5781F" w:rsidRDefault="000557B0" w:rsidP="000557B0">
      <w:pPr>
        <w:widowControl/>
        <w:suppressAutoHyphens/>
        <w:autoSpaceDE/>
        <w:autoSpaceDN/>
        <w:adjustRightInd/>
        <w:ind w:left="720" w:firstLine="0"/>
        <w:jc w:val="center"/>
        <w:rPr>
          <w:rFonts w:ascii="Times New Roman" w:hAnsi="Times New Roman" w:cs="Times New Roman"/>
          <w:b/>
          <w:sz w:val="24"/>
          <w:szCs w:val="24"/>
          <w:lang w:eastAsia="ar-SA"/>
        </w:rPr>
      </w:pPr>
    </w:p>
    <w:p w:rsidR="0005660F" w:rsidRPr="00F5781F" w:rsidRDefault="00D42095" w:rsidP="0005660F">
      <w:pPr>
        <w:pStyle w:val="a7"/>
        <w:tabs>
          <w:tab w:val="clear" w:pos="4153"/>
          <w:tab w:val="clear" w:pos="8306"/>
        </w:tabs>
        <w:ind w:firstLine="720"/>
        <w:jc w:val="both"/>
        <w:rPr>
          <w:bCs/>
          <w:szCs w:val="24"/>
        </w:rPr>
      </w:pPr>
      <w:r w:rsidRPr="00F5781F">
        <w:rPr>
          <w:szCs w:val="24"/>
          <w:u w:val="single"/>
          <w:lang w:eastAsia="ar-SA"/>
        </w:rPr>
        <w:t>Основная цель программы</w:t>
      </w:r>
      <w:r w:rsidRPr="00F5781F">
        <w:rPr>
          <w:b/>
          <w:szCs w:val="24"/>
          <w:lang w:eastAsia="ar-SA"/>
        </w:rPr>
        <w:t>:</w:t>
      </w:r>
      <w:r w:rsidR="00860F45" w:rsidRPr="00F5781F">
        <w:rPr>
          <w:b/>
          <w:szCs w:val="24"/>
          <w:lang w:eastAsia="ar-SA"/>
        </w:rPr>
        <w:t xml:space="preserve"> </w:t>
      </w:r>
      <w:r w:rsidRPr="00F5781F">
        <w:rPr>
          <w:bCs/>
          <w:szCs w:val="24"/>
        </w:rPr>
        <w:t>Развитие физической культуры и спорта в Хоринском районе</w:t>
      </w:r>
      <w:r w:rsidR="0005660F" w:rsidRPr="00F5781F">
        <w:rPr>
          <w:bCs/>
          <w:szCs w:val="24"/>
        </w:rPr>
        <w:t>.</w:t>
      </w:r>
    </w:p>
    <w:p w:rsidR="00E627D0" w:rsidRPr="00F5781F" w:rsidRDefault="0005660F" w:rsidP="000557B0">
      <w:pPr>
        <w:pStyle w:val="a7"/>
        <w:tabs>
          <w:tab w:val="clear" w:pos="4153"/>
          <w:tab w:val="clear" w:pos="8306"/>
        </w:tabs>
        <w:ind w:firstLine="720"/>
        <w:jc w:val="both"/>
        <w:rPr>
          <w:szCs w:val="24"/>
        </w:rPr>
      </w:pPr>
      <w:r w:rsidRPr="00F5781F">
        <w:rPr>
          <w:szCs w:val="24"/>
        </w:rPr>
        <w:t>Целью Программы является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 Для достижения поставленной цели необходимо решить следующие задачи:</w:t>
      </w:r>
    </w:p>
    <w:p w:rsidR="000557B0" w:rsidRPr="00F5781F" w:rsidRDefault="000557B0" w:rsidP="000557B0">
      <w:pPr>
        <w:pStyle w:val="a7"/>
        <w:tabs>
          <w:tab w:val="clear" w:pos="4153"/>
          <w:tab w:val="clear" w:pos="8306"/>
        </w:tabs>
        <w:ind w:firstLine="720"/>
        <w:jc w:val="both"/>
        <w:rPr>
          <w:szCs w:val="24"/>
        </w:rPr>
      </w:pPr>
    </w:p>
    <w:p w:rsidR="00D42095" w:rsidRPr="00F5781F" w:rsidRDefault="00D42095" w:rsidP="00D42095">
      <w:pPr>
        <w:widowControl/>
        <w:suppressAutoHyphens/>
        <w:autoSpaceDE/>
        <w:autoSpaceDN/>
        <w:adjustRightInd/>
        <w:ind w:firstLine="0"/>
        <w:rPr>
          <w:rFonts w:ascii="Times New Roman" w:hAnsi="Times New Roman" w:cs="Times New Roman"/>
          <w:sz w:val="24"/>
          <w:szCs w:val="24"/>
          <w:u w:val="single"/>
          <w:lang w:eastAsia="ar-SA"/>
        </w:rPr>
      </w:pPr>
      <w:r w:rsidRPr="00F5781F">
        <w:rPr>
          <w:rFonts w:ascii="Times New Roman" w:hAnsi="Times New Roman" w:cs="Times New Roman"/>
          <w:sz w:val="24"/>
          <w:szCs w:val="24"/>
          <w:u w:val="single"/>
          <w:lang w:eastAsia="ar-SA"/>
        </w:rPr>
        <w:t>Задачи подпрограммы:</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Повышение престижа  ФК и С в сознаниях населения;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Развитие и укрепление материально-технической базы физической культуры и спорта;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обеспечение  спортивным инвентарем ;</w:t>
      </w:r>
    </w:p>
    <w:p w:rsidR="00C32FFA"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Формирование у жителей района потребностей в физическом совершенствовании и гармоничном развитии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личности;</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Пропаганда здорового образа жизни;</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Ежемесячное проведение различных спортивных мероприятий;</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Подготовка и повышение квалификации руководителей, инструкторов, тренеров по ФК и С;</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Отбор лучших спортсменов по разным видам спорта для участия в Республиканских спортивных мероприятиях.</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Проведение спортивных мероприятий с различными группами населения  в Хоринском районе;</w:t>
      </w:r>
    </w:p>
    <w:p w:rsidR="00C32FFA" w:rsidRPr="00F5781F" w:rsidRDefault="00C32FFA" w:rsidP="00C32FFA">
      <w:pPr>
        <w:ind w:firstLine="0"/>
        <w:rPr>
          <w:rFonts w:ascii="Times New Roman" w:hAnsi="Times New Roman" w:cs="Times New Roman"/>
          <w:sz w:val="24"/>
          <w:szCs w:val="24"/>
        </w:rPr>
      </w:pPr>
      <w:r w:rsidRPr="00F5781F">
        <w:rPr>
          <w:rFonts w:ascii="Times New Roman" w:hAnsi="Times New Roman" w:cs="Times New Roman"/>
          <w:sz w:val="24"/>
          <w:szCs w:val="24"/>
        </w:rPr>
        <w:t xml:space="preserve"> - Количество спортивно-массовых  мероприятий, направленных на оздоровления населения района.</w:t>
      </w:r>
    </w:p>
    <w:p w:rsidR="00C32FFA" w:rsidRPr="00F5781F" w:rsidRDefault="00C32FFA" w:rsidP="00C32FFA">
      <w:pPr>
        <w:ind w:firstLine="0"/>
        <w:rPr>
          <w:rFonts w:ascii="Times New Roman" w:hAnsi="Times New Roman" w:cs="Times New Roman"/>
          <w:sz w:val="24"/>
          <w:szCs w:val="24"/>
        </w:rPr>
      </w:pPr>
      <w:r w:rsidRPr="00F5781F">
        <w:rPr>
          <w:rFonts w:ascii="Times New Roman" w:hAnsi="Times New Roman" w:cs="Times New Roman"/>
          <w:sz w:val="24"/>
          <w:szCs w:val="24"/>
        </w:rPr>
        <w:t xml:space="preserve">  - Увеличение удельного веса населения, систематически занимающегося физической культурой и   спортом.</w:t>
      </w:r>
    </w:p>
    <w:p w:rsidR="00C32FFA" w:rsidRPr="00F5781F" w:rsidRDefault="00C32FFA" w:rsidP="00C32FFA">
      <w:pPr>
        <w:pStyle w:val="a7"/>
        <w:tabs>
          <w:tab w:val="clear" w:pos="4153"/>
          <w:tab w:val="clear" w:pos="8306"/>
        </w:tabs>
        <w:jc w:val="both"/>
        <w:rPr>
          <w:szCs w:val="24"/>
        </w:rPr>
      </w:pPr>
      <w:r w:rsidRPr="00F5781F">
        <w:rPr>
          <w:szCs w:val="24"/>
        </w:rPr>
        <w:t xml:space="preserve">           - Обеспеченность спортивными залами и плоскостными сооружениями.</w:t>
      </w:r>
    </w:p>
    <w:p w:rsidR="00C32FFA" w:rsidRPr="00F5781F" w:rsidRDefault="00C32FFA" w:rsidP="00C32FFA">
      <w:pPr>
        <w:ind w:left="435"/>
        <w:rPr>
          <w:rFonts w:ascii="Times New Roman" w:hAnsi="Times New Roman" w:cs="Times New Roman"/>
          <w:sz w:val="24"/>
          <w:szCs w:val="24"/>
        </w:rPr>
      </w:pPr>
    </w:p>
    <w:p w:rsidR="00C32FFA" w:rsidRPr="00F5781F" w:rsidRDefault="00C32FFA" w:rsidP="0005660F">
      <w:pPr>
        <w:widowControl/>
        <w:suppressAutoHyphens/>
        <w:autoSpaceDE/>
        <w:autoSpaceDN/>
        <w:adjustRightInd/>
        <w:ind w:left="795" w:firstLine="0"/>
        <w:rPr>
          <w:rFonts w:ascii="Times New Roman" w:hAnsi="Times New Roman" w:cs="Times New Roman"/>
          <w:sz w:val="24"/>
          <w:szCs w:val="24"/>
        </w:rPr>
      </w:pPr>
    </w:p>
    <w:p w:rsidR="0005660F" w:rsidRPr="00F5781F" w:rsidRDefault="0005660F" w:rsidP="00D42095">
      <w:pPr>
        <w:widowControl/>
        <w:suppressAutoHyphens/>
        <w:autoSpaceDE/>
        <w:autoSpaceDN/>
        <w:adjustRightInd/>
        <w:ind w:firstLine="0"/>
        <w:rPr>
          <w:rFonts w:ascii="Times New Roman" w:hAnsi="Times New Roman" w:cs="Times New Roman"/>
          <w:sz w:val="24"/>
          <w:szCs w:val="24"/>
          <w:u w:val="single"/>
          <w:lang w:eastAsia="ar-SA"/>
        </w:rPr>
      </w:pPr>
    </w:p>
    <w:p w:rsidR="00D42095" w:rsidRPr="00F5781F" w:rsidRDefault="00D42095" w:rsidP="0005660F">
      <w:pPr>
        <w:widowControl/>
        <w:suppressAutoHyphens/>
        <w:autoSpaceDE/>
        <w:autoSpaceDN/>
        <w:adjustRightInd/>
        <w:ind w:left="522" w:firstLine="273"/>
        <w:jc w:val="left"/>
        <w:rPr>
          <w:rFonts w:ascii="Times New Roman" w:hAnsi="Times New Roman" w:cs="Times New Roman"/>
          <w:sz w:val="24"/>
          <w:szCs w:val="24"/>
          <w:lang w:eastAsia="ar-SA"/>
        </w:rPr>
      </w:pPr>
      <w:r w:rsidRPr="00F5781F">
        <w:rPr>
          <w:rFonts w:ascii="Times New Roman" w:hAnsi="Times New Roman" w:cs="Times New Roman"/>
          <w:sz w:val="24"/>
          <w:szCs w:val="24"/>
          <w:lang w:eastAsia="ar-SA"/>
        </w:rPr>
        <w:t>Создание оптимальных условий для приобщения различных групп населения для занятия спортов.</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Вовлечение детей и подростков к систематическим занятиям физической культурой.</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поддержка молодых семей, молодых семей при рождении ребенка,  молодых специалистов Хоринского района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Республики Бурятия, иных граждан, состоящих на учете нуждающихся в жилых помещениях по договорам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социального найма в муниципальных образованиях в Республике Бурятия  в рамках реализации закона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lastRenderedPageBreak/>
        <w:t xml:space="preserve">Республики Бурятия от 16.10.2002г. № 115-III «О бесплатном предоставлении  в собственность земельных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участков, находящихся в государственной и муниципальной собственности», в т.ч.</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инвалидам, семьям, имеющим детей-инвалидов;</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детям-сиротам и детям, оставшимся без попечения родителей;</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многодетным семьям, семьям при рождении третьего или последующего ребенка.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предоставления гражданам социальных выплат  на приобретение или строительство жилья,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бесплатное предоставление земельных участков для индивидуального жилищного строительства.</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информирование молодежи  для обеспечения методической, нормативно-правовой информацией, создание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условий для гражданского, патриотического, духовно-нравственного становления молодых людей;</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выявление и поддержка талантливой молодежи, создание условий для реализации интеллектуального, творческого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потенциала, стимулирование участия в разработке и реализации инновационных идей и проектов;</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развитие добровольческих инициатив, поддержка деятельности детских и молодежных общественных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объединений, некоммерческих организаций, являющихся площадками для социализации и освоения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общественного опыта;</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формирование здорового образа жизни среди молодежи, профилактика асоциального поведения, безнадзорности и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правонарушений среди несовершеннолетних, поддержка молодежи, находящейся в трудной жизненной ситуации</w:t>
      </w:r>
    </w:p>
    <w:p w:rsidR="00F16184" w:rsidRPr="00F5781F" w:rsidRDefault="00D42095" w:rsidP="00CA5FE7">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u w:val="single"/>
          <w:lang w:eastAsia="ar-SA"/>
        </w:rPr>
        <w:t>Сроки реализации</w:t>
      </w:r>
      <w:r w:rsidRPr="00F5781F">
        <w:rPr>
          <w:rFonts w:ascii="Times New Roman" w:hAnsi="Times New Roman" w:cs="Times New Roman"/>
          <w:sz w:val="24"/>
          <w:szCs w:val="24"/>
          <w:lang w:eastAsia="ar-SA"/>
        </w:rPr>
        <w:t>: 2015-2016г.г. и до 2020 года.</w:t>
      </w:r>
    </w:p>
    <w:p w:rsidR="00CA5FE7" w:rsidRPr="00F5781F" w:rsidRDefault="00CA5FE7" w:rsidP="00CA5FE7">
      <w:pPr>
        <w:tabs>
          <w:tab w:val="left" w:pos="5224"/>
        </w:tabs>
        <w:ind w:firstLine="0"/>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CA5FE7" w:rsidRPr="00BE6B48" w:rsidRDefault="00CA5FE7" w:rsidP="00F16184">
      <w:pPr>
        <w:tabs>
          <w:tab w:val="left" w:pos="5224"/>
        </w:tabs>
        <w:jc w:val="center"/>
        <w:rPr>
          <w:rFonts w:ascii="Times New Roman" w:hAnsi="Times New Roman" w:cs="Times New Roman"/>
          <w:b/>
          <w:bCs/>
          <w:sz w:val="24"/>
          <w:szCs w:val="24"/>
        </w:rPr>
      </w:pPr>
    </w:p>
    <w:p w:rsidR="00F65427" w:rsidRPr="00BE6B48" w:rsidRDefault="00F65427" w:rsidP="00F16184">
      <w:pPr>
        <w:tabs>
          <w:tab w:val="left" w:pos="5224"/>
        </w:tabs>
        <w:jc w:val="center"/>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E234BD" w:rsidRPr="00F5781F" w:rsidRDefault="00E234BD"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F5781F" w:rsidRDefault="00F5781F" w:rsidP="00F5781F">
      <w:pPr>
        <w:tabs>
          <w:tab w:val="left" w:pos="5224"/>
        </w:tabs>
        <w:ind w:firstLine="0"/>
        <w:rPr>
          <w:rFonts w:ascii="Times New Roman" w:hAnsi="Times New Roman" w:cs="Times New Roman"/>
          <w:b/>
          <w:bCs/>
          <w:sz w:val="24"/>
          <w:szCs w:val="24"/>
        </w:rPr>
      </w:pPr>
    </w:p>
    <w:p w:rsidR="00BE6B48" w:rsidRDefault="00BE6B48" w:rsidP="00F16184">
      <w:pPr>
        <w:tabs>
          <w:tab w:val="left" w:pos="5224"/>
        </w:tabs>
        <w:jc w:val="center"/>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F5781F" w:rsidRDefault="00F5781F" w:rsidP="00F16184">
      <w:pPr>
        <w:tabs>
          <w:tab w:val="left" w:pos="5224"/>
        </w:tabs>
        <w:jc w:val="center"/>
        <w:rPr>
          <w:rFonts w:ascii="Times New Roman" w:hAnsi="Times New Roman" w:cs="Times New Roman"/>
          <w:b/>
          <w:bCs/>
          <w:sz w:val="24"/>
          <w:szCs w:val="24"/>
        </w:rPr>
      </w:pPr>
    </w:p>
    <w:p w:rsidR="00F5781F" w:rsidRPr="00F5781F" w:rsidRDefault="00F5781F"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512D1E" w:rsidRPr="00F5781F" w:rsidRDefault="00512D1E" w:rsidP="00512D1E">
      <w:pPr>
        <w:jc w:val="right"/>
        <w:rPr>
          <w:rFonts w:ascii="Times New Roman" w:hAnsi="Times New Roman" w:cs="Times New Roman"/>
          <w:b/>
          <w:bCs/>
          <w:sz w:val="24"/>
          <w:szCs w:val="24"/>
        </w:rPr>
      </w:pPr>
    </w:p>
    <w:p w:rsidR="00F16184" w:rsidRPr="00F5781F" w:rsidRDefault="00F16184" w:rsidP="00DA7DDF">
      <w:pPr>
        <w:pStyle w:val="ConsPlusNormal"/>
        <w:widowControl/>
        <w:ind w:firstLine="0"/>
        <w:jc w:val="center"/>
        <w:outlineLvl w:val="2"/>
        <w:rPr>
          <w:rFonts w:ascii="Times New Roman" w:hAnsi="Times New Roman" w:cs="Times New Roman"/>
          <w:b/>
          <w:sz w:val="24"/>
          <w:szCs w:val="24"/>
        </w:rPr>
      </w:pPr>
    </w:p>
    <w:p w:rsidR="00E128AC" w:rsidRDefault="00E128AC"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Pr="00F5781F" w:rsidRDefault="00BE6B48" w:rsidP="00DA7DDF">
      <w:pPr>
        <w:pStyle w:val="ConsPlusNormal"/>
        <w:widowControl/>
        <w:ind w:firstLine="0"/>
        <w:jc w:val="center"/>
        <w:outlineLvl w:val="2"/>
        <w:rPr>
          <w:rFonts w:ascii="Times New Roman" w:hAnsi="Times New Roman" w:cs="Times New Roman"/>
          <w:b/>
          <w:sz w:val="24"/>
          <w:szCs w:val="24"/>
        </w:rPr>
      </w:pPr>
    </w:p>
    <w:p w:rsidR="00E128AC" w:rsidRPr="00F5781F" w:rsidRDefault="00E128AC"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sectPr w:rsidR="00BE6B48" w:rsidSect="00F5781F">
          <w:pgSz w:w="16838" w:h="11906" w:orient="landscape"/>
          <w:pgMar w:top="709" w:right="1134" w:bottom="907" w:left="1021" w:header="709" w:footer="709" w:gutter="0"/>
          <w:cols w:space="708"/>
          <w:docGrid w:linePitch="360"/>
        </w:sect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Pr="00944D71" w:rsidRDefault="00E51CD7" w:rsidP="00E51CD7">
      <w:pPr>
        <w:widowControl/>
        <w:autoSpaceDE/>
        <w:autoSpaceDN/>
        <w:adjustRightInd/>
        <w:ind w:firstLine="0"/>
        <w:jc w:val="right"/>
        <w:rPr>
          <w:rFonts w:ascii="Times New Roman" w:hAnsi="Times New Roman" w:cs="Times New Roman"/>
          <w:bCs/>
        </w:rPr>
      </w:pPr>
      <w:r>
        <w:rPr>
          <w:rFonts w:ascii="Times New Roman" w:hAnsi="Times New Roman" w:cs="Times New Roman"/>
          <w:bCs/>
        </w:rPr>
        <w:t xml:space="preserve">Приложение </w:t>
      </w:r>
      <w:r w:rsidRPr="00F16B63">
        <w:rPr>
          <w:rFonts w:ascii="Times New Roman" w:hAnsi="Times New Roman" w:cs="Times New Roman"/>
          <w:bCs/>
        </w:rPr>
        <w:t>2</w:t>
      </w:r>
      <w:r w:rsidRPr="00944D71">
        <w:rPr>
          <w:rFonts w:ascii="Times New Roman" w:hAnsi="Times New Roman" w:cs="Times New Roman"/>
          <w:bCs/>
        </w:rPr>
        <w:t xml:space="preserve"> к Постановлению главы</w:t>
      </w:r>
    </w:p>
    <w:p w:rsidR="00E51CD7" w:rsidRPr="00944D71" w:rsidRDefault="00E51CD7" w:rsidP="00E51CD7">
      <w:pPr>
        <w:ind w:firstLine="0"/>
        <w:jc w:val="right"/>
        <w:rPr>
          <w:rFonts w:ascii="Times New Roman" w:hAnsi="Times New Roman" w:cs="Times New Roman"/>
          <w:bCs/>
        </w:rPr>
      </w:pPr>
      <w:r w:rsidRPr="00944D71">
        <w:rPr>
          <w:rFonts w:ascii="Times New Roman" w:hAnsi="Times New Roman" w:cs="Times New Roman"/>
          <w:bCs/>
        </w:rPr>
        <w:t>МО «Хоринский район» №</w:t>
      </w:r>
      <w:r w:rsidR="00F317C1">
        <w:rPr>
          <w:rFonts w:ascii="Times New Roman" w:hAnsi="Times New Roman" w:cs="Times New Roman"/>
          <w:bCs/>
        </w:rPr>
        <w:t xml:space="preserve">  42</w:t>
      </w:r>
      <w:r>
        <w:rPr>
          <w:rFonts w:ascii="Times New Roman" w:hAnsi="Times New Roman" w:cs="Times New Roman"/>
          <w:bCs/>
        </w:rPr>
        <w:t xml:space="preserve">   </w:t>
      </w:r>
      <w:r w:rsidRPr="008A369C">
        <w:rPr>
          <w:rFonts w:ascii="Times New Roman" w:hAnsi="Times New Roman" w:cs="Times New Roman"/>
          <w:bCs/>
        </w:rPr>
        <w:t xml:space="preserve"> </w:t>
      </w:r>
      <w:r w:rsidR="00F317C1">
        <w:rPr>
          <w:rFonts w:ascii="Times New Roman" w:hAnsi="Times New Roman" w:cs="Times New Roman"/>
          <w:bCs/>
        </w:rPr>
        <w:t>от 24.01.2020</w:t>
      </w:r>
      <w:r w:rsidRPr="00944D71">
        <w:rPr>
          <w:rFonts w:ascii="Times New Roman" w:hAnsi="Times New Roman" w:cs="Times New Roman"/>
          <w:bCs/>
        </w:rPr>
        <w:t xml:space="preserve"> г.</w:t>
      </w:r>
    </w:p>
    <w:p w:rsidR="00E51CD7" w:rsidRDefault="00E51CD7" w:rsidP="00E51CD7">
      <w:pPr>
        <w:pStyle w:val="a6"/>
        <w:ind w:left="1860" w:firstLine="0"/>
        <w:jc w:val="center"/>
        <w:rPr>
          <w:rFonts w:ascii="Times New Roman" w:hAnsi="Times New Roman" w:cs="Times New Roman"/>
          <w:b/>
          <w:bCs/>
        </w:rPr>
      </w:pPr>
    </w:p>
    <w:p w:rsidR="00E51CD7" w:rsidRDefault="00E51CD7" w:rsidP="00E51CD7">
      <w:pPr>
        <w:widowControl/>
        <w:suppressAutoHyphens/>
        <w:autoSpaceDE/>
        <w:adjustRightInd/>
        <w:ind w:left="435" w:firstLine="273"/>
        <w:rPr>
          <w:rFonts w:ascii="Times New Roman" w:hAnsi="Times New Roman" w:cs="Times New Roman"/>
          <w:lang w:eastAsia="ar-SA"/>
        </w:rPr>
      </w:pPr>
    </w:p>
    <w:p w:rsidR="00E51CD7" w:rsidRDefault="00E51CD7" w:rsidP="00E51CD7">
      <w:pPr>
        <w:widowControl/>
        <w:suppressAutoHyphens/>
        <w:autoSpaceDE/>
        <w:adjustRightInd/>
        <w:ind w:left="435" w:firstLine="273"/>
        <w:jc w:val="center"/>
        <w:rPr>
          <w:rFonts w:ascii="Times New Roman" w:hAnsi="Times New Roman" w:cs="Times New Roman"/>
          <w:b/>
          <w:bCs/>
          <w:sz w:val="24"/>
          <w:szCs w:val="24"/>
        </w:rPr>
      </w:pPr>
      <w:r>
        <w:rPr>
          <w:rFonts w:ascii="Times New Roman" w:hAnsi="Times New Roman" w:cs="Times New Roman"/>
          <w:b/>
          <w:bCs/>
          <w:sz w:val="24"/>
          <w:szCs w:val="24"/>
        </w:rPr>
        <w:t>3. Основные целевые индикаторы программы</w:t>
      </w:r>
    </w:p>
    <w:p w:rsidR="00E51CD7" w:rsidRDefault="00E51CD7" w:rsidP="00E51CD7">
      <w:pPr>
        <w:jc w:val="right"/>
        <w:rPr>
          <w:rFonts w:ascii="Times New Roman" w:hAnsi="Times New Roman" w:cs="Times New Roman"/>
          <w:b/>
          <w:bCs/>
          <w:sz w:val="24"/>
          <w:szCs w:val="24"/>
        </w:rPr>
      </w:pPr>
      <w:r>
        <w:rPr>
          <w:rFonts w:ascii="Times New Roman" w:hAnsi="Times New Roman" w:cs="Times New Roman"/>
          <w:b/>
          <w:bCs/>
          <w:sz w:val="24"/>
          <w:szCs w:val="24"/>
        </w:rPr>
        <w:t>Таблица 2</w:t>
      </w:r>
    </w:p>
    <w:p w:rsidR="00E51CD7" w:rsidRDefault="00E51CD7" w:rsidP="00E51CD7">
      <w:pPr>
        <w:jc w:val="center"/>
        <w:rPr>
          <w:rFonts w:ascii="Times New Roman" w:hAnsi="Times New Roman" w:cs="Times New Roman"/>
          <w:b/>
          <w:sz w:val="24"/>
          <w:szCs w:val="24"/>
        </w:rPr>
      </w:pPr>
      <w:r>
        <w:rPr>
          <w:rFonts w:ascii="Times New Roman" w:hAnsi="Times New Roman" w:cs="Times New Roman"/>
          <w:b/>
          <w:sz w:val="24"/>
          <w:szCs w:val="24"/>
        </w:rPr>
        <w:t>Индикаторы (показатели) муниципальной программы</w:t>
      </w:r>
    </w:p>
    <w:tbl>
      <w:tblPr>
        <w:tblW w:w="11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412"/>
        <w:gridCol w:w="993"/>
        <w:gridCol w:w="885"/>
        <w:gridCol w:w="992"/>
        <w:gridCol w:w="851"/>
        <w:gridCol w:w="992"/>
        <w:gridCol w:w="851"/>
        <w:gridCol w:w="850"/>
        <w:gridCol w:w="806"/>
        <w:gridCol w:w="996"/>
      </w:tblGrid>
      <w:tr w:rsidR="00E51CD7" w:rsidTr="0001668F">
        <w:tc>
          <w:tcPr>
            <w:tcW w:w="427" w:type="dxa"/>
            <w:vMerge w:val="restart"/>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 п/п</w:t>
            </w:r>
          </w:p>
        </w:tc>
        <w:tc>
          <w:tcPr>
            <w:tcW w:w="2412" w:type="dxa"/>
            <w:vMerge w:val="restart"/>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Наименование индикатора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Ед. </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изм.</w:t>
            </w:r>
          </w:p>
        </w:tc>
        <w:tc>
          <w:tcPr>
            <w:tcW w:w="7223" w:type="dxa"/>
            <w:gridSpan w:val="8"/>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center"/>
              <w:rPr>
                <w:rFonts w:ascii="Times New Roman" w:hAnsi="Times New Roman" w:cs="Times New Roman"/>
              </w:rPr>
            </w:pPr>
            <w:r>
              <w:rPr>
                <w:rFonts w:ascii="Times New Roman" w:hAnsi="Times New Roman" w:cs="Times New Roman"/>
              </w:rPr>
              <w:t>Значение показателей по годам</w:t>
            </w:r>
          </w:p>
        </w:tc>
      </w:tr>
      <w:tr w:rsidR="00E51CD7" w:rsidTr="0001668F">
        <w:tc>
          <w:tcPr>
            <w:tcW w:w="427" w:type="dxa"/>
            <w:vMerge/>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widowControl/>
              <w:autoSpaceDE/>
              <w:autoSpaceDN/>
              <w:adjustRightInd/>
              <w:ind w:firstLine="0"/>
              <w:jc w:val="left"/>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widowControl/>
              <w:autoSpaceDE/>
              <w:autoSpaceDN/>
              <w:adjustRightInd/>
              <w:ind w:firstLine="0"/>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widowControl/>
              <w:autoSpaceDE/>
              <w:autoSpaceDN/>
              <w:adjustRightInd/>
              <w:ind w:firstLine="0"/>
              <w:jc w:val="left"/>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2014</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2015</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2016</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2017</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2018</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2019</w:t>
            </w:r>
          </w:p>
          <w:p w:rsidR="00E51CD7" w:rsidRDefault="00E51CD7" w:rsidP="0001668F">
            <w:pPr>
              <w:ind w:firstLine="0"/>
              <w:jc w:val="center"/>
              <w:rPr>
                <w:rFonts w:ascii="Times New Roman" w:hAnsi="Times New Roman" w:cs="Times New Roman"/>
              </w:rPr>
            </w:pPr>
            <w:r>
              <w:rPr>
                <w:rFonts w:ascii="Times New Roman" w:hAnsi="Times New Roman" w:cs="Times New Roman"/>
              </w:rPr>
              <w:t>год</w:t>
            </w:r>
          </w:p>
        </w:tc>
        <w:tc>
          <w:tcPr>
            <w:tcW w:w="806"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2020</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6" w:type="dxa"/>
            <w:tcBorders>
              <w:top w:val="single" w:sz="4" w:space="0" w:color="auto"/>
              <w:left w:val="single" w:sz="4" w:space="0" w:color="auto"/>
              <w:bottom w:val="single" w:sz="4" w:space="0" w:color="auto"/>
              <w:right w:val="single" w:sz="4" w:space="0" w:color="auto"/>
            </w:tcBorders>
          </w:tcPr>
          <w:p w:rsidR="00E51CD7" w:rsidRDefault="00E51CD7" w:rsidP="0001668F">
            <w:pPr>
              <w:ind w:firstLine="0"/>
              <w:jc w:val="center"/>
              <w:rPr>
                <w:rFonts w:ascii="Times New Roman" w:hAnsi="Times New Roman" w:cs="Times New Roman"/>
                <w:bCs/>
              </w:rPr>
            </w:pPr>
            <w:r>
              <w:rPr>
                <w:rFonts w:ascii="Times New Roman" w:hAnsi="Times New Roman" w:cs="Times New Roman"/>
                <w:bCs/>
              </w:rPr>
              <w:t>2021</w:t>
            </w:r>
          </w:p>
          <w:p w:rsidR="00E51CD7" w:rsidRDefault="00E51CD7" w:rsidP="0001668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r>
      <w:tr w:rsidR="00E51CD7" w:rsidTr="0001668F">
        <w:tc>
          <w:tcPr>
            <w:tcW w:w="11055" w:type="dxa"/>
            <w:gridSpan w:val="11"/>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rPr>
                <w:rFonts w:ascii="Times New Roman" w:hAnsi="Times New Roman" w:cs="Times New Roman"/>
                <w:b/>
                <w:bCs/>
              </w:rPr>
            </w:pPr>
            <w:r>
              <w:rPr>
                <w:rFonts w:ascii="Times New Roman" w:hAnsi="Times New Roman" w:cs="Times New Roman"/>
                <w:b/>
              </w:rPr>
              <w:t>Муниципальная программа*</w:t>
            </w:r>
          </w:p>
        </w:tc>
      </w:tr>
      <w:tr w:rsidR="00E51CD7" w:rsidTr="0001668F">
        <w:trPr>
          <w:trHeight w:val="499"/>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rPr>
                <w:rFonts w:ascii="Times New Roman" w:hAnsi="Times New Roman" w:cs="Times New Roman"/>
                <w:sz w:val="20"/>
                <w:szCs w:val="20"/>
              </w:rPr>
            </w:pPr>
            <w:r>
              <w:rPr>
                <w:rFonts w:ascii="Times New Roman" w:hAnsi="Times New Roman" w:cs="Times New Roman"/>
                <w:sz w:val="20"/>
                <w:szCs w:val="20"/>
              </w:rPr>
              <w:t>Развитие ФК и спорта в Хоринском районе</w:t>
            </w:r>
          </w:p>
        </w:tc>
        <w:tc>
          <w:tcPr>
            <w:tcW w:w="993"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center"/>
              <w:rPr>
                <w:rFonts w:ascii="Times New Roman" w:hAnsi="Times New Roman" w:cs="Times New Roman"/>
              </w:rPr>
            </w:pPr>
            <w:r>
              <w:rPr>
                <w:rFonts w:ascii="Times New Roman" w:hAnsi="Times New Roman" w:cs="Times New Roman"/>
              </w:rPr>
              <w:t>тыс.</w:t>
            </w:r>
          </w:p>
          <w:p w:rsidR="00E51CD7" w:rsidRDefault="00E51CD7" w:rsidP="0001668F">
            <w:pPr>
              <w:ind w:firstLine="0"/>
              <w:jc w:val="center"/>
              <w:rPr>
                <w:rFonts w:ascii="Times New Roman" w:hAnsi="Times New Roman" w:cs="Times New Roman"/>
              </w:rPr>
            </w:pPr>
            <w:r>
              <w:rPr>
                <w:rFonts w:ascii="Times New Roman" w:hAnsi="Times New Roman" w:cs="Times New Roman"/>
              </w:rPr>
              <w:t>руб.</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1985,5</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1261</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2832,2</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1666,0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1316,0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1316,0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 xml:space="preserve">1869,1 </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44"/>
              <w:jc w:val="center"/>
              <w:rPr>
                <w:rFonts w:ascii="Times New Roman" w:hAnsi="Times New Roman" w:cs="Times New Roman"/>
              </w:rPr>
            </w:pPr>
            <w:r>
              <w:rPr>
                <w:rFonts w:ascii="Times New Roman" w:hAnsi="Times New Roman" w:cs="Times New Roman"/>
              </w:rPr>
              <w:t xml:space="preserve">1869,1 </w:t>
            </w:r>
          </w:p>
        </w:tc>
      </w:tr>
      <w:tr w:rsidR="00E51CD7" w:rsidTr="0001668F">
        <w:trPr>
          <w:trHeight w:val="523"/>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left"/>
              <w:rPr>
                <w:rFonts w:ascii="Times New Roman" w:hAnsi="Times New Roman" w:cs="Times New Roman"/>
                <w:color w:val="000000"/>
              </w:rPr>
            </w:pPr>
            <w:r>
              <w:rPr>
                <w:rFonts w:ascii="Times New Roman" w:hAnsi="Times New Roman" w:cs="Times New Roman"/>
                <w:color w:val="000000"/>
              </w:rPr>
              <w:t>Строительство спортивных площадок для организации физкультурно-оздоровительной и спортивной работы с населением по месту жительства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rPr>
            </w:pPr>
            <w:r>
              <w:rPr>
                <w:rFonts w:ascii="Times New Roman" w:hAnsi="Times New Roman" w:cs="Times New Roman"/>
              </w:rPr>
              <w:t>тыс.руб.</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lang w:val="en-US"/>
              </w:rPr>
            </w:pPr>
            <w:r>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09"/>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09"/>
              <w:jc w:val="center"/>
              <w:rPr>
                <w:rFonts w:ascii="Times New Roman" w:hAnsi="Times New Roman" w:cs="Times New Roman"/>
              </w:rPr>
            </w:pPr>
            <w:r>
              <w:rPr>
                <w:rFonts w:ascii="Times New Roman"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09"/>
              <w:jc w:val="center"/>
              <w:rPr>
                <w:rFonts w:ascii="Times New Roman" w:hAnsi="Times New Roman" w:cs="Times New Roman"/>
                <w:color w:val="000000"/>
                <w:lang w:val="en-US"/>
              </w:rPr>
            </w:pPr>
          </w:p>
          <w:p w:rsidR="00E51CD7" w:rsidRDefault="00E51CD7" w:rsidP="0001668F">
            <w:pPr>
              <w:ind w:hanging="109"/>
              <w:jc w:val="center"/>
              <w:rPr>
                <w:rFonts w:ascii="Times New Roman" w:hAnsi="Times New Roman" w:cs="Times New Roman"/>
                <w:color w:val="000000"/>
                <w:lang w:val="en-US"/>
              </w:rPr>
            </w:pPr>
            <w:r>
              <w:rPr>
                <w:rFonts w:ascii="Times New Roman" w:hAnsi="Times New Roman" w:cs="Times New Roman"/>
                <w:color w:val="000000"/>
              </w:rPr>
              <w:t>1500,0</w:t>
            </w:r>
          </w:p>
          <w:p w:rsidR="00E51CD7" w:rsidRDefault="00E51CD7" w:rsidP="0001668F">
            <w:pPr>
              <w:ind w:firstLine="0"/>
              <w:rPr>
                <w:rFonts w:ascii="Times New Roman" w:hAnsi="Times New Roman" w:cs="Times New Roman"/>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hanging="109"/>
              <w:jc w:val="center"/>
              <w:rPr>
                <w:rFonts w:ascii="Times New Roman" w:hAnsi="Times New Roman" w:cs="Times New Roman"/>
                <w:color w:val="000000"/>
                <w:lang w:val="en-US"/>
              </w:rPr>
            </w:pPr>
          </w:p>
          <w:p w:rsidR="00E51CD7" w:rsidRDefault="00E51CD7" w:rsidP="0001668F">
            <w:pPr>
              <w:ind w:hanging="109"/>
              <w:jc w:val="center"/>
              <w:rPr>
                <w:rFonts w:ascii="Times New Roman" w:hAnsi="Times New Roman" w:cs="Times New Roman"/>
                <w:color w:val="000000"/>
                <w:lang w:val="en-US"/>
              </w:rPr>
            </w:pPr>
            <w:r>
              <w:rPr>
                <w:rFonts w:ascii="Times New Roman" w:hAnsi="Times New Roman" w:cs="Times New Roman"/>
                <w:color w:val="000000"/>
              </w:rPr>
              <w:t>1500,0</w:t>
            </w:r>
          </w:p>
          <w:p w:rsidR="00E51CD7" w:rsidRDefault="00E51CD7" w:rsidP="0001668F">
            <w:pPr>
              <w:ind w:firstLine="0"/>
              <w:rPr>
                <w:rFonts w:ascii="Times New Roman" w:hAnsi="Times New Roman" w:cs="Times New Roman"/>
                <w:lang w:val="en-US"/>
              </w:rPr>
            </w:pP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left"/>
              <w:rPr>
                <w:rFonts w:ascii="Times New Roman" w:hAnsi="Times New Roman" w:cs="Times New Roman"/>
              </w:rPr>
            </w:pPr>
            <w:r>
              <w:rPr>
                <w:rFonts w:ascii="Times New Roman" w:hAnsi="Times New Roman" w:cs="Times New Roman"/>
              </w:rPr>
              <w:t>Удельный вес населения, занимающегося физической культурой и спортом,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26,4</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rPr>
            </w:pPr>
            <w:r>
              <w:rPr>
                <w:rFonts w:ascii="Times New Roman" w:hAnsi="Times New Roman" w:cs="Times New Roman"/>
              </w:rPr>
              <w:t>28,4</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rPr>
            </w:pPr>
            <w:r>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lang w:val="en-US"/>
              </w:rPr>
            </w:pPr>
            <w:r>
              <w:rPr>
                <w:rFonts w:ascii="Times New Roman" w:hAnsi="Times New Roman" w:cs="Times New Roman"/>
                <w:lang w:val="en-US"/>
              </w:rPr>
              <w:t>31</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lang w:val="en-US"/>
              </w:rPr>
            </w:pPr>
            <w:r>
              <w:rPr>
                <w:rFonts w:ascii="Times New Roman" w:hAnsi="Times New Roman" w:cs="Times New Roman"/>
                <w:lang w:val="en-US"/>
              </w:rPr>
              <w:t>38</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left"/>
              <w:rPr>
                <w:rFonts w:ascii="Times New Roman" w:hAnsi="Times New Roman" w:cs="Times New Roman"/>
              </w:rPr>
            </w:pPr>
            <w:r>
              <w:rPr>
                <w:rFonts w:ascii="Times New Roman" w:hAnsi="Times New Roman" w:cs="Times New Roman"/>
              </w:rPr>
              <w:t>Обеспеченность спортивными залами, тыс. кв. м на 10 тыс. чел. населения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1,668</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1,760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1,760</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1,980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1,980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1,980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1,980</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1,980</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left"/>
              <w:rPr>
                <w:rFonts w:ascii="Times New Roman" w:hAnsi="Times New Roman" w:cs="Times New Roman"/>
              </w:rPr>
            </w:pPr>
            <w:r>
              <w:rPr>
                <w:rFonts w:ascii="Times New Roman" w:hAnsi="Times New Roman" w:cs="Times New Roman"/>
              </w:rPr>
              <w:t>Обеспеченность плоскостными сооружениями, тыс. кв. м на 10 тыс. чел населения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13,65</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13,96</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14,26</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14,56</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14,85</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15,15</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15,36</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rPr>
            </w:pPr>
            <w:r>
              <w:rPr>
                <w:rFonts w:ascii="Times New Roman" w:hAnsi="Times New Roman" w:cs="Times New Roman"/>
              </w:rPr>
              <w:t>15,36</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Доля граждан Хоринского района выполнивших нормативы Всероссийского физкультурно-спортвного комплекса « готов к труду и обороне»(ГТО), в общей численности населения, принявшего участие в сдаче ормативовГТО.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30,0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35,0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40,0</w:t>
            </w:r>
          </w:p>
        </w:tc>
      </w:tr>
      <w:tr w:rsidR="00E51CD7" w:rsidTr="0001668F">
        <w:trPr>
          <w:trHeight w:val="237"/>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Из них учащихся и студентов</w:t>
            </w:r>
          </w:p>
        </w:tc>
        <w:tc>
          <w:tcPr>
            <w:tcW w:w="993"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0"/>
              <w:jc w:val="center"/>
              <w:rPr>
                <w:rFonts w:ascii="Times New Roman" w:hAnsi="Times New Roman" w:cs="Times New Roman"/>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60,0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70,0</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70,0</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hideMark/>
          </w:tcPr>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Доля всех категорий молодежи, в том числе находящейся в трудной жизненной ситуации, вовлеченных в районные мероприятия.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15,2</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15,5</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 xml:space="preserve">Доля молодых людей, участвующих в конкурсах, фестивалях, олимпиадах городского, республиканского всероссийского и международного уровня.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78</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83</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84</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85</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85</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Доля молодых людей, принимающих участие в добровольческой деятельности, в общем количестве молодежи.</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17</w:t>
            </w:r>
          </w:p>
        </w:tc>
        <w:tc>
          <w:tcPr>
            <w:tcW w:w="80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18</w:t>
            </w:r>
          </w:p>
        </w:tc>
        <w:tc>
          <w:tcPr>
            <w:tcW w:w="996" w:type="dxa"/>
            <w:tcBorders>
              <w:top w:val="single" w:sz="4" w:space="0" w:color="auto"/>
              <w:left w:val="single" w:sz="4" w:space="0" w:color="auto"/>
              <w:bottom w:val="single" w:sz="4" w:space="0" w:color="auto"/>
              <w:right w:val="single" w:sz="4" w:space="0" w:color="auto"/>
            </w:tcBorders>
            <w:vAlign w:val="center"/>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18</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10</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 xml:space="preserve">Количество проектов и программ, реализуемых  молодежными общественными  объединениями,  образовательными учреждениями, шт.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шт.</w:t>
            </w:r>
          </w:p>
        </w:tc>
        <w:tc>
          <w:tcPr>
            <w:tcW w:w="885"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22</w:t>
            </w:r>
          </w:p>
        </w:tc>
        <w:tc>
          <w:tcPr>
            <w:tcW w:w="80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23</w:t>
            </w:r>
          </w:p>
        </w:tc>
        <w:tc>
          <w:tcPr>
            <w:tcW w:w="99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25</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11</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 xml:space="preserve">Количество мероприятий,  направленных на  формирование здорового образа жизни, профилактику  асоциального поведения в молодежной среде, шт.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шт.</w:t>
            </w:r>
          </w:p>
        </w:tc>
        <w:tc>
          <w:tcPr>
            <w:tcW w:w="885"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91</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92</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95</w:t>
            </w:r>
          </w:p>
        </w:tc>
        <w:tc>
          <w:tcPr>
            <w:tcW w:w="850"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97</w:t>
            </w:r>
          </w:p>
        </w:tc>
        <w:tc>
          <w:tcPr>
            <w:tcW w:w="80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99</w:t>
            </w:r>
          </w:p>
        </w:tc>
        <w:tc>
          <w:tcPr>
            <w:tcW w:w="99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100</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12</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44"/>
              <w:jc w:val="left"/>
              <w:rPr>
                <w:rFonts w:ascii="Times New Roman" w:eastAsia="Calibri" w:hAnsi="Times New Roman" w:cs="Times New Roman"/>
              </w:rPr>
            </w:pPr>
            <w:r>
              <w:rPr>
                <w:rFonts w:ascii="Times New Roman" w:eastAsia="Calibri" w:hAnsi="Times New Roman" w:cs="Times New Roman"/>
              </w:rPr>
              <w:t>Количество молодых людей, находящихся в трудной жизненной ситуации, вовлеченных в социальные проекты  и мероприятия профилактики, чел. асоциального поведения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164</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178</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180</w:t>
            </w:r>
          </w:p>
        </w:tc>
        <w:tc>
          <w:tcPr>
            <w:tcW w:w="80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183</w:t>
            </w:r>
          </w:p>
        </w:tc>
        <w:tc>
          <w:tcPr>
            <w:tcW w:w="99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33"/>
              <w:jc w:val="center"/>
              <w:rPr>
                <w:rFonts w:ascii="Times New Roman" w:eastAsia="Calibri" w:hAnsi="Times New Roman" w:cs="Times New Roman"/>
              </w:rPr>
            </w:pPr>
            <w:r>
              <w:rPr>
                <w:rFonts w:ascii="Times New Roman" w:eastAsia="Calibri" w:hAnsi="Times New Roman" w:cs="Times New Roman"/>
              </w:rPr>
              <w:t>193</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13</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jc w:val="left"/>
              <w:rPr>
                <w:rFonts w:ascii="Times New Roman" w:eastAsia="Calibri" w:hAnsi="Times New Roman" w:cs="Times New Roman"/>
              </w:rPr>
            </w:pPr>
            <w:r>
              <w:rPr>
                <w:rFonts w:ascii="Times New Roman" w:eastAsia="Calibri" w:hAnsi="Times New Roman" w:cs="Times New Roman"/>
              </w:rPr>
              <w:t xml:space="preserve">Количество молодых специалистов получивших социальную выплату на приобретение жилья «Муниципальная поддержка граждан, нуждающихся в улучшении  жилищных условий в Хоринском районе Республики Бурятия»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7</w:t>
            </w:r>
          </w:p>
        </w:tc>
      </w:tr>
      <w:tr w:rsidR="00E51CD7" w:rsidTr="0001668F">
        <w:trPr>
          <w:trHeight w:val="515"/>
        </w:trPr>
        <w:tc>
          <w:tcPr>
            <w:tcW w:w="427" w:type="dxa"/>
            <w:tcBorders>
              <w:top w:val="single" w:sz="4" w:space="0" w:color="auto"/>
              <w:left w:val="single" w:sz="4" w:space="0" w:color="auto"/>
              <w:bottom w:val="single" w:sz="4" w:space="0" w:color="auto"/>
              <w:right w:val="single" w:sz="4" w:space="0" w:color="auto"/>
            </w:tcBorders>
          </w:tcPr>
          <w:p w:rsidR="00E51CD7" w:rsidRDefault="00E51CD7" w:rsidP="0001668F">
            <w:pPr>
              <w:pStyle w:val="ConsPlusCell"/>
              <w:jc w:val="both"/>
              <w:rPr>
                <w:rFonts w:ascii="Times New Roman" w:hAnsi="Times New Roman" w:cs="Times New Roman"/>
                <w:sz w:val="20"/>
                <w:szCs w:val="20"/>
              </w:rPr>
            </w:pPr>
          </w:p>
          <w:p w:rsidR="00E51CD7" w:rsidRDefault="00E51CD7" w:rsidP="0001668F">
            <w:pPr>
              <w:pStyle w:val="ConsPlusCell"/>
              <w:jc w:val="both"/>
              <w:rPr>
                <w:rFonts w:ascii="Times New Roman" w:hAnsi="Times New Roman" w:cs="Times New Roman"/>
                <w:sz w:val="20"/>
                <w:szCs w:val="20"/>
              </w:rPr>
            </w:pPr>
            <w:r>
              <w:rPr>
                <w:rFonts w:ascii="Times New Roman" w:hAnsi="Times New Roman" w:cs="Times New Roman"/>
                <w:sz w:val="20"/>
                <w:szCs w:val="20"/>
              </w:rPr>
              <w:t>14</w:t>
            </w:r>
          </w:p>
        </w:tc>
        <w:tc>
          <w:tcPr>
            <w:tcW w:w="2412" w:type="dxa"/>
            <w:tcBorders>
              <w:top w:val="single" w:sz="4" w:space="0" w:color="auto"/>
              <w:left w:val="single" w:sz="4" w:space="0" w:color="auto"/>
              <w:bottom w:val="single" w:sz="4" w:space="0" w:color="auto"/>
              <w:right w:val="single" w:sz="4" w:space="0" w:color="auto"/>
            </w:tcBorders>
            <w:hideMark/>
          </w:tcPr>
          <w:p w:rsidR="00E51CD7" w:rsidRDefault="00E51CD7" w:rsidP="0001668F">
            <w:pPr>
              <w:ind w:firstLine="0"/>
              <w:rPr>
                <w:rFonts w:ascii="Times New Roman" w:eastAsia="Calibri" w:hAnsi="Times New Roman" w:cs="Times New Roman"/>
              </w:rPr>
            </w:pPr>
            <w:r>
              <w:rPr>
                <w:rFonts w:ascii="Times New Roman" w:eastAsia="Calibri" w:hAnsi="Times New Roman" w:cs="Times New Roman"/>
              </w:rPr>
              <w:t>Количество молодых специалистов  получивших социальную выплату «Устойчивое развитие сельских территорий на 2015-2017 и на период до 2020 г.г.»</w:t>
            </w:r>
          </w:p>
        </w:tc>
        <w:tc>
          <w:tcPr>
            <w:tcW w:w="993"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c>
          <w:tcPr>
            <w:tcW w:w="80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51CD7" w:rsidRDefault="00E51CD7" w:rsidP="0001668F">
            <w:pPr>
              <w:ind w:firstLine="0"/>
              <w:jc w:val="center"/>
              <w:rPr>
                <w:rFonts w:ascii="Times New Roman" w:eastAsia="Calibri" w:hAnsi="Times New Roman" w:cs="Times New Roman"/>
              </w:rPr>
            </w:pPr>
            <w:r>
              <w:rPr>
                <w:rFonts w:ascii="Times New Roman" w:eastAsia="Calibri" w:hAnsi="Times New Roman" w:cs="Times New Roman"/>
              </w:rPr>
              <w:t>2</w:t>
            </w:r>
          </w:p>
        </w:tc>
      </w:tr>
    </w:tbl>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DA7DDF" w:rsidRPr="00F5781F" w:rsidRDefault="00DA7DDF" w:rsidP="00DA7DDF">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4. Механизм реализации Программы</w:t>
      </w:r>
    </w:p>
    <w:p w:rsidR="00DA7DDF" w:rsidRPr="00F5781F" w:rsidRDefault="00DA7DDF" w:rsidP="00DA7DDF">
      <w:pPr>
        <w:pStyle w:val="ConsPlusNormal"/>
        <w:widowControl/>
        <w:ind w:firstLine="540"/>
        <w:jc w:val="both"/>
        <w:rPr>
          <w:rFonts w:ascii="Times New Roman" w:hAnsi="Times New Roman" w:cs="Times New Roman"/>
          <w:sz w:val="24"/>
          <w:szCs w:val="24"/>
        </w:rPr>
      </w:pP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Муниципальная поддержка в улучшении жилищных условий оказывается гражданам, указанным в разделе 4. Программы, проживающим на территории Хоринского и не имеющим жилья, или проживающим в жилых помещениях, размер которых менее</w:t>
      </w:r>
      <w:r w:rsidR="007D43ED" w:rsidRPr="00F5781F">
        <w:rPr>
          <w:rFonts w:ascii="Times New Roman" w:hAnsi="Times New Roman" w:cs="Times New Roman"/>
          <w:sz w:val="24"/>
          <w:szCs w:val="24"/>
        </w:rPr>
        <w:t>,</w:t>
      </w:r>
      <w:r w:rsidRPr="00F5781F">
        <w:rPr>
          <w:rFonts w:ascii="Times New Roman" w:hAnsi="Times New Roman" w:cs="Times New Roman"/>
          <w:sz w:val="24"/>
          <w:szCs w:val="24"/>
        </w:rPr>
        <w:t xml:space="preserve"> учетной нормы на одного человека, установленной органами местного самоуправления, и имеющим возможность участвовать в финансировании своей доли расходов на строительство или приобретение жилых помещений за счет средств консолидированного бюджета Республики Бурятия.</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Муниципальная поддержка оказывается в виде:</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для компенсации части стоимости строительства, в том числе стоимости земельного участка, или приобретения жилья, в том числе приобретаемого по системе ипотечного жилищного кредитования;</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lastRenderedPageBreak/>
        <w:t>- предоставления социальных выплат на погашение за счет бюджетных средств части кредитов или целевых беспроцентных возвратных средств, получаемых на улучшение жилищных условий, при рождении (усыновлении) ребенка;</w:t>
      </w:r>
    </w:p>
    <w:p w:rsidR="00DA7DDF" w:rsidRPr="00F5781F" w:rsidRDefault="00DA7DDF" w:rsidP="00DA7DDF">
      <w:pPr>
        <w:pStyle w:val="ConsPlusNonformat"/>
        <w:widowControl/>
        <w:ind w:firstLine="709"/>
        <w:jc w:val="both"/>
        <w:rPr>
          <w:rFonts w:ascii="Times New Roman" w:hAnsi="Times New Roman" w:cs="Times New Roman"/>
          <w:bCs/>
          <w:sz w:val="24"/>
          <w:szCs w:val="24"/>
        </w:rPr>
      </w:pPr>
      <w:r w:rsidRPr="00F5781F">
        <w:rPr>
          <w:rFonts w:ascii="Times New Roman" w:hAnsi="Times New Roman" w:cs="Times New Roman"/>
          <w:sz w:val="24"/>
          <w:szCs w:val="24"/>
        </w:rPr>
        <w:t xml:space="preserve">- финансирование проведение кадастровых работ за счет средств республиканского бюджета по формированию земельных участков, </w:t>
      </w:r>
      <w:r w:rsidRPr="00F5781F">
        <w:rPr>
          <w:rFonts w:ascii="Times New Roman" w:hAnsi="Times New Roman" w:cs="Times New Roman"/>
          <w:bCs/>
          <w:sz w:val="24"/>
          <w:szCs w:val="24"/>
        </w:rPr>
        <w:t>находящихся в государственной и муниципальной собственности,</w:t>
      </w:r>
      <w:r w:rsidRPr="00F5781F">
        <w:rPr>
          <w:rFonts w:ascii="Times New Roman" w:hAnsi="Times New Roman" w:cs="Times New Roman"/>
          <w:sz w:val="24"/>
          <w:szCs w:val="24"/>
        </w:rPr>
        <w:t xml:space="preserve"> для </w:t>
      </w:r>
      <w:r w:rsidRPr="00F5781F">
        <w:rPr>
          <w:rFonts w:ascii="Times New Roman" w:hAnsi="Times New Roman" w:cs="Times New Roman"/>
          <w:bCs/>
          <w:sz w:val="24"/>
          <w:szCs w:val="24"/>
        </w:rPr>
        <w:t>бесплатного предоставления в собственность, гражданам, нуждающимся в улучшении жилищных условий для строительства индивидуального жилого дома;</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-обеспечения мер государственной поддержки по развитию молодежных строительных кооперативов и молодежных жилых комплексов в соответствии с действующим законодательством;</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предоставления социальных выплат молодым семьям, молодым специалистам, а также гражданам проживающих в сельской местности  осуществляющих трудовую деятельность в сельскохозяйственных организациях Хоринского района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Максимальный размер возможной социальной выплаты для компенсации части стоимости строительства или приобретения жилья и порядок ее предоставления устанавливаются Правительством Республики Бурятия для каждой категории участников подпрограммы.</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4. Стоимость одного квадратного метра общей жилой площади для расчета размера социальной выплаты  устанавливается БТИ Хоринского района, но не выше стоимости одного квадратного метра общей жилой площади, установленной для Республики Бурятия Министерством регионального развития Российской Федерации, приказом Министерства сельского хозяйства и продовольствия Республики Бурятия с его ежегодным уточнением.</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Норма предоставления жилых помещений, применяемая для расчета социальной выплаты устанавливается в размере:</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33 квадратных метра на одного человека, 42 квадратных метра – на семью из двух человек, на семью из трех и более человек – по 18 квадратных метров на человека (18 х n, где n – количество членов семьи).</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6. Ежегодный объем финансирования государственной поддержки для включения его в местный бюджет на соответствующий год определяется решением сессии Районного Совета Депутатов.</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Для дополнительного финансирования государственной поддержки могут привлекаться средства из иных источников, не запрещенных федеральным законодательством и законодательством Республики Бурятия.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Порядок предоставления государственной финансовой помощи молодым семьям, в т</w:t>
      </w:r>
      <w:r w:rsidR="008836B9">
        <w:rPr>
          <w:rFonts w:ascii="Times New Roman" w:hAnsi="Times New Roman" w:cs="Times New Roman"/>
          <w:sz w:val="24"/>
          <w:szCs w:val="24"/>
        </w:rPr>
        <w:t xml:space="preserve"> </w:t>
      </w:r>
      <w:r w:rsidRPr="00F5781F">
        <w:rPr>
          <w:rFonts w:ascii="Times New Roman" w:hAnsi="Times New Roman" w:cs="Times New Roman"/>
          <w:sz w:val="24"/>
          <w:szCs w:val="24"/>
        </w:rPr>
        <w:t xml:space="preserve">.ч. молодым семьям при рождении ребенка и молодым специалистам, участникам подпрограммы определяется отдельным постановлением Правительства  Республики Бурятия. </w:t>
      </w:r>
    </w:p>
    <w:p w:rsidR="00DA7DDF" w:rsidRPr="00F5781F" w:rsidRDefault="00DA7DDF" w:rsidP="00DA7DDF">
      <w:pPr>
        <w:pStyle w:val="ConsPlusNormal"/>
        <w:widowControl/>
        <w:ind w:firstLine="709"/>
        <w:jc w:val="both"/>
        <w:rPr>
          <w:rFonts w:ascii="Times New Roman" w:hAnsi="Times New Roman" w:cs="Times New Roman"/>
          <w:noProof/>
          <w:sz w:val="24"/>
          <w:szCs w:val="24"/>
        </w:rPr>
      </w:pPr>
      <w:r w:rsidRPr="00F5781F">
        <w:rPr>
          <w:rFonts w:ascii="Times New Roman" w:hAnsi="Times New Roman" w:cs="Times New Roman"/>
          <w:sz w:val="24"/>
          <w:szCs w:val="24"/>
        </w:rPr>
        <w:t xml:space="preserve">7.  Проведение кадастровых работ по формированию земельных участков за счет средств республиканского бюджета для  </w:t>
      </w:r>
      <w:r w:rsidRPr="00F5781F">
        <w:rPr>
          <w:rFonts w:ascii="Times New Roman" w:hAnsi="Times New Roman" w:cs="Times New Roman"/>
          <w:noProof/>
          <w:sz w:val="24"/>
          <w:szCs w:val="24"/>
        </w:rPr>
        <w:t xml:space="preserve">реализации Закона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noProof/>
          <w:sz w:val="24"/>
          <w:szCs w:val="24"/>
        </w:rPr>
        <w:t>8. Предоставление  земельных участков, по решению органов местного самоуправления, категориям граждан, предусмотренных  Законом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в т.ч. семьям при рождении третьего или последующего ребенка для индивидуального жилищного строительства.</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9. Учет граждан, нуждающихся в жилом помещении, осуществляется органами местного самоуправления в Республике Бурятия, в соответствии с Законом Республики Бурятия от 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На каждого гражданина, принятого на учет для предоставления государственной поддержки в улучшении жилищных условий, заводится учетное дело, в котором содержатся все необходимые документы, послужившие основанием для принятия решения о постановке на учет.</w:t>
      </w:r>
    </w:p>
    <w:p w:rsidR="00526CF3" w:rsidRPr="00F5781F" w:rsidRDefault="00526CF3" w:rsidP="00526CF3">
      <w:pPr>
        <w:ind w:firstLine="540"/>
        <w:rPr>
          <w:rFonts w:ascii="Times New Roman" w:hAnsi="Times New Roman" w:cs="Times New Roman"/>
          <w:sz w:val="24"/>
          <w:szCs w:val="24"/>
        </w:rPr>
      </w:pPr>
      <w:r w:rsidRPr="00F5781F">
        <w:rPr>
          <w:rFonts w:ascii="Times New Roman" w:hAnsi="Times New Roman" w:cs="Times New Roman"/>
          <w:sz w:val="24"/>
          <w:szCs w:val="24"/>
        </w:rPr>
        <w:t>10. Заказчиком (заказчиком – координатором) Программы является отдел по делам молодежи, детей ФК и С</w:t>
      </w:r>
      <w:r w:rsidR="007D43ED" w:rsidRPr="00F5781F">
        <w:rPr>
          <w:rFonts w:ascii="Times New Roman" w:hAnsi="Times New Roman" w:cs="Times New Roman"/>
          <w:sz w:val="24"/>
          <w:szCs w:val="24"/>
        </w:rPr>
        <w:t xml:space="preserve"> </w:t>
      </w:r>
      <w:r w:rsidRPr="00F5781F">
        <w:rPr>
          <w:rFonts w:ascii="Times New Roman" w:hAnsi="Times New Roman" w:cs="Times New Roman"/>
          <w:sz w:val="24"/>
          <w:szCs w:val="24"/>
        </w:rPr>
        <w:t>Хоринского района.</w:t>
      </w:r>
    </w:p>
    <w:p w:rsidR="00526CF3" w:rsidRPr="00F5781F" w:rsidRDefault="00526CF3" w:rsidP="00526CF3">
      <w:pPr>
        <w:ind w:firstLine="540"/>
        <w:rPr>
          <w:rFonts w:ascii="Times New Roman" w:hAnsi="Times New Roman" w:cs="Times New Roman"/>
          <w:sz w:val="24"/>
          <w:szCs w:val="24"/>
        </w:rPr>
      </w:pPr>
      <w:r w:rsidRPr="00F5781F">
        <w:rPr>
          <w:rFonts w:ascii="Times New Roman" w:hAnsi="Times New Roman" w:cs="Times New Roman"/>
          <w:sz w:val="24"/>
          <w:szCs w:val="24"/>
        </w:rPr>
        <w:lastRenderedPageBreak/>
        <w:t>Реализацию Программы осуществляет отдел  по физической культуре и спорту главным распорядителем средств является финансово экономический отдел.</w:t>
      </w:r>
    </w:p>
    <w:p w:rsidR="00526CF3" w:rsidRPr="00F5781F" w:rsidRDefault="00526CF3" w:rsidP="00526CF3">
      <w:pPr>
        <w:ind w:firstLine="540"/>
        <w:rPr>
          <w:rFonts w:ascii="Times New Roman" w:hAnsi="Times New Roman" w:cs="Times New Roman"/>
          <w:b/>
          <w:sz w:val="24"/>
          <w:szCs w:val="24"/>
        </w:rPr>
      </w:pPr>
      <w:r w:rsidRPr="00F5781F">
        <w:rPr>
          <w:rFonts w:ascii="Times New Roman" w:hAnsi="Times New Roman" w:cs="Times New Roman"/>
          <w:sz w:val="24"/>
          <w:szCs w:val="24"/>
        </w:rPr>
        <w:t>Отчет о выполнении мероприятий Программы по физической культуре и спорту представляет в экономический отдел ежеквартально и по итогам года в соответствии с Положением о порядке разработки, утверждения и реализации муниципальных целевых программ.</w:t>
      </w:r>
    </w:p>
    <w:p w:rsidR="00526CF3" w:rsidRPr="00F5781F" w:rsidRDefault="00526CF3" w:rsidP="00526CF3">
      <w:pPr>
        <w:pStyle w:val="a7"/>
        <w:tabs>
          <w:tab w:val="clear" w:pos="4153"/>
          <w:tab w:val="clear" w:pos="8306"/>
        </w:tabs>
        <w:ind w:firstLine="720"/>
        <w:jc w:val="both"/>
        <w:rPr>
          <w:szCs w:val="24"/>
        </w:rPr>
      </w:pPr>
      <w:r w:rsidRPr="00F5781F">
        <w:rPr>
          <w:szCs w:val="24"/>
        </w:rPr>
        <w:t>11. Эффективность реализации мероприятий, предусмотренных Программой, характеризуется созданием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526CF3" w:rsidRPr="00F5781F" w:rsidRDefault="00526CF3" w:rsidP="00526CF3">
      <w:pPr>
        <w:outlineLvl w:val="1"/>
        <w:rPr>
          <w:rFonts w:ascii="Times New Roman" w:hAnsi="Times New Roman" w:cs="Times New Roman"/>
          <w:sz w:val="24"/>
          <w:szCs w:val="24"/>
        </w:rPr>
      </w:pPr>
      <w:r w:rsidRPr="00F5781F">
        <w:rPr>
          <w:rFonts w:ascii="Times New Roman" w:hAnsi="Times New Roman" w:cs="Times New Roman"/>
          <w:sz w:val="24"/>
          <w:szCs w:val="24"/>
        </w:rPr>
        <w:t>В результате реализации Программы к 2020 году значительно возрастет число спортивных сооружений и удельный вес населени</w:t>
      </w:r>
      <w:r w:rsidR="007D43ED" w:rsidRPr="00F5781F">
        <w:rPr>
          <w:rFonts w:ascii="Times New Roman" w:hAnsi="Times New Roman" w:cs="Times New Roman"/>
          <w:sz w:val="24"/>
          <w:szCs w:val="24"/>
        </w:rPr>
        <w:t xml:space="preserve">я, систематически занимающегося, </w:t>
      </w:r>
      <w:r w:rsidRPr="00F5781F">
        <w:rPr>
          <w:rFonts w:ascii="Times New Roman" w:hAnsi="Times New Roman" w:cs="Times New Roman"/>
          <w:sz w:val="24"/>
          <w:szCs w:val="24"/>
        </w:rPr>
        <w:t>физической культурой и спортом увеличится по сравнению с 2013 годом на 7,6% и составит 27,6%. Это в конечном итоге скажется на улучшении здоровья детей, подростков и взрослого населения Хоринского района.</w:t>
      </w:r>
    </w:p>
    <w:p w:rsidR="00526CF3" w:rsidRPr="00F5781F" w:rsidRDefault="00526CF3" w:rsidP="00526CF3">
      <w:pPr>
        <w:rPr>
          <w:rFonts w:ascii="Times New Roman" w:hAnsi="Times New Roman" w:cs="Times New Roman"/>
          <w:sz w:val="24"/>
          <w:szCs w:val="24"/>
        </w:rPr>
      </w:pPr>
    </w:p>
    <w:p w:rsidR="00526CF3" w:rsidRPr="00F5781F" w:rsidRDefault="00526CF3" w:rsidP="00526CF3">
      <w:pPr>
        <w:jc w:val="center"/>
        <w:rPr>
          <w:rFonts w:ascii="Times New Roman" w:hAnsi="Times New Roman" w:cs="Times New Roman"/>
          <w:sz w:val="24"/>
          <w:szCs w:val="24"/>
        </w:rPr>
      </w:pPr>
    </w:p>
    <w:p w:rsidR="00526CF3" w:rsidRPr="00F5781F" w:rsidRDefault="00526CF3" w:rsidP="00DA7DDF">
      <w:pPr>
        <w:pStyle w:val="ConsPlusNormal"/>
        <w:widowControl/>
        <w:ind w:firstLine="709"/>
        <w:jc w:val="both"/>
        <w:rPr>
          <w:rFonts w:ascii="Times New Roman" w:hAnsi="Times New Roman" w:cs="Times New Roman"/>
          <w:sz w:val="24"/>
          <w:szCs w:val="24"/>
        </w:rPr>
      </w:pPr>
    </w:p>
    <w:p w:rsidR="00512D1E" w:rsidRPr="00F5781F" w:rsidRDefault="00512D1E" w:rsidP="00512D1E">
      <w:pPr>
        <w:jc w:val="right"/>
        <w:rPr>
          <w:rFonts w:ascii="Times New Roman" w:hAnsi="Times New Roman" w:cs="Times New Roman"/>
          <w:b/>
          <w:bCs/>
          <w:sz w:val="24"/>
          <w:szCs w:val="24"/>
        </w:rPr>
      </w:pPr>
    </w:p>
    <w:p w:rsidR="00CA5FE7" w:rsidRPr="00F5781F" w:rsidRDefault="00CA5FE7" w:rsidP="00DA7DDF">
      <w:pPr>
        <w:jc w:val="center"/>
        <w:rPr>
          <w:rFonts w:ascii="Times New Roman" w:hAnsi="Times New Roman" w:cs="Times New Roman"/>
          <w:b/>
          <w:bCs/>
          <w:sz w:val="24"/>
          <w:szCs w:val="24"/>
        </w:rPr>
      </w:pPr>
    </w:p>
    <w:p w:rsidR="00AA1F51" w:rsidRPr="00BE6B48" w:rsidRDefault="00AA1F51" w:rsidP="00CA5FE7">
      <w:pPr>
        <w:ind w:firstLine="0"/>
        <w:jc w:val="center"/>
        <w:rPr>
          <w:rFonts w:ascii="Times New Roman" w:hAnsi="Times New Roman" w:cs="Times New Roman"/>
          <w:b/>
          <w:bCs/>
          <w:sz w:val="24"/>
          <w:szCs w:val="24"/>
        </w:rPr>
      </w:pPr>
    </w:p>
    <w:p w:rsidR="00DA7DDF" w:rsidRPr="00F5781F" w:rsidRDefault="00DA7DDF" w:rsidP="00CA5FE7">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5. Основные меры правового регулирования</w:t>
      </w:r>
    </w:p>
    <w:p w:rsidR="00512D1E" w:rsidRPr="00F5781F" w:rsidRDefault="00512D1E" w:rsidP="00512D1E">
      <w:pPr>
        <w:jc w:val="center"/>
        <w:rPr>
          <w:rFonts w:ascii="Times New Roman" w:hAnsi="Times New Roman" w:cs="Times New Roman"/>
          <w:b/>
          <w:bCs/>
          <w:sz w:val="24"/>
          <w:szCs w:val="24"/>
        </w:rPr>
      </w:pPr>
    </w:p>
    <w:p w:rsidR="00E51CD7" w:rsidRDefault="00E51CD7" w:rsidP="00E51CD7">
      <w:pPr>
        <w:ind w:firstLine="7938"/>
        <w:jc w:val="right"/>
        <w:rPr>
          <w:rFonts w:ascii="Times New Roman" w:hAnsi="Times New Roman" w:cs="Times New Roman"/>
          <w:b/>
          <w:bCs/>
          <w:sz w:val="24"/>
          <w:szCs w:val="24"/>
        </w:rPr>
      </w:pPr>
      <w:r>
        <w:rPr>
          <w:rFonts w:ascii="Times New Roman" w:hAnsi="Times New Roman" w:cs="Times New Roman"/>
          <w:b/>
          <w:bCs/>
          <w:sz w:val="24"/>
          <w:szCs w:val="24"/>
        </w:rPr>
        <w:t>Таблица 3</w:t>
      </w:r>
    </w:p>
    <w:p w:rsidR="00E51CD7" w:rsidRDefault="00E51CD7" w:rsidP="00E51CD7">
      <w:pPr>
        <w:ind w:firstLine="7938"/>
        <w:jc w:val="right"/>
        <w:rPr>
          <w:rFonts w:ascii="Times New Roman" w:hAnsi="Times New Roman" w:cs="Times New Roman"/>
          <w:bCs/>
          <w:color w:val="0D0D0D"/>
          <w:kern w:val="24"/>
        </w:rPr>
      </w:pPr>
    </w:p>
    <w:tbl>
      <w:tblPr>
        <w:tblW w:w="10774"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4112"/>
        <w:gridCol w:w="2835"/>
        <w:gridCol w:w="2065"/>
        <w:gridCol w:w="1762"/>
      </w:tblGrid>
      <w:tr w:rsidR="00E51CD7" w:rsidTr="0001668F">
        <w:trPr>
          <w:trHeight w:val="276"/>
        </w:trPr>
        <w:tc>
          <w:tcPr>
            <w:tcW w:w="411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bCs/>
                <w:color w:val="0D0D0D"/>
                <w:kern w:val="24"/>
              </w:rPr>
              <w:t>Вид нормативно правового акта</w:t>
            </w:r>
          </w:p>
        </w:tc>
        <w:tc>
          <w:tcPr>
            <w:tcW w:w="283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bCs/>
                <w:color w:val="0D0D0D"/>
                <w:kern w:val="24"/>
              </w:rPr>
              <w:t>Основные положения нормативно правового акта</w:t>
            </w:r>
          </w:p>
        </w:tc>
        <w:tc>
          <w:tcPr>
            <w:tcW w:w="206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bCs/>
                <w:color w:val="0D0D0D"/>
                <w:kern w:val="24"/>
              </w:rPr>
              <w:t>Ответственный исполнитель и соисполнитель</w:t>
            </w:r>
          </w:p>
        </w:tc>
        <w:tc>
          <w:tcPr>
            <w:tcW w:w="176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bCs/>
                <w:color w:val="0D0D0D"/>
                <w:kern w:val="24"/>
              </w:rPr>
              <w:t>Ожидаемые сроки принятия</w:t>
            </w:r>
          </w:p>
        </w:tc>
      </w:tr>
      <w:tr w:rsidR="00E51CD7" w:rsidTr="0001668F">
        <w:trPr>
          <w:trHeight w:val="699"/>
        </w:trPr>
        <w:tc>
          <w:tcPr>
            <w:tcW w:w="411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left="-2" w:right="170" w:firstLine="0"/>
              <w:jc w:val="left"/>
              <w:rPr>
                <w:rFonts w:ascii="Times New Roman" w:hAnsi="Times New Roman" w:cs="Times New Roman"/>
              </w:rPr>
            </w:pPr>
            <w:r>
              <w:rPr>
                <w:rFonts w:ascii="Times New Roman" w:hAnsi="Times New Roman" w:cs="Times New Roman"/>
                <w:bCs/>
                <w:iCs/>
              </w:rPr>
              <w:t>Программа социально-экономического развития МО «Хоринский район» на 2011-2015 годы</w:t>
            </w:r>
          </w:p>
        </w:tc>
        <w:tc>
          <w:tcPr>
            <w:tcW w:w="283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jc w:val="left"/>
              <w:rPr>
                <w:rFonts w:ascii="Times New Roman" w:hAnsi="Times New Roman" w:cs="Times New Roman"/>
              </w:rPr>
            </w:pPr>
            <w:r>
              <w:rPr>
                <w:rFonts w:ascii="Times New Roman" w:hAnsi="Times New Roman" w:cs="Times New Roman"/>
              </w:rPr>
              <w:t xml:space="preserve">Паспорт </w:t>
            </w:r>
            <w:r>
              <w:rPr>
                <w:rFonts w:ascii="Times New Roman" w:hAnsi="Times New Roman" w:cs="Times New Roman"/>
                <w:bCs/>
                <w:iCs/>
              </w:rPr>
              <w:t>социально-экономического развития МО «Хоринский район» на 2011-2015 годы</w:t>
            </w:r>
          </w:p>
        </w:tc>
        <w:tc>
          <w:tcPr>
            <w:tcW w:w="206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jc w:val="left"/>
              <w:rPr>
                <w:rFonts w:ascii="Times New Roman" w:hAnsi="Times New Roman" w:cs="Times New Roman"/>
              </w:rPr>
            </w:pPr>
            <w:r>
              <w:rPr>
                <w:rFonts w:ascii="Times New Roman" w:hAnsi="Times New Roman" w:cs="Times New Roman"/>
              </w:rPr>
              <w:t xml:space="preserve">Отдел по дела молодежи, детей </w:t>
            </w:r>
          </w:p>
          <w:p w:rsidR="00E51CD7" w:rsidRDefault="00E51CD7" w:rsidP="0001668F">
            <w:pPr>
              <w:ind w:firstLine="0"/>
              <w:jc w:val="left"/>
              <w:rPr>
                <w:rFonts w:ascii="Times New Roman" w:hAnsi="Times New Roman" w:cs="Times New Roman"/>
              </w:rPr>
            </w:pPr>
            <w:r>
              <w:rPr>
                <w:rFonts w:ascii="Times New Roman" w:hAnsi="Times New Roman" w:cs="Times New Roman"/>
              </w:rPr>
              <w:t>ФК и С</w:t>
            </w:r>
          </w:p>
        </w:tc>
        <w:tc>
          <w:tcPr>
            <w:tcW w:w="176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rPr>
              <w:t>2015 г.</w:t>
            </w:r>
          </w:p>
        </w:tc>
      </w:tr>
      <w:tr w:rsidR="00E51CD7" w:rsidTr="0001668F">
        <w:trPr>
          <w:trHeight w:val="41"/>
        </w:trPr>
        <w:tc>
          <w:tcPr>
            <w:tcW w:w="411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pStyle w:val="ConsPlusNormal"/>
              <w:widowControl/>
              <w:ind w:firstLine="0"/>
              <w:outlineLvl w:val="1"/>
              <w:rPr>
                <w:rFonts w:ascii="Times New Roman" w:hAnsi="Times New Roman" w:cs="Times New Roman"/>
              </w:rPr>
            </w:pPr>
            <w:r>
              <w:rPr>
                <w:rFonts w:ascii="Times New Roman" w:hAnsi="Times New Roman" w:cs="Times New Roman"/>
              </w:rPr>
              <w:t>Подпрограммы «Муниципальная поддержка граждан,нуждающихся в улучшении жилищных условий в Хоринском районе Республике Бурятия»</w:t>
            </w:r>
          </w:p>
        </w:tc>
        <w:tc>
          <w:tcPr>
            <w:tcW w:w="283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widowControl/>
              <w:autoSpaceDE/>
              <w:autoSpaceDN/>
              <w:adjustRightInd/>
              <w:ind w:firstLine="0"/>
              <w:jc w:val="left"/>
              <w:rPr>
                <w:rFonts w:ascii="Calibri" w:eastAsia="Calibri" w:hAnsi="Calibri" w:cs="Times New Roman"/>
              </w:rPr>
            </w:pPr>
          </w:p>
        </w:tc>
        <w:tc>
          <w:tcPr>
            <w:tcW w:w="2065"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jc w:val="left"/>
              <w:rPr>
                <w:rFonts w:ascii="Times New Roman" w:hAnsi="Times New Roman" w:cs="Times New Roman"/>
              </w:rPr>
            </w:pPr>
            <w:r>
              <w:rPr>
                <w:rFonts w:ascii="Times New Roman" w:hAnsi="Times New Roman" w:cs="Times New Roman"/>
              </w:rPr>
              <w:t>Отдел по дела молодежи, детей ФК и С</w:t>
            </w:r>
          </w:p>
        </w:tc>
        <w:tc>
          <w:tcPr>
            <w:tcW w:w="1762"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E51CD7" w:rsidRDefault="00E51CD7" w:rsidP="0001668F">
            <w:pPr>
              <w:ind w:firstLine="0"/>
              <w:rPr>
                <w:rFonts w:ascii="Times New Roman" w:hAnsi="Times New Roman" w:cs="Times New Roman"/>
              </w:rPr>
            </w:pPr>
            <w:r>
              <w:rPr>
                <w:rFonts w:ascii="Times New Roman" w:hAnsi="Times New Roman" w:cs="Times New Roman"/>
              </w:rPr>
              <w:t>период до 2021 года.</w:t>
            </w:r>
          </w:p>
        </w:tc>
      </w:tr>
    </w:tbl>
    <w:p w:rsidR="00512D1E" w:rsidRPr="00F5781F" w:rsidRDefault="00512D1E" w:rsidP="00512D1E">
      <w:pPr>
        <w:rPr>
          <w:rFonts w:ascii="Times New Roman" w:hAnsi="Times New Roman" w:cs="Times New Roman"/>
          <w:b/>
          <w:bCs/>
          <w:sz w:val="24"/>
          <w:szCs w:val="24"/>
        </w:rPr>
      </w:pPr>
    </w:p>
    <w:p w:rsidR="00512D1E" w:rsidRPr="00F5781F" w:rsidRDefault="00512D1E" w:rsidP="00512D1E">
      <w:pPr>
        <w:ind w:firstLine="7371"/>
        <w:jc w:val="right"/>
        <w:rPr>
          <w:rFonts w:ascii="Times New Roman" w:hAnsi="Times New Roman" w:cs="Times New Roman"/>
          <w:b/>
          <w:bCs/>
          <w:sz w:val="24"/>
          <w:szCs w:val="24"/>
        </w:rPr>
      </w:pPr>
    </w:p>
    <w:p w:rsidR="009F1C9E" w:rsidRPr="00F5781F" w:rsidRDefault="009F1C9E" w:rsidP="00512D1E">
      <w:pPr>
        <w:ind w:firstLine="7371"/>
        <w:jc w:val="right"/>
        <w:rPr>
          <w:rFonts w:ascii="Times New Roman" w:hAnsi="Times New Roman" w:cs="Times New Roman"/>
          <w:b/>
          <w:bCs/>
          <w:sz w:val="24"/>
          <w:szCs w:val="24"/>
        </w:rPr>
      </w:pPr>
    </w:p>
    <w:p w:rsidR="009F1C9E" w:rsidRPr="00F5781F" w:rsidRDefault="009F1C9E" w:rsidP="00512D1E">
      <w:pPr>
        <w:ind w:firstLine="7371"/>
        <w:jc w:val="right"/>
        <w:rPr>
          <w:rFonts w:ascii="Times New Roman" w:hAnsi="Times New Roman" w:cs="Times New Roman"/>
          <w:b/>
          <w:bCs/>
          <w:sz w:val="24"/>
          <w:szCs w:val="24"/>
        </w:rPr>
      </w:pPr>
    </w:p>
    <w:p w:rsidR="00BC1956" w:rsidRPr="00F5781F" w:rsidRDefault="00BC1956" w:rsidP="00DA7DDF">
      <w:pPr>
        <w:ind w:firstLine="0"/>
        <w:jc w:val="center"/>
        <w:rPr>
          <w:rFonts w:ascii="Times New Roman" w:hAnsi="Times New Roman" w:cs="Times New Roman"/>
          <w:b/>
          <w:bCs/>
          <w:sz w:val="24"/>
          <w:szCs w:val="24"/>
        </w:rPr>
      </w:pPr>
    </w:p>
    <w:p w:rsidR="00BC1956" w:rsidRDefault="00BC1956" w:rsidP="00DA7DDF">
      <w:pPr>
        <w:ind w:firstLine="0"/>
        <w:jc w:val="center"/>
        <w:rPr>
          <w:rFonts w:ascii="Times New Roman" w:hAnsi="Times New Roman" w:cs="Times New Roman"/>
          <w:b/>
          <w:bCs/>
          <w:sz w:val="24"/>
          <w:szCs w:val="24"/>
        </w:rPr>
      </w:pPr>
    </w:p>
    <w:p w:rsidR="00F5781F" w:rsidRPr="00F5781F" w:rsidRDefault="00F5781F" w:rsidP="00DA7DDF">
      <w:pPr>
        <w:ind w:firstLine="0"/>
        <w:jc w:val="center"/>
        <w:rPr>
          <w:rFonts w:ascii="Times New Roman" w:hAnsi="Times New Roman" w:cs="Times New Roman"/>
          <w:b/>
          <w:bCs/>
          <w:sz w:val="24"/>
          <w:szCs w:val="24"/>
        </w:rPr>
      </w:pPr>
    </w:p>
    <w:p w:rsidR="00BC1956" w:rsidRPr="00F5781F" w:rsidRDefault="00BC1956"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E51CD7" w:rsidRDefault="009F042C" w:rsidP="00E51CD7">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 xml:space="preserve">         </w:t>
      </w:r>
      <w:r w:rsidR="0052784F" w:rsidRPr="00F5781F">
        <w:rPr>
          <w:rFonts w:ascii="Times New Roman" w:hAnsi="Times New Roman" w:cs="Times New Roman"/>
          <w:b/>
          <w:bCs/>
          <w:sz w:val="24"/>
          <w:szCs w:val="24"/>
        </w:rPr>
        <w:t xml:space="preserve">                                  </w:t>
      </w:r>
      <w:r w:rsidRPr="00F5781F">
        <w:rPr>
          <w:rFonts w:ascii="Times New Roman" w:hAnsi="Times New Roman" w:cs="Times New Roman"/>
          <w:b/>
          <w:bCs/>
          <w:sz w:val="24"/>
          <w:szCs w:val="24"/>
        </w:rPr>
        <w:t xml:space="preserve">  </w:t>
      </w:r>
      <w:r w:rsidR="00E51CD7">
        <w:rPr>
          <w:rFonts w:ascii="Times New Roman" w:hAnsi="Times New Roman" w:cs="Times New Roman"/>
          <w:b/>
          <w:bCs/>
          <w:sz w:val="24"/>
          <w:szCs w:val="24"/>
        </w:rPr>
        <w:t xml:space="preserve">6. Ресурсное обеспечение муниципальной программы </w:t>
      </w:r>
      <w:r w:rsidR="00E51CD7">
        <w:rPr>
          <w:rFonts w:ascii="Times New Roman" w:hAnsi="Times New Roman" w:cs="Times New Roman"/>
          <w:b/>
          <w:sz w:val="24"/>
          <w:szCs w:val="24"/>
        </w:rPr>
        <w:t xml:space="preserve">Развитие физической культуры, спорта и повышение эффективности реализации молодежной политики </w:t>
      </w:r>
    </w:p>
    <w:p w:rsidR="00E51CD7" w:rsidRDefault="00E51CD7" w:rsidP="00E51CD7">
      <w:pPr>
        <w:ind w:firstLine="7371"/>
        <w:jc w:val="right"/>
        <w:rPr>
          <w:rFonts w:ascii="Times New Roman" w:hAnsi="Times New Roman" w:cs="Times New Roman"/>
          <w:b/>
          <w:bCs/>
          <w:sz w:val="24"/>
          <w:szCs w:val="24"/>
        </w:rPr>
      </w:pPr>
      <w:r>
        <w:rPr>
          <w:rFonts w:ascii="Times New Roman" w:hAnsi="Times New Roman" w:cs="Times New Roman"/>
          <w:b/>
          <w:bCs/>
          <w:sz w:val="24"/>
          <w:szCs w:val="24"/>
        </w:rPr>
        <w:t xml:space="preserve"> Таблица 4</w:t>
      </w:r>
    </w:p>
    <w:p w:rsidR="00E51CD7" w:rsidRDefault="00E51CD7" w:rsidP="00E51CD7">
      <w:pPr>
        <w:ind w:firstLine="7371"/>
        <w:rPr>
          <w:rFonts w:ascii="Times New Roman" w:hAnsi="Times New Roman" w:cs="Times New Roman"/>
          <w:b/>
          <w:bCs/>
          <w:sz w:val="24"/>
          <w:szCs w:val="24"/>
        </w:rPr>
      </w:pPr>
    </w:p>
    <w:p w:rsidR="00E51CD7" w:rsidRDefault="00E51CD7" w:rsidP="00E51CD7">
      <w:pPr>
        <w:ind w:firstLine="0"/>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программы за счет средств местного бюджета</w:t>
      </w:r>
    </w:p>
    <w:p w:rsidR="00E51CD7" w:rsidRDefault="00E51CD7" w:rsidP="00E51CD7">
      <w:pPr>
        <w:ind w:firstLine="0"/>
        <w:jc w:val="center"/>
        <w:rPr>
          <w:rFonts w:ascii="Times New Roman" w:hAnsi="Times New Roman" w:cs="Times New Roman"/>
          <w:b/>
          <w:bCs/>
          <w:sz w:val="24"/>
          <w:szCs w:val="24"/>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553"/>
        <w:gridCol w:w="2552"/>
        <w:gridCol w:w="851"/>
        <w:gridCol w:w="142"/>
        <w:gridCol w:w="850"/>
        <w:gridCol w:w="850"/>
        <w:gridCol w:w="851"/>
        <w:gridCol w:w="851"/>
        <w:gridCol w:w="851"/>
      </w:tblGrid>
      <w:tr w:rsidR="00461A35" w:rsidTr="00461A35">
        <w:trPr>
          <w:gridAfter w:val="6"/>
          <w:wAfter w:w="4395" w:type="dxa"/>
          <w:trHeight w:val="230"/>
        </w:trPr>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Статус</w:t>
            </w:r>
          </w:p>
        </w:tc>
        <w:tc>
          <w:tcPr>
            <w:tcW w:w="5553" w:type="dxa"/>
            <w:vMerge w:val="restart"/>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Наименование программы, подпрограммы,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01668F">
            <w:pPr>
              <w:widowControl/>
              <w:autoSpaceDE/>
              <w:adjustRightInd/>
              <w:ind w:firstLine="0"/>
              <w:jc w:val="left"/>
              <w:rPr>
                <w:rFonts w:ascii="Times New Roman" w:hAnsi="Times New Roman" w:cs="Times New Roman"/>
                <w:b/>
                <w:bCs/>
                <w:color w:val="000000"/>
              </w:rPr>
            </w:pPr>
          </w:p>
        </w:tc>
      </w:tr>
      <w:tr w:rsidR="00461A35" w:rsidTr="00461A35">
        <w:trPr>
          <w:trHeight w:val="70"/>
        </w:trPr>
        <w:tc>
          <w:tcPr>
            <w:tcW w:w="1959" w:type="dxa"/>
            <w:vMerge/>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utoSpaceDN/>
              <w:adjustRightInd/>
              <w:ind w:firstLine="0"/>
              <w:jc w:val="left"/>
              <w:rPr>
                <w:rFonts w:ascii="Times New Roman" w:hAnsi="Times New Roman" w:cs="Times New Roman"/>
                <w:b/>
                <w:bCs/>
                <w:color w:val="000000"/>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utoSpaceDN/>
              <w:adjustRightInd/>
              <w:ind w:firstLine="0"/>
              <w:jc w:val="left"/>
              <w:rPr>
                <w:rFonts w:ascii="Times New Roman" w:hAnsi="Times New Roman" w:cs="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1A35" w:rsidRDefault="00461A35" w:rsidP="0001668F">
            <w:pPr>
              <w:widowControl/>
              <w:autoSpaceDE/>
              <w:autoSpaceDN/>
              <w:adjustRightInd/>
              <w:ind w:firstLine="0"/>
              <w:jc w:val="left"/>
              <w:rPr>
                <w:rFonts w:ascii="Times New Roman" w:hAnsi="Times New Roman" w:cs="Times New Roman"/>
                <w:b/>
                <w:bCs/>
                <w:color w:val="00000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01668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2017г.</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01668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 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01668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 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01668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 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1A35" w:rsidRDefault="00461A35" w:rsidP="0001668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2022 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1A35" w:rsidRDefault="00461A35" w:rsidP="0001668F">
            <w:pPr>
              <w:widowControl/>
              <w:autoSpaceDE/>
              <w:adjustRightInd/>
              <w:ind w:firstLine="0"/>
              <w:jc w:val="center"/>
              <w:rPr>
                <w:rFonts w:ascii="Times New Roman" w:hAnsi="Times New Roman" w:cs="Times New Roman"/>
                <w:b/>
                <w:bCs/>
                <w:color w:val="000000"/>
              </w:rPr>
            </w:pPr>
          </w:p>
        </w:tc>
      </w:tr>
      <w:tr w:rsidR="00461A35" w:rsidTr="00461A35">
        <w:trPr>
          <w:trHeight w:val="765"/>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Муниципальная программа</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1591,0795</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1865,98128</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2042,0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1702,0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1702,0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b/>
                <w:bCs/>
                <w:color w:val="000000"/>
              </w:rPr>
            </w:pPr>
          </w:p>
        </w:tc>
      </w:tr>
      <w:tr w:rsidR="00461A35" w:rsidTr="00461A35">
        <w:trPr>
          <w:trHeight w:val="216"/>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1.</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1. Муниципальная поддержка, нуждающихся в улучшении жилищных условий в Хоринском районе на 2015-2017 г.г. и на период до 2020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305,3295</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408,06528</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340,0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b/>
                <w:bCs/>
                <w:color w:val="000000"/>
              </w:rPr>
            </w:pPr>
          </w:p>
        </w:tc>
      </w:tr>
      <w:tr w:rsidR="00461A35" w:rsidTr="00461A35">
        <w:trPr>
          <w:trHeight w:val="298"/>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1.1. </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«Предоставление субсидий молодым семьям на приобретение или строительство жилья»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305,3295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408,06528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340,0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1.2</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Предоставление социальной выплаты молодым семьям,спец.гражданам, проживающих в сельской местности на приобретение или строительство жилья.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2.</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«Молодежь Хоринска» на 2015-2016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 xml:space="preserve">   84,0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b/>
                <w:bCs/>
                <w:color w:val="000000"/>
              </w:rPr>
            </w:pPr>
          </w:p>
        </w:tc>
      </w:tr>
      <w:tr w:rsidR="00461A35" w:rsidTr="00461A35">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2.1 </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2.2</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2.3</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Мероприятия по поддержке талантливой молодежи.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276"/>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2.4</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культурно-массовых мероприятий для  молодежи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160,0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84,0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tcPr>
          <w:p w:rsidR="00461A35" w:rsidRDefault="00461A35" w:rsidP="00F94231">
            <w:pPr>
              <w:widowControl/>
              <w:autoSpaceDE/>
              <w:adjustRightInd/>
              <w:ind w:firstLine="0"/>
              <w:jc w:val="center"/>
              <w:rPr>
                <w:rFonts w:ascii="Times New Roman" w:hAnsi="Times New Roman" w:cs="Times New Roman"/>
              </w:rPr>
            </w:pPr>
          </w:p>
        </w:tc>
      </w:tr>
      <w:tr w:rsidR="00461A35" w:rsidTr="00461A35">
        <w:trPr>
          <w:trHeight w:val="1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2.5</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F94231">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F94231">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1A35" w:rsidRDefault="00461A35" w:rsidP="00F94231">
            <w:pPr>
              <w:widowControl/>
              <w:autoSpaceDE/>
              <w:adjustRightInd/>
              <w:ind w:firstLine="0"/>
              <w:jc w:val="center"/>
              <w:rPr>
                <w:rFonts w:ascii="Times New Roman" w:hAnsi="Times New Roman" w:cs="Times New Roman"/>
              </w:rPr>
            </w:pPr>
          </w:p>
        </w:tc>
      </w:tr>
      <w:tr w:rsidR="00461A35" w:rsidTr="003F4320">
        <w:trPr>
          <w:trHeight w:val="322"/>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lastRenderedPageBreak/>
              <w:t>Мероприятие 2.6</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461A35" w:rsidTr="003F4320">
        <w:trPr>
          <w:trHeight w:val="91"/>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2.7</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461A35" w:rsidTr="003F4320">
        <w:trPr>
          <w:trHeight w:val="263"/>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3. </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и спорта на 2015-2016 г.г. и до 2020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1125,8</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1373,916</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1864,60459</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700,0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700,0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700,0</w:t>
            </w:r>
          </w:p>
        </w:tc>
      </w:tr>
      <w:tr w:rsidR="00461A35" w:rsidTr="003F4320">
        <w:trPr>
          <w:trHeight w:val="51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3.1.</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rPr>
                <w:rFonts w:ascii="Times New Roman" w:hAnsi="Times New Roman" w:cs="Times New Roman"/>
              </w:rPr>
            </w:pPr>
            <w:r>
              <w:rPr>
                <w:rFonts w:ascii="Times New Roman" w:hAnsi="Times New Roman" w:cs="Times New Roman"/>
              </w:rPr>
              <w:t>1065,40459</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461A35" w:rsidTr="003F4320">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852,0</w:t>
            </w:r>
          </w:p>
        </w:tc>
      </w:tr>
      <w:tr w:rsidR="00461A35" w:rsidTr="003F4320">
        <w:trPr>
          <w:trHeight w:val="135"/>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4.</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 Строительство и реконструкция объектов ФК и С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r>
      <w:tr w:rsidR="00461A35" w:rsidTr="003F4320">
        <w:trPr>
          <w:trHeight w:val="510"/>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4.1.</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Строительство и реконструкция объектов ФК и С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461A35" w:rsidTr="003F4320">
        <w:trPr>
          <w:trHeight w:val="135"/>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5. </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Патриотическое воспитание граждан в Хоринском районе на 2015-2016 г.г. и до 2020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r>
      <w:tr w:rsidR="00461A35" w:rsidTr="003F4320">
        <w:trPr>
          <w:trHeight w:val="98"/>
        </w:trPr>
        <w:tc>
          <w:tcPr>
            <w:tcW w:w="1959"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5.1.</w:t>
            </w:r>
          </w:p>
        </w:tc>
        <w:tc>
          <w:tcPr>
            <w:tcW w:w="5553"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Патриотическое воспитание граждан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A35" w:rsidRDefault="00461A35" w:rsidP="00461A3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461A35"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r>
    </w:tbl>
    <w:p w:rsidR="00E51CD7" w:rsidRDefault="00E51CD7" w:rsidP="00E51CD7">
      <w:pPr>
        <w:ind w:firstLine="7797"/>
        <w:jc w:val="right"/>
        <w:rPr>
          <w:rFonts w:ascii="Times New Roman" w:hAnsi="Times New Roman" w:cs="Times New Roman"/>
          <w:b/>
          <w:bCs/>
          <w:sz w:val="24"/>
          <w:szCs w:val="24"/>
        </w:rPr>
      </w:pPr>
    </w:p>
    <w:p w:rsidR="00E51CD7" w:rsidRDefault="00E51CD7" w:rsidP="00E51CD7">
      <w:pPr>
        <w:ind w:firstLine="7797"/>
        <w:jc w:val="right"/>
        <w:rPr>
          <w:rFonts w:ascii="Times New Roman" w:hAnsi="Times New Roman" w:cs="Times New Roman"/>
          <w:b/>
          <w:bCs/>
          <w:sz w:val="24"/>
          <w:szCs w:val="24"/>
          <w:lang w:val="en-US"/>
        </w:rPr>
      </w:pPr>
    </w:p>
    <w:p w:rsidR="00512D1E" w:rsidRPr="00F5781F" w:rsidRDefault="00512D1E" w:rsidP="00BE6B48">
      <w:pPr>
        <w:ind w:firstLine="0"/>
        <w:rPr>
          <w:rFonts w:ascii="Times New Roman" w:hAnsi="Times New Roman" w:cs="Times New Roman"/>
          <w:b/>
          <w:bCs/>
          <w:sz w:val="24"/>
          <w:szCs w:val="24"/>
        </w:rPr>
      </w:pPr>
    </w:p>
    <w:p w:rsidR="00576390" w:rsidRPr="00F5781F" w:rsidRDefault="00576390" w:rsidP="00512D1E">
      <w:pPr>
        <w:ind w:firstLine="7797"/>
        <w:jc w:val="right"/>
        <w:rPr>
          <w:rFonts w:ascii="Times New Roman" w:hAnsi="Times New Roman" w:cs="Times New Roman"/>
          <w:b/>
          <w:bCs/>
          <w:sz w:val="24"/>
          <w:szCs w:val="24"/>
        </w:rPr>
      </w:pPr>
    </w:p>
    <w:p w:rsidR="00256C74" w:rsidRDefault="00256C74" w:rsidP="00DA7DDF">
      <w:pPr>
        <w:ind w:firstLine="0"/>
        <w:jc w:val="center"/>
        <w:rPr>
          <w:rFonts w:ascii="Times New Roman" w:hAnsi="Times New Roman" w:cs="Times New Roman"/>
          <w:b/>
          <w:bCs/>
          <w:sz w:val="24"/>
          <w:szCs w:val="24"/>
        </w:rPr>
      </w:pPr>
    </w:p>
    <w:p w:rsidR="004E2C89" w:rsidRDefault="004E2C89" w:rsidP="00DA7DDF">
      <w:pPr>
        <w:ind w:firstLine="0"/>
        <w:jc w:val="center"/>
        <w:rPr>
          <w:rFonts w:ascii="Times New Roman" w:hAnsi="Times New Roman" w:cs="Times New Roman"/>
          <w:b/>
          <w:bCs/>
          <w:sz w:val="24"/>
          <w:szCs w:val="24"/>
        </w:rPr>
      </w:pPr>
    </w:p>
    <w:p w:rsidR="004E2C89" w:rsidRDefault="004E2C89" w:rsidP="00DA7DDF">
      <w:pPr>
        <w:ind w:firstLine="0"/>
        <w:jc w:val="center"/>
        <w:rPr>
          <w:rFonts w:ascii="Times New Roman" w:hAnsi="Times New Roman" w:cs="Times New Roman"/>
          <w:b/>
          <w:bCs/>
          <w:sz w:val="24"/>
          <w:szCs w:val="24"/>
        </w:rPr>
      </w:pPr>
    </w:p>
    <w:p w:rsidR="00F81878" w:rsidRPr="009349D4" w:rsidRDefault="00DA7DDF" w:rsidP="00DA7DDF">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7. Ресурсное обеспечение программы за счет всех источников финансирования</w:t>
      </w:r>
    </w:p>
    <w:p w:rsidR="0001668F" w:rsidRPr="0001668F" w:rsidRDefault="0001668F" w:rsidP="0001668F">
      <w:pPr>
        <w:ind w:firstLine="0"/>
        <w:jc w:val="center"/>
        <w:rPr>
          <w:rFonts w:ascii="Times New Roman" w:hAnsi="Times New Roman" w:cs="Times New Roman"/>
          <w:b/>
          <w:bCs/>
        </w:rPr>
      </w:pPr>
    </w:p>
    <w:tbl>
      <w:tblPr>
        <w:tblW w:w="153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299"/>
        <w:gridCol w:w="2463"/>
        <w:gridCol w:w="994"/>
        <w:gridCol w:w="284"/>
        <w:gridCol w:w="1250"/>
        <w:gridCol w:w="1166"/>
        <w:gridCol w:w="1166"/>
        <w:gridCol w:w="978"/>
        <w:gridCol w:w="940"/>
      </w:tblGrid>
      <w:tr w:rsidR="00461A35" w:rsidRPr="0001668F" w:rsidTr="00461A35">
        <w:trPr>
          <w:gridAfter w:val="6"/>
          <w:wAfter w:w="5784" w:type="dxa"/>
          <w:trHeight w:val="230"/>
        </w:trPr>
        <w:tc>
          <w:tcPr>
            <w:tcW w:w="1818" w:type="dxa"/>
            <w:vMerge w:val="restart"/>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Статус</w:t>
            </w:r>
          </w:p>
        </w:tc>
        <w:tc>
          <w:tcPr>
            <w:tcW w:w="4299" w:type="dxa"/>
            <w:vMerge w:val="restart"/>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Наименование программы, подпрограммы, мероприятия</w:t>
            </w:r>
          </w:p>
        </w:tc>
        <w:tc>
          <w:tcPr>
            <w:tcW w:w="2463" w:type="dxa"/>
            <w:vMerge w:val="restart"/>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Источники финансирования</w:t>
            </w:r>
          </w:p>
        </w:tc>
        <w:tc>
          <w:tcPr>
            <w:tcW w:w="994" w:type="dxa"/>
            <w:tcBorders>
              <w:top w:val="single" w:sz="4" w:space="0" w:color="auto"/>
              <w:left w:val="single" w:sz="4" w:space="0" w:color="auto"/>
              <w:bottom w:val="single" w:sz="4" w:space="0" w:color="auto"/>
              <w:right w:val="single" w:sz="4" w:space="0" w:color="auto"/>
            </w:tcBorders>
          </w:tcPr>
          <w:p w:rsidR="00461A35" w:rsidRPr="0001668F" w:rsidRDefault="00461A35" w:rsidP="0001668F">
            <w:pPr>
              <w:widowControl/>
              <w:autoSpaceDE/>
              <w:adjustRightInd/>
              <w:ind w:firstLine="0"/>
              <w:jc w:val="center"/>
              <w:rPr>
                <w:rFonts w:ascii="Times New Roman" w:hAnsi="Times New Roman" w:cs="Times New Roman"/>
                <w:color w:val="000000"/>
              </w:rPr>
            </w:pP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1278" w:type="dxa"/>
            <w:gridSpan w:val="2"/>
            <w:tcBorders>
              <w:top w:val="single" w:sz="4" w:space="0" w:color="auto"/>
              <w:left w:val="single" w:sz="4" w:space="0" w:color="auto"/>
              <w:bottom w:val="single" w:sz="4" w:space="0" w:color="auto"/>
              <w:right w:val="single" w:sz="4" w:space="0" w:color="auto"/>
            </w:tcBorders>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2017г.</w:t>
            </w:r>
          </w:p>
        </w:tc>
        <w:tc>
          <w:tcPr>
            <w:tcW w:w="1250" w:type="dxa"/>
            <w:tcBorders>
              <w:top w:val="single" w:sz="4" w:space="0" w:color="auto"/>
              <w:left w:val="single" w:sz="4" w:space="0" w:color="auto"/>
              <w:bottom w:val="single" w:sz="4" w:space="0" w:color="auto"/>
              <w:right w:val="single" w:sz="4" w:space="0" w:color="auto"/>
            </w:tcBorders>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2018 г.</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2019 .г</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2020 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2021 г.</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220859" w:rsidP="0001668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 г.</w:t>
            </w:r>
          </w:p>
        </w:tc>
      </w:tr>
      <w:tr w:rsidR="00461A35" w:rsidRPr="0001668F" w:rsidTr="00461A35">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Муниципальная программа</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2737,950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3175,716</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rPr>
              <w:t>2463,20459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lang w:val="en-US"/>
              </w:rPr>
              <w:t>2628,66997</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lang w:val="en-US"/>
              </w:rPr>
              <w:t>2458,4</w:t>
            </w:r>
          </w:p>
        </w:tc>
        <w:tc>
          <w:tcPr>
            <w:tcW w:w="940" w:type="dxa"/>
            <w:tcBorders>
              <w:top w:val="single" w:sz="4" w:space="0" w:color="auto"/>
              <w:left w:val="single" w:sz="4" w:space="0" w:color="auto"/>
              <w:bottom w:val="single" w:sz="4" w:space="0" w:color="auto"/>
              <w:right w:val="single" w:sz="4" w:space="0" w:color="auto"/>
            </w:tcBorders>
            <w:shd w:val="clear" w:color="auto" w:fill="B6DDE8"/>
          </w:tcPr>
          <w:p w:rsidR="00461A35" w:rsidRPr="00220859"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2565,9</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523,34091</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rPr>
                <w:rFonts w:ascii="Times New Roman" w:hAnsi="Times New Roman" w:cs="Times New Roman"/>
              </w:rPr>
            </w:pPr>
            <w:r w:rsidRPr="0001668F">
              <w:rPr>
                <w:rFonts w:ascii="Times New Roman" w:hAnsi="Times New Roman" w:cs="Times New Roman"/>
              </w:rPr>
              <w:t>620,26944</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80,23622</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394,5</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492,6</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623,52959</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689,46528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461A35" w:rsidRDefault="00461A35" w:rsidP="00461A35">
            <w:pPr>
              <w:widowControl/>
              <w:autoSpaceDE/>
              <w:adjustRightInd/>
              <w:ind w:firstLine="0"/>
              <w:rPr>
                <w:rFonts w:ascii="Times New Roman" w:hAnsi="Times New Roman" w:cs="Times New Roman"/>
              </w:rPr>
            </w:pPr>
            <w:r>
              <w:rPr>
                <w:rFonts w:ascii="Times New Roman" w:hAnsi="Times New Roman" w:cs="Times New Roman"/>
              </w:rPr>
              <w:t>320,43189</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461A35">
            <w:pPr>
              <w:widowControl/>
              <w:autoSpaceDE/>
              <w:adjustRightInd/>
              <w:ind w:firstLine="0"/>
              <w:rPr>
                <w:rFonts w:ascii="Times New Roman" w:hAnsi="Times New Roman" w:cs="Times New Roman"/>
                <w:lang w:val="en-US"/>
              </w:rPr>
            </w:pPr>
            <w:r>
              <w:rPr>
                <w:rFonts w:ascii="Times New Roman" w:hAnsi="Times New Roman" w:cs="Times New Roman"/>
              </w:rPr>
              <w:t>639,46997</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rPr>
              <w:t>361,9</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371,3</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1591,07950</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1865,98128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lang w:val="en-US"/>
              </w:rPr>
              <w:t>1996,85148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rPr>
              <w:t>1989,2</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rPr>
              <w:t>1702,0</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1702,0</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461A35" w:rsidP="0001668F">
            <w:pPr>
              <w:widowControl/>
              <w:autoSpaceDE/>
              <w:adjustRightInd/>
              <w:ind w:firstLine="0"/>
              <w:jc w:val="center"/>
              <w:rPr>
                <w:rFonts w:ascii="Times New Roman" w:hAnsi="Times New Roman" w:cs="Times New Roman"/>
              </w:rPr>
            </w:pPr>
          </w:p>
        </w:tc>
      </w:tr>
      <w:tr w:rsidR="00461A35" w:rsidRPr="0001668F" w:rsidTr="00461A35">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Подпрограмма 1.</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Подпрограмма 1. Муниципальная поддержка, нуждающихся в улучшении жилищных условий в Хоринском районе на 2015-2017 г.г. и на период до 2020 г.</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1134,000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1436,4</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lang w:val="en-US"/>
              </w:rPr>
            </w:pPr>
            <w:r>
              <w:rPr>
                <w:rFonts w:ascii="Times New Roman" w:hAnsi="Times New Roman" w:cs="Times New Roman"/>
              </w:rPr>
              <w:t>170,100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703,96997</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480,9</w:t>
            </w:r>
          </w:p>
        </w:tc>
        <w:tc>
          <w:tcPr>
            <w:tcW w:w="940" w:type="dxa"/>
            <w:tcBorders>
              <w:top w:val="single" w:sz="4" w:space="0" w:color="auto"/>
              <w:left w:val="single" w:sz="4" w:space="0" w:color="auto"/>
              <w:bottom w:val="single" w:sz="4" w:space="0" w:color="auto"/>
              <w:right w:val="single" w:sz="4" w:space="0" w:color="auto"/>
            </w:tcBorders>
            <w:shd w:val="clear" w:color="auto" w:fill="B6DDE8"/>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588,4</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523,34091</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620,26944</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80,23622</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394,5</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492,6</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305,32959</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408,06528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363,96997</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86,4</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95,8</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305,32950</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408,06528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Pr>
                <w:rFonts w:ascii="Times New Roman" w:hAnsi="Times New Roman" w:cs="Times New Roman"/>
              </w:rPr>
              <w:t>340,0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средства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220859" w:rsidRPr="0001668F" w:rsidTr="00461A35">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lastRenderedPageBreak/>
              <w:t xml:space="preserve">Мероприятие 1.1. </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«Предоставление субсидий молодым семьям на приобретение или строительство жилья»</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1134,0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1436,4</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lang w:val="en-US"/>
              </w:rPr>
            </w:pPr>
            <w:r>
              <w:rPr>
                <w:rFonts w:ascii="Times New Roman" w:hAnsi="Times New Roman" w:cs="Times New Roman"/>
              </w:rPr>
              <w:t>170,100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703,96997</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480,9</w:t>
            </w:r>
          </w:p>
        </w:tc>
        <w:tc>
          <w:tcPr>
            <w:tcW w:w="940" w:type="dxa"/>
            <w:tcBorders>
              <w:top w:val="single" w:sz="4" w:space="0" w:color="auto"/>
              <w:left w:val="single" w:sz="4" w:space="0" w:color="auto"/>
              <w:bottom w:val="single" w:sz="4" w:space="0" w:color="auto"/>
              <w:right w:val="single" w:sz="4" w:space="0" w:color="auto"/>
            </w:tcBorders>
            <w:shd w:val="clear" w:color="auto" w:fill="B6DDE8"/>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588,4</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523,34091</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620,26844</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80,23622</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394,5</w:t>
            </w:r>
          </w:p>
        </w:tc>
        <w:tc>
          <w:tcPr>
            <w:tcW w:w="940" w:type="dxa"/>
            <w:tcBorders>
              <w:top w:val="single" w:sz="4" w:space="0" w:color="auto"/>
              <w:left w:val="single" w:sz="4" w:space="0" w:color="auto"/>
              <w:bottom w:val="single" w:sz="4" w:space="0" w:color="auto"/>
              <w:right w:val="single" w:sz="4" w:space="0" w:color="auto"/>
            </w:tcBorders>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492,6</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305,32959</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408,06528</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363,96997</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86,4</w:t>
            </w:r>
          </w:p>
        </w:tc>
        <w:tc>
          <w:tcPr>
            <w:tcW w:w="940" w:type="dxa"/>
            <w:tcBorders>
              <w:top w:val="single" w:sz="4" w:space="0" w:color="auto"/>
              <w:left w:val="single" w:sz="4" w:space="0" w:color="auto"/>
              <w:bottom w:val="single" w:sz="4" w:space="0" w:color="auto"/>
              <w:right w:val="single" w:sz="4" w:space="0" w:color="auto"/>
            </w:tcBorders>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95,8</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461A35">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461A35">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461A35">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61A35" w:rsidRPr="0001668F" w:rsidRDefault="00461A35" w:rsidP="00461A35">
            <w:pPr>
              <w:widowControl/>
              <w:autoSpaceDE/>
              <w:adjustRightInd/>
              <w:ind w:firstLine="0"/>
              <w:jc w:val="center"/>
              <w:rPr>
                <w:rFonts w:ascii="Times New Roman" w:hAnsi="Times New Roman" w:cs="Times New Roman"/>
              </w:rPr>
            </w:pPr>
            <w:r w:rsidRPr="0001668F">
              <w:rPr>
                <w:rFonts w:ascii="Times New Roman" w:hAnsi="Times New Roman" w:cs="Times New Roman"/>
              </w:rPr>
              <w:t>305,32950</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461A35" w:rsidRPr="0001668F" w:rsidRDefault="00461A35" w:rsidP="00461A35">
            <w:pPr>
              <w:widowControl/>
              <w:autoSpaceDE/>
              <w:adjustRightInd/>
              <w:ind w:firstLine="0"/>
              <w:jc w:val="center"/>
              <w:rPr>
                <w:rFonts w:ascii="Times New Roman" w:hAnsi="Times New Roman" w:cs="Times New Roman"/>
              </w:rPr>
            </w:pPr>
            <w:r w:rsidRPr="0001668F">
              <w:rPr>
                <w:rFonts w:ascii="Times New Roman" w:hAnsi="Times New Roman" w:cs="Times New Roman"/>
              </w:rPr>
              <w:t>408,06528</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461A35">
            <w:pPr>
              <w:widowControl/>
              <w:autoSpaceDE/>
              <w:adjustRightInd/>
              <w:ind w:firstLine="0"/>
              <w:jc w:val="center"/>
              <w:rPr>
                <w:rFonts w:ascii="Times New Roman" w:hAnsi="Times New Roman" w:cs="Times New Roman"/>
              </w:rPr>
            </w:pPr>
            <w:r w:rsidRPr="0001668F">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461A35">
            <w:pPr>
              <w:widowControl/>
              <w:autoSpaceDE/>
              <w:adjustRightInd/>
              <w:ind w:firstLine="0"/>
              <w:jc w:val="center"/>
              <w:rPr>
                <w:rFonts w:ascii="Times New Roman" w:hAnsi="Times New Roman" w:cs="Times New Roman"/>
              </w:rPr>
            </w:pPr>
            <w:r>
              <w:rPr>
                <w:rFonts w:ascii="Times New Roman" w:hAnsi="Times New Roman" w:cs="Times New Roman"/>
              </w:rPr>
              <w:t>340,0</w:t>
            </w:r>
          </w:p>
        </w:tc>
        <w:tc>
          <w:tcPr>
            <w:tcW w:w="978"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461A35">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220859" w:rsidP="00461A35">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461A35" w:rsidRPr="0001668F" w:rsidTr="00461A3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A35" w:rsidRPr="0001668F" w:rsidRDefault="00461A35" w:rsidP="0001668F">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461A35" w:rsidRPr="0001668F" w:rsidRDefault="00461A35" w:rsidP="0001668F">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средства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461A35" w:rsidRPr="0001668F" w:rsidRDefault="00461A35" w:rsidP="0001668F">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461A35" w:rsidRPr="0001668F" w:rsidRDefault="00220859" w:rsidP="0001668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1.2</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Предоставление социальной выплаты молодым семьям,спец.гражданам, проживающих в сельской местности на приобретение или строительство жилья.</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left="-108" w:firstLine="108"/>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средства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21"/>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Подпрограмма 2.</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«Молодежь Хоринска» на 2015-2016 годы и на период до 2020 года</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160,0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84,0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160,0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84,0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Мероприятие 2.1 </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37"/>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2.2</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2.3</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Мероприятия по поддержке талантливой молодежи.</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2.4</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Организация и проведение культурно-массовых мероприятий для  молодежи</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160,0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84,0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r>
      <w:tr w:rsidR="00220859" w:rsidRPr="0001668F" w:rsidTr="003F4320">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160,0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84,0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Pr>
                <w:rFonts w:ascii="Times New Roman" w:hAnsi="Times New Roman" w:cs="Times New Roman"/>
              </w:rPr>
              <w:t>15</w:t>
            </w:r>
            <w:r w:rsidRPr="0001668F">
              <w:rPr>
                <w:rFonts w:ascii="Times New Roman" w:hAnsi="Times New Roman" w:cs="Times New Roman"/>
              </w:rPr>
              <w:t>0,0</w:t>
            </w:r>
          </w:p>
        </w:tc>
      </w:tr>
      <w:tr w:rsidR="00220859" w:rsidRPr="0001668F" w:rsidTr="003F4320">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2.5</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Мероприятия, направленные на развитие молодежного парламентаризма, студенческого самоуправления, поддержку молодежных </w:t>
            </w:r>
            <w:r w:rsidRPr="0001668F">
              <w:rPr>
                <w:rFonts w:ascii="Times New Roman" w:hAnsi="Times New Roman" w:cs="Times New Roman"/>
                <w:color w:val="000000"/>
              </w:rPr>
              <w:lastRenderedPageBreak/>
              <w:t>общественных организаций.</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lastRenderedPageBreak/>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2.6</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2.7</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Проведение совместных мероприятий с общественными организациями молодых</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39"/>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Подпрограмма 3. </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Развитие физической культуры и спорта на 2015-2016 г.г. и до 2020 г.</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1444,0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1655,316</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lang w:val="en-US"/>
              </w:rPr>
            </w:pPr>
            <w:r>
              <w:rPr>
                <w:rFonts w:ascii="Times New Roman" w:hAnsi="Times New Roman" w:cs="Times New Roman"/>
              </w:rPr>
              <w:t>2143,10459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1774,7</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1827,5</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1827,5</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318,2</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281,4</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w:t>
            </w:r>
            <w:r w:rsidR="0041138D">
              <w:rPr>
                <w:rFonts w:ascii="Times New Roman" w:hAnsi="Times New Roman" w:cs="Times New Roman"/>
              </w:rPr>
              <w:t>8</w:t>
            </w:r>
            <w:r w:rsidRPr="0001668F">
              <w:rPr>
                <w:rFonts w:ascii="Times New Roman" w:hAnsi="Times New Roman" w:cs="Times New Roman"/>
              </w:rPr>
              <w:t>,5</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275,5</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275,5</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275,5</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1125,8</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1373,916</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1864,60459</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1499,2</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1552,0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1552,0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3.1.</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Проведение спортивных мероприятий, участие в республиканских игр</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379,6</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580,616</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41138D">
            <w:pPr>
              <w:widowControl/>
              <w:autoSpaceDE/>
              <w:adjustRightInd/>
              <w:ind w:firstLine="0"/>
              <w:rPr>
                <w:rFonts w:ascii="Times New Roman" w:hAnsi="Times New Roman" w:cs="Times New Roman"/>
              </w:rPr>
            </w:pPr>
            <w:r>
              <w:rPr>
                <w:rFonts w:ascii="Times New Roman" w:hAnsi="Times New Roman" w:cs="Times New Roman"/>
              </w:rPr>
              <w:t>1065,40459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379,6</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580,616</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7</w:t>
            </w:r>
            <w:r w:rsidR="00220859" w:rsidRPr="0001668F">
              <w:rPr>
                <w:rFonts w:ascii="Times New Roman" w:hAnsi="Times New Roman" w:cs="Times New Roman"/>
              </w:rPr>
              <w:t>00,0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3"/>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Мероприятие 3.2 </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Содержание инструкторов по физической культуре и спорту</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1064,4</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1074,7</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1077,7</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1074,7</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1127,5</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1127,5</w:t>
            </w:r>
          </w:p>
        </w:tc>
      </w:tr>
      <w:tr w:rsidR="00220859" w:rsidRPr="0001668F" w:rsidTr="003F4320">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318,2</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281,4</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278</w:t>
            </w:r>
            <w:r w:rsidR="00220859" w:rsidRPr="0001668F">
              <w:rPr>
                <w:rFonts w:ascii="Times New Roman" w:hAnsi="Times New Roman" w:cs="Times New Roman"/>
              </w:rPr>
              <w:t>,5</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275,5</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275,5</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275,5</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746,2</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793,3</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799,2</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799,2</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41138D" w:rsidP="00220859">
            <w:pPr>
              <w:widowControl/>
              <w:autoSpaceDE/>
              <w:adjustRightInd/>
              <w:ind w:firstLine="0"/>
              <w:jc w:val="center"/>
              <w:rPr>
                <w:rFonts w:ascii="Times New Roman" w:hAnsi="Times New Roman" w:cs="Times New Roman"/>
              </w:rPr>
            </w:pPr>
            <w:r>
              <w:rPr>
                <w:rFonts w:ascii="Times New Roman" w:hAnsi="Times New Roman" w:cs="Times New Roman"/>
              </w:rPr>
              <w:t>852,0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Подпрограмма 4.</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 Строительство и реконструкция объектов ФК и С в Хоринском районе</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jc w:val="left"/>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92"/>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4.1.</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Строительство и реконструкция объектов ФК и С в Хоринском районе</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 xml:space="preserve">Подпрограмма 5. </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Патриотическое воспитание граждан в Хоринском районе на 2015-2016 г.г. и до 2020 г»</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99"/>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Мероприятие 5.1.</w:t>
            </w:r>
          </w:p>
        </w:tc>
        <w:tc>
          <w:tcPr>
            <w:tcW w:w="4299" w:type="dxa"/>
            <w:vMerge w:val="restart"/>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djustRightInd/>
              <w:ind w:firstLine="0"/>
              <w:jc w:val="center"/>
              <w:rPr>
                <w:rFonts w:ascii="Times New Roman" w:hAnsi="Times New Roman" w:cs="Times New Roman"/>
                <w:color w:val="000000"/>
              </w:rPr>
            </w:pPr>
            <w:r w:rsidRPr="0001668F">
              <w:rPr>
                <w:rFonts w:ascii="Times New Roman" w:hAnsi="Times New Roman" w:cs="Times New Roman"/>
                <w:color w:val="000000"/>
              </w:rPr>
              <w:t>Патриотическое воспитание граждан в Хоринском районе на 2015-2016 г.г. и до 2020 г»</w:t>
            </w:r>
          </w:p>
        </w:tc>
        <w:tc>
          <w:tcPr>
            <w:tcW w:w="2463" w:type="dxa"/>
            <w:tcBorders>
              <w:top w:val="single" w:sz="4" w:space="0" w:color="auto"/>
              <w:left w:val="single" w:sz="4" w:space="0" w:color="auto"/>
              <w:bottom w:val="single" w:sz="4" w:space="0" w:color="auto"/>
              <w:right w:val="single" w:sz="4" w:space="0" w:color="auto"/>
            </w:tcBorders>
            <w:shd w:val="clear" w:color="auto" w:fill="B6DDE8"/>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Всего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shd w:val="clear" w:color="auto" w:fill="B6DDE8"/>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Федеральный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Республиканский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r w:rsidR="00220859" w:rsidRPr="0001668F" w:rsidTr="003F432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859" w:rsidRPr="0001668F" w:rsidRDefault="00220859" w:rsidP="00220859">
            <w:pPr>
              <w:widowControl/>
              <w:autoSpaceDE/>
              <w:autoSpaceDN/>
              <w:adjustRightInd/>
              <w:ind w:firstLine="0"/>
              <w:jc w:val="left"/>
              <w:rPr>
                <w:rFonts w:ascii="Times New Roman" w:hAnsi="Times New Roman" w:cs="Times New Roman"/>
                <w:color w:val="000000"/>
              </w:rPr>
            </w:pPr>
          </w:p>
        </w:tc>
        <w:tc>
          <w:tcPr>
            <w:tcW w:w="2463" w:type="dxa"/>
            <w:tcBorders>
              <w:top w:val="single" w:sz="4" w:space="0" w:color="auto"/>
              <w:left w:val="single" w:sz="4" w:space="0" w:color="auto"/>
              <w:bottom w:val="single" w:sz="4" w:space="0" w:color="auto"/>
              <w:right w:val="single" w:sz="4" w:space="0" w:color="auto"/>
            </w:tcBorders>
            <w:hideMark/>
          </w:tcPr>
          <w:p w:rsidR="00220859" w:rsidRPr="0001668F" w:rsidRDefault="00220859" w:rsidP="00220859">
            <w:pPr>
              <w:widowControl/>
              <w:autoSpaceDE/>
              <w:adjustRightInd/>
              <w:ind w:firstLine="0"/>
              <w:rPr>
                <w:rFonts w:ascii="Times New Roman" w:hAnsi="Times New Roman" w:cs="Times New Roman"/>
                <w:color w:val="000000"/>
              </w:rPr>
            </w:pPr>
            <w:r w:rsidRPr="0001668F">
              <w:rPr>
                <w:rFonts w:ascii="Times New Roman" w:hAnsi="Times New Roman" w:cs="Times New Roman"/>
                <w:color w:val="000000"/>
              </w:rPr>
              <w:t>Внебюджетные источники</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78"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c>
          <w:tcPr>
            <w:tcW w:w="940" w:type="dxa"/>
            <w:tcBorders>
              <w:top w:val="single" w:sz="4" w:space="0" w:color="auto"/>
              <w:left w:val="single" w:sz="4" w:space="0" w:color="auto"/>
              <w:bottom w:val="single" w:sz="4" w:space="0" w:color="auto"/>
              <w:right w:val="single" w:sz="4" w:space="0" w:color="auto"/>
            </w:tcBorders>
            <w:vAlign w:val="center"/>
          </w:tcPr>
          <w:p w:rsidR="00220859" w:rsidRPr="0001668F" w:rsidRDefault="00220859" w:rsidP="00220859">
            <w:pPr>
              <w:widowControl/>
              <w:autoSpaceDE/>
              <w:adjustRightInd/>
              <w:ind w:firstLine="0"/>
              <w:jc w:val="center"/>
              <w:rPr>
                <w:rFonts w:ascii="Times New Roman" w:hAnsi="Times New Roman" w:cs="Times New Roman"/>
              </w:rPr>
            </w:pPr>
            <w:r w:rsidRPr="0001668F">
              <w:rPr>
                <w:rFonts w:ascii="Times New Roman" w:hAnsi="Times New Roman" w:cs="Times New Roman"/>
              </w:rPr>
              <w:t>0,0</w:t>
            </w:r>
          </w:p>
        </w:tc>
      </w:tr>
    </w:tbl>
    <w:p w:rsidR="00512D1E" w:rsidRPr="00F5781F" w:rsidRDefault="00512D1E" w:rsidP="00512D1E">
      <w:pPr>
        <w:rPr>
          <w:rFonts w:ascii="Times New Roman" w:hAnsi="Times New Roman" w:cs="Times New Roman"/>
          <w:sz w:val="24"/>
          <w:szCs w:val="24"/>
        </w:rPr>
      </w:pPr>
    </w:p>
    <w:p w:rsidR="00512D1E" w:rsidRPr="00F5781F" w:rsidRDefault="00512D1E" w:rsidP="00512D1E">
      <w:pPr>
        <w:ind w:firstLine="539"/>
        <w:jc w:val="center"/>
        <w:outlineLvl w:val="0"/>
        <w:rPr>
          <w:rFonts w:ascii="Times New Roman" w:hAnsi="Times New Roman" w:cs="Times New Roman"/>
          <w:b/>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sectPr w:rsidR="00BE6B48" w:rsidSect="00F5781F">
          <w:pgSz w:w="16838" w:h="11906" w:orient="landscape"/>
          <w:pgMar w:top="709" w:right="1134" w:bottom="907" w:left="1021" w:header="709" w:footer="709" w:gutter="0"/>
          <w:cols w:space="708"/>
          <w:docGrid w:linePitch="360"/>
        </w:sectPr>
      </w:pPr>
    </w:p>
    <w:p w:rsidR="00D41094" w:rsidRPr="009E5635" w:rsidRDefault="00D41094" w:rsidP="00D41094">
      <w:pPr>
        <w:ind w:firstLine="0"/>
        <w:jc w:val="center"/>
        <w:outlineLvl w:val="0"/>
        <w:rPr>
          <w:rFonts w:ascii="Times New Roman" w:eastAsiaTheme="minorEastAsia" w:hAnsi="Times New Roman" w:cs="Times New Roman"/>
          <w:b/>
          <w:bCs/>
          <w:color w:val="26282F"/>
          <w:sz w:val="24"/>
          <w:szCs w:val="24"/>
        </w:rPr>
      </w:pPr>
      <w:r w:rsidRPr="009E5635">
        <w:rPr>
          <w:rFonts w:ascii="Times New Roman" w:eastAsiaTheme="minorEastAsia" w:hAnsi="Times New Roman" w:cs="Times New Roman"/>
          <w:b/>
          <w:bCs/>
          <w:color w:val="26282F"/>
          <w:sz w:val="24"/>
          <w:szCs w:val="24"/>
        </w:rPr>
        <w:lastRenderedPageBreak/>
        <w:t>8. Оценка эффективности Программы</w:t>
      </w:r>
    </w:p>
    <w:p w:rsidR="00D41094" w:rsidRPr="009E5635" w:rsidRDefault="00D41094" w:rsidP="00D41094">
      <w:pPr>
        <w:widowControl/>
        <w:autoSpaceDE/>
        <w:autoSpaceDN/>
        <w:adjustRightInd/>
        <w:spacing w:after="200" w:line="276" w:lineRule="auto"/>
        <w:ind w:firstLine="0"/>
        <w:jc w:val="left"/>
        <w:rPr>
          <w:rFonts w:ascii="Times New Roman" w:eastAsiaTheme="minorEastAsia" w:hAnsi="Times New Roman" w:cs="Times New Roman"/>
          <w:sz w:val="24"/>
          <w:szCs w:val="24"/>
          <w:lang w:eastAsia="en-US"/>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1.Интегральная оценка эффективности реализации муниципальной программы рассчитывается по формуле:</w:t>
      </w: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R = U /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 xml:space="preserve"> Расчет степени выполнения индикаторов рассчитывается по формулам: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Удельный вес индикаторов:</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доля основных индикаторов - 80%;</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доля индикаторов подпрограмм - 20%.</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w:t>
      </w:r>
    </w:p>
    <w:p w:rsidR="009E5635" w:rsidRPr="009E5635" w:rsidRDefault="009E5635" w:rsidP="009E5635">
      <w:pPr>
        <w:jc w:val="center"/>
        <w:rPr>
          <w:rFonts w:ascii="Times New Roman" w:hAnsi="Times New Roman" w:cs="Times New Roman"/>
          <w:sz w:val="24"/>
          <w:szCs w:val="24"/>
          <w:lang w:val="en-US"/>
        </w:rPr>
      </w:pPr>
      <w:r w:rsidRPr="009E5635">
        <w:rPr>
          <w:rFonts w:ascii="Times New Roman" w:hAnsi="Times New Roman" w:cs="Times New Roman"/>
          <w:sz w:val="24"/>
          <w:szCs w:val="24"/>
          <w:lang w:val="en-US"/>
        </w:rPr>
        <w:t>U = U</w:t>
      </w:r>
      <w:r w:rsidRPr="009E5635">
        <w:rPr>
          <w:rFonts w:ascii="Times New Roman" w:hAnsi="Times New Roman" w:cs="Times New Roman"/>
          <w:sz w:val="24"/>
          <w:szCs w:val="24"/>
          <w:vertAlign w:val="subscript"/>
          <w:lang w:val="en-US"/>
        </w:rPr>
        <w:t>g</w:t>
      </w:r>
      <w:r w:rsidRPr="009E5635">
        <w:rPr>
          <w:rFonts w:ascii="Times New Roman" w:hAnsi="Times New Roman" w:cs="Times New Roman"/>
          <w:sz w:val="24"/>
          <w:szCs w:val="24"/>
          <w:lang w:val="en-US"/>
        </w:rPr>
        <w:t xml:space="preserve"> x 0,8 + U</w:t>
      </w:r>
      <w:r w:rsidRPr="009E5635">
        <w:rPr>
          <w:rFonts w:ascii="Times New Roman" w:hAnsi="Times New Roman" w:cs="Times New Roman"/>
          <w:sz w:val="24"/>
          <w:szCs w:val="24"/>
          <w:vertAlign w:val="subscript"/>
          <w:lang w:val="en-US"/>
        </w:rPr>
        <w:t>p</w:t>
      </w:r>
      <w:r w:rsidRPr="009E5635">
        <w:rPr>
          <w:rFonts w:ascii="Times New Roman" w:hAnsi="Times New Roman" w:cs="Times New Roman"/>
          <w:sz w:val="24"/>
          <w:szCs w:val="24"/>
          <w:lang w:val="en-US"/>
        </w:rPr>
        <w:t xml:space="preserve"> x 0,2, </w:t>
      </w:r>
      <w:r w:rsidRPr="009E5635">
        <w:rPr>
          <w:rFonts w:ascii="Times New Roman" w:hAnsi="Times New Roman" w:cs="Times New Roman"/>
          <w:sz w:val="24"/>
          <w:szCs w:val="24"/>
        </w:rPr>
        <w:t>где</w:t>
      </w:r>
      <w:r w:rsidRPr="009E5635">
        <w:rPr>
          <w:rFonts w:ascii="Times New Roman" w:hAnsi="Times New Roman" w:cs="Times New Roman"/>
          <w:sz w:val="24"/>
          <w:szCs w:val="24"/>
          <w:lang w:val="en-US"/>
        </w:rPr>
        <w:t>:</w:t>
      </w:r>
    </w:p>
    <w:p w:rsidR="009E5635" w:rsidRPr="009E5635" w:rsidRDefault="009E5635" w:rsidP="009E5635">
      <w:pPr>
        <w:rPr>
          <w:rFonts w:ascii="Times New Roman" w:hAnsi="Times New Roman" w:cs="Times New Roman"/>
          <w:sz w:val="24"/>
          <w:szCs w:val="24"/>
          <w:lang w:val="en-US"/>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 - доля выполненных индикаторов.</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 мунпрограмм:</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gv</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доли индикаторов мунпрограмм;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gv</w:t>
      </w:r>
      <w:r w:rsidRPr="009E5635">
        <w:rPr>
          <w:rFonts w:ascii="Times New Roman" w:hAnsi="Times New Roman" w:cs="Times New Roman"/>
          <w:sz w:val="24"/>
          <w:szCs w:val="24"/>
        </w:rPr>
        <w:t xml:space="preserve"> - количество выполненных индикаторов мунпрограммы;</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общее количество индикаторов мунпрограммы.</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 мунпрограмм:</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pv</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доля выполненных индикаторов мунпрограмм;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pv</w:t>
      </w:r>
      <w:r w:rsidRPr="009E5635">
        <w:rPr>
          <w:rFonts w:ascii="Times New Roman" w:hAnsi="Times New Roman" w:cs="Times New Roman"/>
          <w:sz w:val="24"/>
          <w:szCs w:val="24"/>
        </w:rPr>
        <w:t xml:space="preserve"> - количество выполненных индикаторов мунпрограммы;</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общее количество индикаторов мунпрограммы.</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 Уровень финансового обеспечения муниципальной программы за отчетный период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 xml:space="preserve"> рассчитывается по формуле:</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 xml:space="preserve"> = V</w:t>
      </w:r>
      <w:r w:rsidRPr="009E5635">
        <w:rPr>
          <w:rFonts w:ascii="Times New Roman" w:hAnsi="Times New Roman" w:cs="Times New Roman"/>
          <w:sz w:val="24"/>
          <w:szCs w:val="24"/>
          <w:vertAlign w:val="subscript"/>
        </w:rPr>
        <w:t>f</w:t>
      </w:r>
      <w:r w:rsidRPr="009E5635">
        <w:rPr>
          <w:rFonts w:ascii="Times New Roman" w:hAnsi="Times New Roman" w:cs="Times New Roman"/>
          <w:sz w:val="24"/>
          <w:szCs w:val="24"/>
        </w:rPr>
        <w:t xml:space="preserve"> / V</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f</w:t>
      </w:r>
      <w:r w:rsidRPr="009E5635">
        <w:rPr>
          <w:rFonts w:ascii="Times New Roman" w:hAnsi="Times New Roman" w:cs="Times New Roman"/>
          <w:sz w:val="24"/>
          <w:szCs w:val="24"/>
        </w:rPr>
        <w:t xml:space="preserve"> - фактические затраты, направленные на реализацию муниципальной программы в отчетном периоде из местного бюджета;</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первоначальный объем финансирования муниципальной программы из местного бюджета.</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Рассчитанное значение уровня финансового обеспечения муниципальной программы определяется в соответствии с таблицей N 3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
    <w:p w:rsidR="009E5635" w:rsidRPr="009E5635" w:rsidRDefault="009E5635" w:rsidP="009E5635">
      <w:pPr>
        <w:pStyle w:val="ConsPlusNormal"/>
        <w:widowControl/>
        <w:suppressAutoHyphens/>
        <w:ind w:firstLine="540"/>
        <w:jc w:val="both"/>
        <w:rPr>
          <w:rFonts w:ascii="Times New Roman" w:hAnsi="Times New Roman" w:cs="Times New Roman"/>
          <w:sz w:val="24"/>
          <w:szCs w:val="24"/>
        </w:rPr>
      </w:pPr>
      <w:r w:rsidRPr="009E5635">
        <w:rPr>
          <w:rFonts w:ascii="Times New Roman" w:hAnsi="Times New Roman" w:cs="Times New Roman"/>
          <w:sz w:val="24"/>
          <w:szCs w:val="24"/>
        </w:rPr>
        <w:t>Подготовку и внесение изменений в Программу осуществляет ответственный исполнитель в установленном порядке.</w:t>
      </w:r>
    </w:p>
    <w:p w:rsidR="00EA6E9C" w:rsidRPr="009E5635" w:rsidRDefault="00EA6E9C" w:rsidP="00D41094">
      <w:pPr>
        <w:jc w:val="right"/>
        <w:outlineLvl w:val="2"/>
        <w:rPr>
          <w:rFonts w:ascii="Times New Roman" w:eastAsiaTheme="minorEastAsia" w:hAnsi="Times New Roman" w:cs="Times New Roman"/>
          <w:sz w:val="24"/>
          <w:szCs w:val="24"/>
        </w:rPr>
      </w:pPr>
    </w:p>
    <w:p w:rsidR="009E5635" w:rsidRDefault="009E5635" w:rsidP="00D41094">
      <w:pPr>
        <w:jc w:val="right"/>
        <w:outlineLvl w:val="2"/>
        <w:rPr>
          <w:rFonts w:ascii="Times New Roman" w:eastAsiaTheme="minorEastAsia" w:hAnsi="Times New Roman" w:cs="Times New Roman"/>
          <w:sz w:val="24"/>
          <w:szCs w:val="24"/>
        </w:rPr>
        <w:sectPr w:rsidR="009E5635" w:rsidSect="009E5635">
          <w:pgSz w:w="11906" w:h="16838"/>
          <w:pgMar w:top="1134" w:right="907" w:bottom="1021" w:left="709" w:header="709" w:footer="709" w:gutter="0"/>
          <w:cols w:space="708"/>
          <w:docGrid w:linePitch="360"/>
        </w:sect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p>
    <w:p w:rsidR="00D41094" w:rsidRPr="00D41094" w:rsidRDefault="00D41094" w:rsidP="00D41094">
      <w:pPr>
        <w:rPr>
          <w:rFonts w:ascii="Times New Roman" w:eastAsiaTheme="minorEastAsia" w:hAnsi="Times New Roman" w:cs="Times New Roman"/>
          <w:sz w:val="24"/>
          <w:szCs w:val="24"/>
        </w:rPr>
      </w:pPr>
    </w:p>
    <w:p w:rsidR="00BE6B48" w:rsidRDefault="00BE6B48" w:rsidP="00D41094">
      <w:pPr>
        <w:jc w:val="center"/>
        <w:rPr>
          <w:rFonts w:ascii="Times New Roman" w:eastAsiaTheme="minorEastAsia" w:hAnsi="Times New Roman" w:cs="Times New Roman"/>
          <w:sz w:val="24"/>
          <w:szCs w:val="24"/>
        </w:rPr>
        <w:sectPr w:rsidR="00BE6B48" w:rsidSect="00F5781F">
          <w:pgSz w:w="16838" w:h="11906" w:orient="landscape"/>
          <w:pgMar w:top="709" w:right="1134" w:bottom="907" w:left="1021" w:header="709" w:footer="709" w:gutter="0"/>
          <w:cols w:space="708"/>
          <w:docGrid w:linePitch="360"/>
        </w:sect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lastRenderedPageBreak/>
        <w:t>Расчет интегральной оценки эффективности реализации</w:t>
      </w: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муниципальной программы</w:t>
      </w:r>
    </w:p>
    <w:p w:rsidR="00D41094" w:rsidRPr="00D41094" w:rsidRDefault="00D41094" w:rsidP="00D41094">
      <w:pPr>
        <w:rPr>
          <w:rFonts w:ascii="Times New Roman" w:eastAsiaTheme="minorEastAsia" w:hAnsi="Times New Roman" w:cs="Times New Roman"/>
          <w:sz w:val="24"/>
          <w:szCs w:val="24"/>
        </w:rPr>
      </w:pPr>
    </w:p>
    <w:tbl>
      <w:tblP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
        <w:gridCol w:w="1760"/>
        <w:gridCol w:w="510"/>
        <w:gridCol w:w="1049"/>
        <w:gridCol w:w="992"/>
        <w:gridCol w:w="1134"/>
        <w:gridCol w:w="1078"/>
        <w:gridCol w:w="737"/>
        <w:gridCol w:w="737"/>
        <w:gridCol w:w="850"/>
        <w:gridCol w:w="850"/>
        <w:gridCol w:w="937"/>
      </w:tblGrid>
      <w:tr w:rsidR="009E5635" w:rsidTr="009E5635">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pPr>
              <w:jc w:val="center"/>
            </w:pPr>
            <w:r>
              <w:t>NN п/п</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Наименование целевого индикатора муниципальной программы &lt;*&gt;</w:t>
            </w:r>
          </w:p>
        </w:tc>
        <w:tc>
          <w:tcPr>
            <w:tcW w:w="51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Ед. изм.</w:t>
            </w: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Плановое значение целевого индикатора</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Фактическое значение целевого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Показатель оценки выполнения целевого индикатора</w:t>
            </w:r>
          </w:p>
        </w:tc>
        <w:tc>
          <w:tcPr>
            <w:tcW w:w="107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Степень выполнения индикатора (U)</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Объем финансирования (план)</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Объем финансирования (факт)</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Уровень финобеспечения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Интегральная оценка эффективности (R)</w:t>
            </w:r>
          </w:p>
        </w:tc>
        <w:tc>
          <w:tcPr>
            <w:tcW w:w="9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Качественная оценка реализации мун. программы</w:t>
            </w:r>
          </w:p>
        </w:tc>
      </w:tr>
      <w:tr w:rsidR="009E5635" w:rsidTr="009E5635">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pPr>
              <w:jc w:val="center"/>
            </w:pPr>
            <w:r>
              <w:t>1</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6</w:t>
            </w:r>
          </w:p>
        </w:tc>
        <w:tc>
          <w:tcPr>
            <w:tcW w:w="107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8</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11</w:t>
            </w:r>
          </w:p>
        </w:tc>
        <w:tc>
          <w:tcPr>
            <w:tcW w:w="9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12</w:t>
            </w:r>
          </w:p>
        </w:tc>
      </w:tr>
      <w:tr w:rsidR="009E5635" w:rsidTr="009E5635">
        <w:trPr>
          <w:trHeight w:val="21"/>
        </w:trPr>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r>
              <w:t>1.</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1</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38"/>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1</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2</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2</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n</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n</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 мунпрограмме</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 мунпрограмме</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Всего по индикаторам</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bl>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ind w:firstLine="540"/>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w:t>
      </w:r>
    </w:p>
    <w:p w:rsidR="00D41094" w:rsidRPr="00D41094" w:rsidRDefault="00D41094" w:rsidP="00D41094">
      <w:pPr>
        <w:spacing w:before="220"/>
        <w:ind w:firstLine="540"/>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 xml:space="preserve">&lt;*&gt; Указываются целевые индикаторы муниципальной программы, подпрограммы, </w:t>
      </w:r>
      <w:r w:rsidRPr="00D41094">
        <w:rPr>
          <w:rFonts w:ascii="Times New Roman" w:eastAsiaTheme="minorEastAsia" w:hAnsi="Times New Roman" w:cs="Times New Roman"/>
          <w:sz w:val="24"/>
          <w:szCs w:val="24"/>
        </w:rPr>
        <w:lastRenderedPageBreak/>
        <w:t>приведенные в приложении "Цели, задачи и целевые индикаторы муниципальной программы МО «Хоринский район»" к программе.</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 xml:space="preserve">Таблица N </w:t>
      </w:r>
      <w:r w:rsidR="009E5635">
        <w:rPr>
          <w:rFonts w:ascii="Times New Roman" w:eastAsiaTheme="minorEastAsia" w:hAnsi="Times New Roman" w:cs="Times New Roman"/>
          <w:sz w:val="24"/>
          <w:szCs w:val="24"/>
        </w:rPr>
        <w:t>7</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Оценка эффективности реализации муниципальной программы</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3458"/>
      </w:tblGrid>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Численное значение интегральной оценки эффективности реализации муниципальной программы (R)</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Качественная характеристика муниципальной программы</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R &gt; 0,8</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эффективная</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0,6 &lt; R &lt;= 0,8</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недостаточно эффективная</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R &lt;= 0,6</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неэффективная</w:t>
            </w:r>
          </w:p>
        </w:tc>
      </w:tr>
    </w:tbl>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Таблица N</w:t>
      </w:r>
      <w:r w:rsidR="009E5635">
        <w:rPr>
          <w:rFonts w:ascii="Times New Roman" w:eastAsiaTheme="minorEastAsia" w:hAnsi="Times New Roman" w:cs="Times New Roman"/>
          <w:sz w:val="24"/>
          <w:szCs w:val="24"/>
        </w:rPr>
        <w:t>8</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Оценка полноты использования бюджетных ассигнований на</w:t>
      </w: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реализацию подпрограммы</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3118"/>
      </w:tblGrid>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Характеристика использования бюджетных ассигнований на реализацию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Значение оценки полноты использования бюджетных ассигнований на реализацию подпрограммы</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значительных дополнительных ассигнований</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дополнительных ассигнований</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в пределах от 98% до 100%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Полное использование</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в пределах от 90% до 98%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Неполное использование (экономия)</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менее чем на 90%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Значительные объемы ассигнований не использованы (значительная экономия)</w:t>
            </w:r>
          </w:p>
        </w:tc>
      </w:tr>
    </w:tbl>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Таблица N 4</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Шкала динамики эффективности муниципальных программ</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3231"/>
      </w:tblGrid>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lastRenderedPageBreak/>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D41094">
              <w:rPr>
                <w:rFonts w:ascii="Times New Roman" w:eastAsiaTheme="minorEastAsia" w:hAnsi="Times New Roman" w:cs="Times New Roman"/>
                <w:sz w:val="24"/>
                <w:szCs w:val="24"/>
                <w:vertAlign w:val="subscript"/>
              </w:rPr>
              <w:t>0пр</w:t>
            </w:r>
            <w:r w:rsidRPr="00D41094">
              <w:rPr>
                <w:rFonts w:ascii="Times New Roman" w:eastAsiaTheme="minorEastAsia" w:hAnsi="Times New Roman" w:cs="Times New Roman"/>
                <w:sz w:val="24"/>
                <w:szCs w:val="24"/>
              </w:rPr>
              <w:t>) за предшествующий год</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Вывод о динамике эффективности реализации муниципальной программы</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&lt;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снизилась</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осталась на уровне предшествующего года</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&gt;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возросла</w:t>
            </w:r>
          </w:p>
        </w:tc>
      </w:tr>
    </w:tbl>
    <w:p w:rsidR="00D41094" w:rsidRPr="00D41094" w:rsidRDefault="00D41094" w:rsidP="00D41094">
      <w:pPr>
        <w:widowControl/>
        <w:autoSpaceDE/>
        <w:autoSpaceDN/>
        <w:adjustRightInd/>
        <w:spacing w:before="100" w:beforeAutospacing="1" w:after="100" w:afterAutospacing="1"/>
        <w:ind w:firstLine="0"/>
        <w:jc w:val="left"/>
        <w:rPr>
          <w:rFonts w:ascii="Times New Roman" w:hAnsi="Times New Roman" w:cs="Times New Roman"/>
          <w:sz w:val="24"/>
          <w:szCs w:val="24"/>
        </w:rPr>
      </w:pPr>
      <w:r w:rsidRPr="00D41094">
        <w:rPr>
          <w:rFonts w:ascii="Times New Roman" w:hAnsi="Times New Roman" w:cs="Times New Roman"/>
          <w:b/>
          <w:bCs/>
          <w:kern w:val="36"/>
          <w:sz w:val="48"/>
          <w:szCs w:val="48"/>
        </w:rPr>
        <w:t xml:space="preserve"> </w:t>
      </w:r>
    </w:p>
    <w:p w:rsidR="007307EF" w:rsidRPr="00F5781F" w:rsidRDefault="007307EF" w:rsidP="00512D1E">
      <w:pPr>
        <w:ind w:firstLine="7797"/>
        <w:jc w:val="right"/>
        <w:rPr>
          <w:rFonts w:ascii="Times New Roman" w:hAnsi="Times New Roman" w:cs="Times New Roman"/>
          <w:b/>
          <w:bCs/>
          <w:sz w:val="24"/>
          <w:szCs w:val="24"/>
        </w:rPr>
      </w:pPr>
    </w:p>
    <w:p w:rsidR="009D605A" w:rsidRPr="00F5781F" w:rsidRDefault="009D605A" w:rsidP="00512D1E">
      <w:pPr>
        <w:ind w:firstLine="7797"/>
        <w:jc w:val="right"/>
        <w:rPr>
          <w:rFonts w:ascii="Times New Roman" w:hAnsi="Times New Roman" w:cs="Times New Roman"/>
          <w:b/>
          <w:bCs/>
          <w:sz w:val="24"/>
          <w:szCs w:val="24"/>
        </w:rPr>
      </w:pPr>
    </w:p>
    <w:p w:rsidR="009D605A" w:rsidRPr="00F5781F" w:rsidRDefault="009D605A" w:rsidP="00512D1E">
      <w:pPr>
        <w:ind w:firstLine="7797"/>
        <w:jc w:val="right"/>
        <w:rPr>
          <w:rFonts w:ascii="Times New Roman" w:hAnsi="Times New Roman" w:cs="Times New Roman"/>
          <w:b/>
          <w:bCs/>
          <w:sz w:val="24"/>
          <w:szCs w:val="24"/>
        </w:rPr>
      </w:pPr>
    </w:p>
    <w:p w:rsidR="00BE6B48" w:rsidRDefault="00BE6B48" w:rsidP="00512D1E">
      <w:pPr>
        <w:ind w:firstLine="7797"/>
        <w:jc w:val="right"/>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FC5342" w:rsidRPr="00F5781F" w:rsidRDefault="00FC5342" w:rsidP="00512D1E">
      <w:pPr>
        <w:ind w:firstLine="7797"/>
        <w:jc w:val="right"/>
        <w:rPr>
          <w:rFonts w:ascii="Times New Roman" w:hAnsi="Times New Roman" w:cs="Times New Roman"/>
          <w:b/>
          <w:bCs/>
          <w:sz w:val="24"/>
          <w:szCs w:val="24"/>
        </w:rPr>
      </w:pPr>
    </w:p>
    <w:p w:rsidR="0002315C" w:rsidRPr="00F5781F" w:rsidRDefault="0002315C" w:rsidP="00512D1E">
      <w:pPr>
        <w:ind w:firstLine="7797"/>
        <w:jc w:val="right"/>
        <w:rPr>
          <w:rFonts w:ascii="Times New Roman" w:hAnsi="Times New Roman" w:cs="Times New Roman"/>
          <w:b/>
          <w:bCs/>
          <w:sz w:val="24"/>
          <w:szCs w:val="24"/>
        </w:rPr>
      </w:pPr>
    </w:p>
    <w:p w:rsidR="00576390" w:rsidRPr="00F5781F" w:rsidRDefault="00576390" w:rsidP="00512D1E">
      <w:pPr>
        <w:jc w:val="right"/>
        <w:outlineLvl w:val="1"/>
        <w:rPr>
          <w:rFonts w:ascii="Times New Roman" w:hAnsi="Times New Roman" w:cs="Times New Roman"/>
          <w:b/>
          <w:sz w:val="24"/>
          <w:szCs w:val="24"/>
        </w:rPr>
      </w:pPr>
    </w:p>
    <w:p w:rsidR="00C42844" w:rsidRPr="00F5781F" w:rsidRDefault="00C42844" w:rsidP="00512D1E">
      <w:pPr>
        <w:jc w:val="right"/>
        <w:outlineLvl w:val="1"/>
        <w:rPr>
          <w:rFonts w:ascii="Times New Roman" w:hAnsi="Times New Roman" w:cs="Times New Roman"/>
          <w:b/>
          <w:sz w:val="24"/>
          <w:szCs w:val="24"/>
        </w:rPr>
        <w:sectPr w:rsidR="00C42844" w:rsidRPr="00F5781F" w:rsidSect="00F5781F">
          <w:pgSz w:w="16838" w:h="11906" w:orient="landscape"/>
          <w:pgMar w:top="709" w:right="1134" w:bottom="907" w:left="1021" w:header="709" w:footer="709" w:gutter="0"/>
          <w:cols w:space="708"/>
          <w:docGrid w:linePitch="360"/>
        </w:sectPr>
      </w:pPr>
    </w:p>
    <w:p w:rsidR="00E44025" w:rsidRDefault="00E44025" w:rsidP="00E44025">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Паспорт подпрограммы</w:t>
      </w:r>
    </w:p>
    <w:p w:rsidR="00E44025" w:rsidRDefault="00E44025" w:rsidP="00E44025">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«Муниципальная поддержка граждан,</w:t>
      </w:r>
    </w:p>
    <w:p w:rsidR="00E44025" w:rsidRDefault="00E44025" w:rsidP="00E4402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нуждающихся в улучшении жилищных условий в Хоринском районе Республике Бурятия»</w:t>
      </w:r>
    </w:p>
    <w:p w:rsidR="00E44025" w:rsidRDefault="00E44025" w:rsidP="00E44025">
      <w:pPr>
        <w:pStyle w:val="ConsPlusNormal"/>
        <w:widowControl/>
        <w:ind w:firstLine="0"/>
        <w:jc w:val="right"/>
        <w:rPr>
          <w:rFonts w:ascii="Times New Roman" w:hAnsi="Times New Roman" w:cs="Times New Roman"/>
          <w:b/>
          <w:sz w:val="24"/>
          <w:szCs w:val="24"/>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64"/>
        <w:gridCol w:w="1275"/>
        <w:gridCol w:w="1134"/>
        <w:gridCol w:w="1274"/>
        <w:gridCol w:w="1275"/>
        <w:gridCol w:w="1134"/>
      </w:tblGrid>
      <w:tr w:rsidR="00E44025" w:rsidTr="00E44025">
        <w:trPr>
          <w:trHeight w:val="589"/>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«Муниципальная поддержка граждан,</w:t>
            </w:r>
            <w:r>
              <w:rPr>
                <w:rFonts w:ascii="Times New Roman" w:hAnsi="Times New Roman" w:cs="Times New Roman"/>
                <w:color w:val="000000"/>
              </w:rPr>
              <w:br/>
              <w:t>нуждающихся в улучшении жилищных условий в Хоринском районе Республике Бурятия на 2015 – 2017г.г. и на период до 2020 г»</w:t>
            </w:r>
          </w:p>
        </w:tc>
      </w:tr>
      <w:tr w:rsidR="00E44025" w:rsidTr="00E44025">
        <w:trPr>
          <w:trHeight w:val="220"/>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E44025" w:rsidTr="00E44025">
        <w:trPr>
          <w:trHeight w:val="345"/>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w:t>
            </w:r>
          </w:p>
        </w:tc>
      </w:tr>
      <w:tr w:rsidR="00E44025" w:rsidTr="00E44025">
        <w:trPr>
          <w:trHeight w:val="2372"/>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Цели и задачи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Улучшение жилищных условий граждан путем предоставления им государственной поддержки в решении жилищной проблемы, в том числе:</w:t>
            </w:r>
            <w:r>
              <w:rPr>
                <w:rFonts w:ascii="Times New Roman" w:hAnsi="Times New Roman" w:cs="Times New Roman"/>
                <w:color w:val="000000"/>
              </w:rPr>
              <w:br/>
              <w:t>- молодым семьям;</w:t>
            </w:r>
            <w:r>
              <w:rPr>
                <w:rFonts w:ascii="Times New Roman" w:hAnsi="Times New Roman" w:cs="Times New Roman"/>
                <w:color w:val="000000"/>
              </w:rPr>
              <w:br/>
              <w:t xml:space="preserve">- молодым специалистам; </w:t>
            </w:r>
            <w:r>
              <w:rPr>
                <w:rFonts w:ascii="Times New Roman" w:hAnsi="Times New Roman" w:cs="Times New Roman"/>
                <w:color w:val="000000"/>
              </w:rPr>
              <w:br/>
              <w:t>Гражданам, проживающим в сельской местности (свыше 35 лет)</w:t>
            </w:r>
            <w:r>
              <w:rPr>
                <w:rFonts w:ascii="Times New Roman" w:hAnsi="Times New Roman" w:cs="Times New Roman"/>
                <w:color w:val="000000"/>
              </w:rPr>
              <w:br/>
              <w:t>- иным гражданам, состоящим на учете нуждающихся в улучшении жилищных условий в муниципальных образованиях в Республике Бурятия в рамках реализации закона Республики Бурятия от 16.10.2002г. № 115-III «О бесплатном предоставлении  в собственность земельных участков, находящихся в государственной и муниципальной собственности», в т.ч. многодетным семьям  при рождении третьего или последующего ребенка</w:t>
            </w:r>
          </w:p>
        </w:tc>
      </w:tr>
      <w:tr w:rsidR="00E44025" w:rsidTr="00E44025">
        <w:trPr>
          <w:trHeight w:val="475"/>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Количество граждан, получивших государственную поддержку на улучшение жилищных условий – 75 семей, молодые специалисты, молодые семьи, граждане, проживающие в сельской местности (свыше 35 лет)- 12 чел</w:t>
            </w:r>
          </w:p>
        </w:tc>
      </w:tr>
      <w:tr w:rsidR="00E44025" w:rsidTr="00E44025">
        <w:trPr>
          <w:trHeight w:val="70"/>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2015-2017 год и до 2020  гг.</w:t>
            </w:r>
          </w:p>
        </w:tc>
      </w:tr>
      <w:tr w:rsidR="001D2F35" w:rsidTr="003F4320">
        <w:trPr>
          <w:trHeight w:val="92"/>
        </w:trPr>
        <w:tc>
          <w:tcPr>
            <w:tcW w:w="2354" w:type="dxa"/>
            <w:vMerge w:val="restart"/>
            <w:tcBorders>
              <w:top w:val="single" w:sz="4" w:space="0" w:color="auto"/>
              <w:left w:val="single" w:sz="4" w:space="0" w:color="auto"/>
              <w:right w:val="single" w:sz="4" w:space="0" w:color="auto"/>
            </w:tcBorders>
            <w:vAlign w:val="center"/>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4817" w:type="dxa"/>
            <w:gridSpan w:val="4"/>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1D2F35" w:rsidTr="003F4320">
        <w:trPr>
          <w:trHeight w:val="791"/>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274" w:type="dxa"/>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275" w:type="dxa"/>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1D2F35" w:rsidTr="003F4320">
        <w:trPr>
          <w:trHeight w:val="70"/>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793,8</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366,33870</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D2F35" w:rsidTr="003F4320">
        <w:trPr>
          <w:trHeight w:val="70"/>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1436,4</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620,26944</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D2F35" w:rsidTr="003F4320">
        <w:trPr>
          <w:trHeight w:val="70"/>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170,100</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80,23622</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D2F35" w:rsidTr="003F4320">
        <w:trPr>
          <w:trHeight w:val="108"/>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703,9</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363,96997</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340,0</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D2F35" w:rsidTr="003F4320">
        <w:trPr>
          <w:trHeight w:val="70"/>
        </w:trPr>
        <w:tc>
          <w:tcPr>
            <w:tcW w:w="2354" w:type="dxa"/>
            <w:vMerge/>
            <w:tcBorders>
              <w:left w:val="single" w:sz="4" w:space="0" w:color="auto"/>
              <w:right w:val="single" w:sz="4" w:space="0" w:color="auto"/>
            </w:tcBorders>
            <w:vAlign w:val="center"/>
            <w:hideMark/>
          </w:tcPr>
          <w:p w:rsidR="001D2F35" w:rsidRDefault="001D2F35" w:rsidP="00E4402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480,9</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394,5</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86,4</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D2F35" w:rsidTr="003F4320">
        <w:trPr>
          <w:trHeight w:val="70"/>
        </w:trPr>
        <w:tc>
          <w:tcPr>
            <w:tcW w:w="2354" w:type="dxa"/>
            <w:vMerge/>
            <w:tcBorders>
              <w:left w:val="single" w:sz="4" w:space="0" w:color="auto"/>
              <w:bottom w:val="single" w:sz="4" w:space="0" w:color="auto"/>
              <w:right w:val="single" w:sz="4" w:space="0" w:color="auto"/>
            </w:tcBorders>
            <w:vAlign w:val="center"/>
          </w:tcPr>
          <w:p w:rsidR="001D2F35" w:rsidRDefault="001D2F35" w:rsidP="001D2F35">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588,4</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492,6</w:t>
            </w:r>
          </w:p>
        </w:tc>
        <w:tc>
          <w:tcPr>
            <w:tcW w:w="1274"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95,8</w:t>
            </w:r>
          </w:p>
        </w:tc>
        <w:tc>
          <w:tcPr>
            <w:tcW w:w="1275"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1D2F35" w:rsidRDefault="001D2F35" w:rsidP="001D2F3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E44025" w:rsidTr="00E44025">
        <w:trPr>
          <w:trHeight w:val="2028"/>
        </w:trPr>
        <w:tc>
          <w:tcPr>
            <w:tcW w:w="2354"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Ожидаемые результаты реализации 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spacing w:after="240"/>
              <w:ind w:firstLine="0"/>
              <w:jc w:val="left"/>
              <w:rPr>
                <w:rFonts w:ascii="Times New Roman" w:hAnsi="Times New Roman" w:cs="Times New Roman"/>
                <w:color w:val="000000"/>
              </w:rPr>
            </w:pPr>
            <w:r>
              <w:rPr>
                <w:rFonts w:ascii="Times New Roman" w:hAnsi="Times New Roman" w:cs="Times New Roman"/>
                <w:color w:val="000000"/>
              </w:rPr>
              <w:t>Обеспечение  жильем  за счет средств федерального, республиканского, местного бюджетов семей, граждан – участников подпрограммы к 2020 году 87 заявителей.</w:t>
            </w:r>
            <w:r>
              <w:rPr>
                <w:rFonts w:ascii="Times New Roman" w:hAnsi="Times New Roman" w:cs="Times New Roman"/>
                <w:color w:val="000000"/>
              </w:rPr>
              <w:br/>
              <w:t>Повышение доступности жилья для всех категорий граждан -  участников программы  путем предоставления социальных выплат в общем объеме софинансирования на строительство и приобретение жилого помещения нуждающимся.</w:t>
            </w:r>
            <w:r>
              <w:rPr>
                <w:rFonts w:ascii="Times New Roman" w:hAnsi="Times New Roman" w:cs="Times New Roman"/>
                <w:color w:val="000000"/>
              </w:rPr>
              <w:br/>
              <w:t>Уменьшить количество нуждающихся в улучшении жилищных условий, увеличить охват молодых семей и специалистов нуждающихся в улучшении жилищных условий</w:t>
            </w:r>
          </w:p>
        </w:tc>
      </w:tr>
    </w:tbl>
    <w:p w:rsidR="00E44025" w:rsidRDefault="00E44025" w:rsidP="00E44025">
      <w:pPr>
        <w:pStyle w:val="ConsPlusNormal"/>
        <w:widowControl/>
        <w:ind w:firstLine="0"/>
        <w:jc w:val="center"/>
        <w:outlineLvl w:val="2"/>
        <w:rPr>
          <w:rFonts w:ascii="Times New Roman" w:hAnsi="Times New Roman" w:cs="Times New Roman"/>
          <w:b/>
          <w:sz w:val="24"/>
          <w:szCs w:val="24"/>
        </w:rPr>
      </w:pPr>
    </w:p>
    <w:p w:rsidR="00E44025" w:rsidRDefault="00E44025" w:rsidP="00C42844">
      <w:pPr>
        <w:pStyle w:val="ConsPlusNormal"/>
        <w:widowControl/>
        <w:ind w:firstLine="0"/>
        <w:jc w:val="center"/>
        <w:outlineLvl w:val="2"/>
        <w:rPr>
          <w:rFonts w:ascii="Times New Roman" w:hAnsi="Times New Roman" w:cs="Times New Roman"/>
          <w:b/>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Приоритетным направлением действий МО «Хоринский район» Республики Бурятия является поддержка социальной стабильности, обеспечение социальной защиты населения и постепенный рост экономики. Решение этих задач имеет прямое воздействие на улучшение благосостояния населения республики, снижение его миграционного оттока.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lastRenderedPageBreak/>
        <w:t>Проблема обеспечения жильем молодых семей, молодых специалистов, многодетных семей,   граждан, состоящих на учете нуждающихся в улучшении жилищных условий в муниципальном образовании Хоринский район в Республике Бурятия до настоящего времени остается одной из наиболее острых социальных проблем.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 связи с этим возникает необходимость принятия подпрограммы «Муниципальная поддержка граждан, нуждающихся в улучшении жилищных условий в Хоринском районе Республики Бурятия», (далее подпрограмма) на 2011 – 2015 годы и на период до 2020 г и направленной на оказание государственной поддержки этим гражданам, проживающим на территории Хоринского района за счет средств федерального, республиканского и местных бюджетов в виде финансовой помощи на строительство или приобретение жилых помещений.</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Важнейшим условием предоставления такой помощи подпрограммой предусматривается обязательность софинансирования гражданами части расходов на строительство или приобретение жилых помещений.</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2. Основные цели и задачи Программы</w:t>
      </w:r>
    </w:p>
    <w:p w:rsidR="00C42844" w:rsidRPr="00F5781F" w:rsidRDefault="00C42844" w:rsidP="00C42844">
      <w:pPr>
        <w:pStyle w:val="ConsPlusNormal"/>
        <w:widowControl/>
        <w:ind w:firstLine="540"/>
        <w:jc w:val="center"/>
        <w:rPr>
          <w:rFonts w:ascii="Times New Roman" w:hAnsi="Times New Roman" w:cs="Times New Roman"/>
          <w:sz w:val="24"/>
          <w:szCs w:val="24"/>
        </w:rPr>
      </w:pP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Главной целью Программы является государственная поддержка молодых семей, молодых семей при рождении ребенка,  молодых специалистов Хоринского района Республики Бурятия, иных граждан, состоящих на учете нуждающихся в жилых помещениях по договорам социального найма в муниципальных образованиях в Республике Бурятия  в рамках реализации закона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инвалидам, семьям, имеющим детей-инвалидов;</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детям-сиротам и детям, оставшимся без попечения родителей;</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 многодетным семьям, семьям при рождении третьего или последующего ребенка.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С этой целью Программой предусматривается использование средств федерального, республиканского и местных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для  предоставления гражданам социальных выплат  на приобретение или строительство жилья,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бесплатное предоставление земельных участков для индивидуального жилищного строительства.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Участие в Программе добровольное.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Принцип добровольного участия позволит гражданам выбирать более подходящий для них способ решения жилищной проблемы.</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r w:rsidRPr="00F5781F">
        <w:rPr>
          <w:rFonts w:ascii="Times New Roman" w:hAnsi="Times New Roman" w:cs="Times New Roman"/>
          <w:b/>
          <w:sz w:val="24"/>
          <w:szCs w:val="24"/>
        </w:rPr>
        <w:t>3. Срок реализации подпрограммы.</w:t>
      </w:r>
    </w:p>
    <w:p w:rsidR="00C42844" w:rsidRPr="00F5781F" w:rsidRDefault="00C42844" w:rsidP="00C42844">
      <w:pPr>
        <w:pStyle w:val="ConsPlusNormal"/>
        <w:widowControl/>
        <w:ind w:firstLine="540"/>
        <w:jc w:val="center"/>
        <w:rPr>
          <w:rFonts w:ascii="Times New Roman" w:hAnsi="Times New Roman" w:cs="Times New Roman"/>
          <w:sz w:val="24"/>
          <w:szCs w:val="24"/>
        </w:rPr>
      </w:pPr>
    </w:p>
    <w:p w:rsidR="00C42844" w:rsidRPr="00F5781F" w:rsidRDefault="00C42844" w:rsidP="00C42844">
      <w:pPr>
        <w:pStyle w:val="ConsPlusNormal"/>
        <w:widowControl/>
        <w:ind w:firstLine="540"/>
        <w:jc w:val="both"/>
        <w:rPr>
          <w:rFonts w:ascii="Times New Roman" w:hAnsi="Times New Roman" w:cs="Times New Roman"/>
          <w:sz w:val="24"/>
          <w:szCs w:val="24"/>
        </w:rPr>
      </w:pPr>
      <w:r w:rsidRPr="00F5781F">
        <w:rPr>
          <w:rFonts w:ascii="Times New Roman" w:hAnsi="Times New Roman" w:cs="Times New Roman"/>
          <w:sz w:val="24"/>
          <w:szCs w:val="24"/>
        </w:rPr>
        <w:t>Срок реализации подпрограммы 20</w:t>
      </w:r>
      <w:r w:rsidR="00881FD2">
        <w:rPr>
          <w:rFonts w:ascii="Times New Roman" w:hAnsi="Times New Roman" w:cs="Times New Roman"/>
          <w:sz w:val="24"/>
          <w:szCs w:val="24"/>
        </w:rPr>
        <w:t>15-2017 годы и на период до 2022</w:t>
      </w:r>
      <w:r w:rsidRPr="00F5781F">
        <w:rPr>
          <w:rFonts w:ascii="Times New Roman" w:hAnsi="Times New Roman" w:cs="Times New Roman"/>
          <w:sz w:val="24"/>
          <w:szCs w:val="24"/>
        </w:rPr>
        <w:t xml:space="preserve"> г. </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r w:rsidRPr="00F5781F">
        <w:rPr>
          <w:rFonts w:ascii="Times New Roman" w:hAnsi="Times New Roman" w:cs="Times New Roman"/>
          <w:b/>
          <w:sz w:val="24"/>
          <w:szCs w:val="24"/>
        </w:rPr>
        <w:t>4.Перечень программных мероприятий</w:t>
      </w: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sz w:val="24"/>
          <w:szCs w:val="24"/>
        </w:rPr>
      </w:pPr>
      <w:r w:rsidRPr="00F5781F">
        <w:rPr>
          <w:rFonts w:ascii="Times New Roman" w:hAnsi="Times New Roman" w:cs="Times New Roman"/>
          <w:sz w:val="24"/>
          <w:szCs w:val="24"/>
        </w:rPr>
        <w:t>Система мероприятий Программы включает в себя мероприятия по следующим направлениям:</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t>- нормативное правовое и методологическое обеспечение реализации Подпрограммы;</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t>- финансовое обеспечение реализации подпрограммы;</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lastRenderedPageBreak/>
        <w:t>- организационное обеспечение реализации подпрограммы;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1. Оказание государственной поддержки на улучшение жилищных условий в виде социальных выплат</w:t>
      </w:r>
      <w:r w:rsidRPr="00F5781F">
        <w:rPr>
          <w:rFonts w:ascii="Times New Roman" w:hAnsi="Times New Roman" w:cs="Times New Roman"/>
          <w:color w:val="FF0000"/>
          <w:sz w:val="24"/>
          <w:szCs w:val="24"/>
        </w:rPr>
        <w:t xml:space="preserve"> </w:t>
      </w:r>
      <w:r w:rsidRPr="00F5781F">
        <w:rPr>
          <w:rFonts w:ascii="Times New Roman" w:hAnsi="Times New Roman" w:cs="Times New Roman"/>
          <w:sz w:val="24"/>
          <w:szCs w:val="24"/>
        </w:rPr>
        <w:t>за счет средств консолидированного бюджета Республики Бурятия, средств Федерального бюджета, республиканского и местного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молодой семье – семье, в том числе неполной семье, состоящей из 1 молодого родителя и 1 и более детей, где возраст каждого из супругов либо 1 родителя в неполной семье не превышает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молодой семье при рождении (усыновлении) ребенка, где возраст каждого из супругов либо 1 родителя в неполной семье не превышает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3) молодому специалисту – гражданину в возрасте до 30 лет включительно, окончившему высшее или среднее специальное учебное заведение, работающему по профилю полученной специальности;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4)  гражданам проживающим в сельской местности работающих в организациях агропромышленного комплекса (свыше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молодым специалистам, молодым семьям работающих в организациях агропромышленного комплекса.</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2. Бесплатное предоставление земельных участков для жилищного строительства гражданам льготных категорий в соответствии с законом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 состоящим на учете в качестве нуждающихся в жилых помещениях по договорам социального найма в соответствии с законом Республики Бурятия от 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учета граждан в качестве нуждающихся в жилых помещениях, предоставляемых по договорам социального найма»:</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инвалидам, семьям, имеющим детей-инвалидов;</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детям-сиротам и детям, оставшимся без попечения родителей;</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 многодетным семьям (семьям при рождении третьего или последующего ребенка вне зависимости от показателя среднедушевого дохода многодетной семьи и ее обеспеченности жилыми помещениями).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Совершенствование нормативной правовой базы, регулирующей:</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муниципальный учет жилищного фонда МО «Хоринский район»</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определение иных категорий граждан в целях предоставления им жилых помещений жилищного фонда МО «Хоринский район»;</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порядок предоставления жилых помещений жилищного фонда  по договорам социального найма категориям граждан, установленным соответствующим законом Республики Бурятия;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признания жилых помещений жилищного фонда  непригодным для проживания;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иные вопросы, отнесенные к компетенции органов местного самоуправления в области жилищных правоотношений Конституцией Российской Федерации, Жилищным кодексом, другими федеральными законами.</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Организационные мероприятия включают: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сбор данных об участниках Программы  и формирование единой информационной базы данных по участникам 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lastRenderedPageBreak/>
        <w:t>- определение объема ежегодного финансирования Программы и утверждение объемов финансирования соответственно из федерального, республиканского и местных бюджетов;</w:t>
      </w:r>
    </w:p>
    <w:p w:rsidR="00C42844" w:rsidRPr="00F5781F" w:rsidRDefault="00C42844" w:rsidP="00C42844">
      <w:pPr>
        <w:pStyle w:val="ConsPlusNormal"/>
        <w:widowControl/>
        <w:spacing w:line="360" w:lineRule="atLeast"/>
        <w:ind w:firstLine="709"/>
        <w:jc w:val="both"/>
        <w:rPr>
          <w:rFonts w:ascii="Times New Roman" w:hAnsi="Times New Roman" w:cs="Times New Roman"/>
          <w:sz w:val="24"/>
          <w:szCs w:val="24"/>
        </w:rPr>
      </w:pPr>
      <w:r w:rsidRPr="00F5781F">
        <w:rPr>
          <w:rFonts w:ascii="Times New Roman" w:hAnsi="Times New Roman" w:cs="Times New Roman"/>
          <w:sz w:val="24"/>
          <w:szCs w:val="24"/>
        </w:rPr>
        <w:t>- участие в отборе муниципальных образований для участия в РЦП «Жилище» 2011-2015г.г</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признание граждан – участников Программы нуждающимися в улучшении жилищных условий в порядке, установленном жилищным законодательством;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инвентаризация и формирование списков граждан – очередников на участие в Программе;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определение ежегодного объема финансирования Программы за счет средств местных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ведение учета граждан – участников 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субсидий из республиканского бюджета.</w:t>
      </w:r>
    </w:p>
    <w:p w:rsidR="00C42844" w:rsidRPr="00F5781F" w:rsidRDefault="00C42844" w:rsidP="00C42844">
      <w:pPr>
        <w:pStyle w:val="ConsPlusNormal"/>
        <w:widowControl/>
        <w:ind w:firstLine="709"/>
        <w:jc w:val="both"/>
        <w:rPr>
          <w:rFonts w:ascii="Times New Roman" w:hAnsi="Times New Roman" w:cs="Times New Roman"/>
          <w:b/>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5. Механизм реализации Программы</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Муниципальная поддержка в улучшении жилищных условий оказывается гражданам, указанным в разделе 4. Программы, проживающим на территории Хоринского и не имеющим жилья, или проживающим в жилых помещениях, размер которых менее учетной нормы на одного человека, установленной органами местного самоуправления, и имеющим возможность участвовать в финансировании своей доли расходов на строительство или приобретение жилых помещений за счет средств консолидированного бюджета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Муниципальная поддержка оказывается в виде: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для компенсации части стоимости строительства, в том числе стоимости земельного участка, или приобретения жилья, в том числе приобретаемого по системе ипотечного жилищного кредитования;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на погашение за счет бюджетных средств части кредитов или целевых беспроцентных возвратных средств, получаемых на улучшение жилищных условий, при рождении (усыновлении) ребенка;</w:t>
      </w:r>
    </w:p>
    <w:p w:rsidR="00C42844" w:rsidRPr="00F5781F" w:rsidRDefault="00C42844" w:rsidP="00C42844">
      <w:pPr>
        <w:pStyle w:val="ConsPlusNonformat"/>
        <w:widowControl/>
        <w:ind w:firstLine="709"/>
        <w:jc w:val="both"/>
        <w:rPr>
          <w:rFonts w:ascii="Times New Roman" w:hAnsi="Times New Roman" w:cs="Times New Roman"/>
          <w:bCs/>
          <w:sz w:val="24"/>
          <w:szCs w:val="24"/>
        </w:rPr>
      </w:pPr>
      <w:r w:rsidRPr="00F5781F">
        <w:rPr>
          <w:rFonts w:ascii="Times New Roman" w:hAnsi="Times New Roman" w:cs="Times New Roman"/>
          <w:sz w:val="24"/>
          <w:szCs w:val="24"/>
        </w:rPr>
        <w:t xml:space="preserve">- финансирование проведение кадастровых работ за счет средств республиканского бюджета по формированию земельных участков, </w:t>
      </w:r>
      <w:r w:rsidRPr="00F5781F">
        <w:rPr>
          <w:rFonts w:ascii="Times New Roman" w:hAnsi="Times New Roman" w:cs="Times New Roman"/>
          <w:bCs/>
          <w:sz w:val="24"/>
          <w:szCs w:val="24"/>
        </w:rPr>
        <w:t>находящихся в государственной и муниципальной собственности,</w:t>
      </w:r>
      <w:r w:rsidRPr="00F5781F">
        <w:rPr>
          <w:rFonts w:ascii="Times New Roman" w:hAnsi="Times New Roman" w:cs="Times New Roman"/>
          <w:sz w:val="24"/>
          <w:szCs w:val="24"/>
        </w:rPr>
        <w:t xml:space="preserve"> для </w:t>
      </w:r>
      <w:r w:rsidRPr="00F5781F">
        <w:rPr>
          <w:rFonts w:ascii="Times New Roman" w:hAnsi="Times New Roman" w:cs="Times New Roman"/>
          <w:bCs/>
          <w:sz w:val="24"/>
          <w:szCs w:val="24"/>
        </w:rPr>
        <w:t>бесплатного предоставления в собственность, гражданам, нуждающимся в улучшении жилищных условий для строительства индивидуального жилого дома;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-обеспечения мер государственной поддержки по развитию молодежных строительных кооперативов и молодежных жилых комплексов в соответствии с действующим законодательством;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предоставления социальных выплат молодым семьям, молодым специалистам, а также гражданам проживающих в сельской местности  осуществляющих трудовую деятельность в сельскохозяйственных организациях Хоринского района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Максимальный размер возможной социальной выплаты для компенсации части стоимости строительства или приобретения жилья и порядок ее предоставления устанавливаются Правительством Республики Бурятия для каждой категории участников подпрограммы.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4. Стоимость одного квадратного метра общей жилой площади для расчета размера социальной выплаты  устанавливается БТИ Хоринского района, но не выше стоимости одного квадратного метра общей жилой площади, установленной для Республики Бурятия Министерством регионального развития Российской Федерации, приказом Министерства сельского хозяйства и продовольствия Республики Бурятия с его ежегодным уточнением.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lastRenderedPageBreak/>
        <w:t>5. Норма предоставления жилых помещений, применяемая для расчета социальной выплаты устанавливается в размере: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33 квадратных метра на одного человека, 42 квадратных метра – на семью из двух человек, на семью из трех и более человек – по 18 квадратных метров на человека (18 х n, где n – количество членов семьи).</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6. Ежегодный объем финансирования государственной поддержки для включения его в местный бюджет на соответствующий год определяется решением сессии Районного Совета Депутатов.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Для дополнительного финансирования государственной поддержки могут привлекаться средства из иных источников, не запрещенных федеральным законодательством и законодательством Республики Бурятия.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Порядок предоставления государственной финансовой помощи молодым семьям, в т.ч. молодым семьям при рождении ребенка и молодым специалистам, участникам подпрограммы определяется отдельным постановлением Правительства  Республики Бурятия. </w:t>
      </w:r>
    </w:p>
    <w:p w:rsidR="00C42844" w:rsidRPr="00F5781F" w:rsidRDefault="00C42844" w:rsidP="00C42844">
      <w:pPr>
        <w:pStyle w:val="ConsPlusNormal"/>
        <w:widowControl/>
        <w:ind w:firstLine="709"/>
        <w:jc w:val="both"/>
        <w:rPr>
          <w:rFonts w:ascii="Times New Roman" w:hAnsi="Times New Roman" w:cs="Times New Roman"/>
          <w:noProof/>
          <w:sz w:val="24"/>
          <w:szCs w:val="24"/>
        </w:rPr>
      </w:pPr>
      <w:r w:rsidRPr="00F5781F">
        <w:rPr>
          <w:rFonts w:ascii="Times New Roman" w:hAnsi="Times New Roman" w:cs="Times New Roman"/>
          <w:sz w:val="24"/>
          <w:szCs w:val="24"/>
        </w:rPr>
        <w:t xml:space="preserve">7.  Проведение кадастровых работ по формированию земельных участков за счет средств республиканского бюджета для  </w:t>
      </w:r>
      <w:r w:rsidRPr="00F5781F">
        <w:rPr>
          <w:rFonts w:ascii="Times New Roman" w:hAnsi="Times New Roman" w:cs="Times New Roman"/>
          <w:noProof/>
          <w:sz w:val="24"/>
          <w:szCs w:val="24"/>
        </w:rPr>
        <w:t xml:space="preserve">реализации Закона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noProof/>
          <w:sz w:val="24"/>
          <w:szCs w:val="24"/>
        </w:rPr>
        <w:t>8. Предоставление  земельных участков, по решению органов местного самоуправления, категориям граждан, предусмотренных  Законом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в т.ч. семьям при рождении третьего или последующего ребенка для индивидуального жилищного строительства.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9. Учет граждан, нуждающихся в жилом помещении, осуществляется органами местного самоуправления в Республике Бурятия, в соответствии с Законом Республики Бурятия от 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На каждого гражданина, принятого на учет для предоставления государственной поддержки в улучшении жилищных условий, заводится учетное дело, в котором содержатся все необходимые документы, послужившие основанием для принятия решения о постановке на учет.</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6.  Механизм взаимоотношений Муниципального заказчика</w:t>
      </w:r>
    </w:p>
    <w:p w:rsidR="00C42844" w:rsidRPr="00F5781F" w:rsidRDefault="00C42844" w:rsidP="00C42844">
      <w:pPr>
        <w:pStyle w:val="ConsPlusNormal"/>
        <w:widowControl/>
        <w:ind w:firstLine="0"/>
        <w:jc w:val="center"/>
        <w:rPr>
          <w:rFonts w:ascii="Times New Roman" w:hAnsi="Times New Roman" w:cs="Times New Roman"/>
          <w:b/>
          <w:sz w:val="24"/>
          <w:szCs w:val="24"/>
        </w:rPr>
      </w:pPr>
      <w:r w:rsidRPr="00F5781F">
        <w:rPr>
          <w:rFonts w:ascii="Times New Roman" w:hAnsi="Times New Roman" w:cs="Times New Roman"/>
          <w:b/>
          <w:sz w:val="24"/>
          <w:szCs w:val="24"/>
        </w:rPr>
        <w:t>Программы с ее Исполнителями</w:t>
      </w:r>
    </w:p>
    <w:p w:rsidR="00C42844" w:rsidRPr="00F5781F" w:rsidRDefault="00C42844" w:rsidP="00C42844">
      <w:pPr>
        <w:pStyle w:val="ConsPlusNormal"/>
        <w:widowControl/>
        <w:ind w:firstLine="540"/>
        <w:jc w:val="both"/>
        <w:rPr>
          <w:rFonts w:ascii="Times New Roman" w:hAnsi="Times New Roman" w:cs="Times New Roman"/>
          <w:b/>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Бюджетные средства, предназначенные для реализации мероприятий Программы, перечисляются Исполнителям Программы – главным распорядителям бюджетных средств.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Исполнители Программы предоставляют жилищные субсидии гражданам на основании решения уполномоченных органов, определенных Правительством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Порядок предоставления жилищных субсидий на приобретение или строительство жилья гражданам – участникам Программы, нуждающимся в улучшении жилищных условий, определяется Правительством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numPr>
          <w:ilvl w:val="0"/>
          <w:numId w:val="4"/>
        </w:numPr>
        <w:jc w:val="center"/>
        <w:outlineLvl w:val="2"/>
        <w:rPr>
          <w:rFonts w:ascii="Times New Roman" w:hAnsi="Times New Roman" w:cs="Times New Roman"/>
          <w:b/>
          <w:sz w:val="24"/>
          <w:szCs w:val="24"/>
        </w:rPr>
      </w:pPr>
      <w:r w:rsidRPr="00F5781F">
        <w:rPr>
          <w:rFonts w:ascii="Times New Roman" w:hAnsi="Times New Roman" w:cs="Times New Roman"/>
          <w:b/>
          <w:sz w:val="24"/>
          <w:szCs w:val="24"/>
        </w:rPr>
        <w:t>Ожидаемые социально-экономические  результаты выполнения Программы</w:t>
      </w:r>
    </w:p>
    <w:p w:rsidR="00C42844" w:rsidRPr="00F5781F" w:rsidRDefault="00C42844" w:rsidP="00C42844">
      <w:pPr>
        <w:pStyle w:val="ConsPlusNormal"/>
        <w:widowControl/>
        <w:ind w:left="360" w:firstLine="0"/>
        <w:jc w:val="center"/>
        <w:outlineLvl w:val="2"/>
        <w:rPr>
          <w:rFonts w:ascii="Times New Roman" w:hAnsi="Times New Roman" w:cs="Times New Roman"/>
          <w:b/>
          <w:sz w:val="24"/>
          <w:szCs w:val="24"/>
        </w:rPr>
      </w:pPr>
    </w:p>
    <w:p w:rsidR="00C42844" w:rsidRPr="00F5781F" w:rsidRDefault="00C42844" w:rsidP="00BA4E55">
      <w:pPr>
        <w:pStyle w:val="ConsPlusNormal"/>
        <w:widowControl/>
        <w:ind w:firstLine="360"/>
        <w:jc w:val="both"/>
        <w:rPr>
          <w:rFonts w:ascii="Times New Roman" w:hAnsi="Times New Roman" w:cs="Times New Roman"/>
          <w:sz w:val="24"/>
          <w:szCs w:val="24"/>
        </w:rPr>
      </w:pPr>
      <w:r w:rsidRPr="00F5781F">
        <w:rPr>
          <w:rFonts w:ascii="Times New Roman" w:hAnsi="Times New Roman" w:cs="Times New Roman"/>
          <w:sz w:val="24"/>
          <w:szCs w:val="24"/>
        </w:rPr>
        <w:t xml:space="preserve"> Данная Программа позволит снять социальную напряженность в плане обеспечения жильем молодых семей, способствует закреплению молодежи на селе, улучшению демографической ситуации в районе Программа направлена на улучшение жилищных условий граждан путем предоставления им государственной поддержки в решении жилищной проблемы, в том числе:</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молодым семьям;</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молодым специалистам;</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xml:space="preserve">-гражданам проживающим в сельской местности, осуществляющие трудовую деятельность в сфере агропромышленного комплекса. </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иным гражданам, состоящим на учете нуждающихся в улучшении жилищных условий в муниципальных образованиях в Республике Бурятия в рамках реализации закона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 многодетным семьям  при рождении третьего или последующего ребенка.</w:t>
      </w:r>
    </w:p>
    <w:p w:rsidR="00C42844" w:rsidRPr="00F5781F" w:rsidRDefault="00C42844" w:rsidP="00C42844">
      <w:pPr>
        <w:pStyle w:val="ConsPlusNormal"/>
        <w:widowControl/>
        <w:ind w:firstLine="0"/>
        <w:jc w:val="both"/>
        <w:outlineLvl w:val="2"/>
        <w:rPr>
          <w:rFonts w:ascii="Times New Roman" w:hAnsi="Times New Roman" w:cs="Times New Roman"/>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sectPr w:rsidR="00C42844" w:rsidRPr="00F5781F">
          <w:pgSz w:w="11906" w:h="16838"/>
          <w:pgMar w:top="1134" w:right="850" w:bottom="1134" w:left="1701" w:header="708" w:footer="708" w:gutter="0"/>
          <w:cols w:space="708"/>
          <w:docGrid w:linePitch="360"/>
        </w:sectPr>
      </w:pPr>
    </w:p>
    <w:p w:rsidR="00C42844" w:rsidRPr="00F5781F" w:rsidRDefault="00C42844" w:rsidP="00C42844">
      <w:pPr>
        <w:jc w:val="center"/>
        <w:outlineLvl w:val="1"/>
        <w:rPr>
          <w:rFonts w:ascii="Times New Roman" w:hAnsi="Times New Roman" w:cs="Times New Roman"/>
          <w:sz w:val="24"/>
          <w:szCs w:val="24"/>
        </w:rPr>
      </w:pPr>
      <w:r w:rsidRPr="00F5781F">
        <w:rPr>
          <w:rFonts w:ascii="Times New Roman" w:hAnsi="Times New Roman" w:cs="Times New Roman"/>
          <w:sz w:val="24"/>
          <w:szCs w:val="24"/>
          <w:lang w:val="en-US"/>
        </w:rPr>
        <w:lastRenderedPageBreak/>
        <w:t>I</w:t>
      </w:r>
      <w:r w:rsidRPr="00F5781F">
        <w:rPr>
          <w:rFonts w:ascii="Times New Roman" w:hAnsi="Times New Roman" w:cs="Times New Roman"/>
          <w:sz w:val="24"/>
          <w:szCs w:val="24"/>
        </w:rPr>
        <w:t>V. Целевые индикаторы</w:t>
      </w:r>
    </w:p>
    <w:tbl>
      <w:tblPr>
        <w:tblpPr w:leftFromText="180" w:rightFromText="180" w:vertAnchor="text" w:horzAnchor="margin" w:tblpY="87"/>
        <w:tblW w:w="16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6331"/>
        <w:gridCol w:w="1984"/>
        <w:gridCol w:w="1276"/>
        <w:gridCol w:w="1165"/>
        <w:gridCol w:w="819"/>
        <w:gridCol w:w="709"/>
        <w:gridCol w:w="691"/>
        <w:gridCol w:w="658"/>
        <w:gridCol w:w="658"/>
        <w:gridCol w:w="658"/>
        <w:gridCol w:w="660"/>
      </w:tblGrid>
      <w:tr w:rsidR="00D9148E" w:rsidRPr="00F5781F" w:rsidTr="00CE53F5">
        <w:trPr>
          <w:trHeight w:val="800"/>
        </w:trPr>
        <w:tc>
          <w:tcPr>
            <w:tcW w:w="440" w:type="dxa"/>
            <w:vMerge w:val="restart"/>
            <w:shd w:val="clear" w:color="auto" w:fill="auto"/>
            <w:noWrap/>
          </w:tcPr>
          <w:p w:rsidR="00D9148E" w:rsidRPr="00F5781F" w:rsidRDefault="00D9148E" w:rsidP="00D9148E">
            <w:pPr>
              <w:ind w:firstLine="54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w:t>
            </w:r>
          </w:p>
        </w:tc>
        <w:tc>
          <w:tcPr>
            <w:tcW w:w="6331" w:type="dxa"/>
            <w:vMerge w:val="restart"/>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Наименование показателя</w:t>
            </w:r>
          </w:p>
        </w:tc>
        <w:tc>
          <w:tcPr>
            <w:tcW w:w="1984" w:type="dxa"/>
            <w:vMerge w:val="restart"/>
            <w:shd w:val="clear" w:color="auto" w:fill="auto"/>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Ед. измерения</w:t>
            </w:r>
          </w:p>
        </w:tc>
        <w:tc>
          <w:tcPr>
            <w:tcW w:w="2441" w:type="dxa"/>
            <w:gridSpan w:val="2"/>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Базовые значения</w:t>
            </w:r>
          </w:p>
        </w:tc>
        <w:tc>
          <w:tcPr>
            <w:tcW w:w="4853" w:type="dxa"/>
            <w:gridSpan w:val="7"/>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Плановые значения</w:t>
            </w:r>
          </w:p>
        </w:tc>
      </w:tr>
      <w:tr w:rsidR="00D9148E" w:rsidRPr="00F5781F" w:rsidTr="00CE53F5">
        <w:trPr>
          <w:trHeight w:val="2553"/>
        </w:trPr>
        <w:tc>
          <w:tcPr>
            <w:tcW w:w="440" w:type="dxa"/>
            <w:vMerge/>
            <w:shd w:val="clear" w:color="auto" w:fill="auto"/>
          </w:tcPr>
          <w:p w:rsidR="00D9148E" w:rsidRPr="00F5781F" w:rsidRDefault="00D9148E" w:rsidP="00D9148E">
            <w:pPr>
              <w:ind w:firstLine="540"/>
              <w:rPr>
                <w:rFonts w:ascii="Times New Roman" w:eastAsia="Calibri" w:hAnsi="Times New Roman" w:cs="Times New Roman"/>
                <w:bCs/>
                <w:sz w:val="24"/>
                <w:szCs w:val="24"/>
              </w:rPr>
            </w:pPr>
          </w:p>
        </w:tc>
        <w:tc>
          <w:tcPr>
            <w:tcW w:w="6331" w:type="dxa"/>
            <w:vMerge/>
            <w:shd w:val="clear" w:color="auto" w:fill="auto"/>
          </w:tcPr>
          <w:p w:rsidR="00D9148E" w:rsidRPr="00F5781F" w:rsidRDefault="00D9148E" w:rsidP="008D1915">
            <w:pPr>
              <w:ind w:hanging="14"/>
              <w:rPr>
                <w:rFonts w:ascii="Times New Roman" w:eastAsia="Calibri" w:hAnsi="Times New Roman" w:cs="Times New Roman"/>
                <w:bCs/>
                <w:sz w:val="24"/>
                <w:szCs w:val="24"/>
              </w:rPr>
            </w:pPr>
          </w:p>
        </w:tc>
        <w:tc>
          <w:tcPr>
            <w:tcW w:w="1984" w:type="dxa"/>
            <w:vMerge/>
            <w:shd w:val="clear" w:color="auto" w:fill="auto"/>
          </w:tcPr>
          <w:p w:rsidR="00D9148E" w:rsidRPr="00F5781F" w:rsidRDefault="00D9148E" w:rsidP="008D1915">
            <w:pPr>
              <w:ind w:hanging="14"/>
              <w:rPr>
                <w:rFonts w:ascii="Times New Roman" w:eastAsia="Calibri" w:hAnsi="Times New Roman" w:cs="Times New Roman"/>
                <w:bCs/>
                <w:sz w:val="24"/>
                <w:szCs w:val="24"/>
              </w:rPr>
            </w:pPr>
          </w:p>
        </w:tc>
        <w:tc>
          <w:tcPr>
            <w:tcW w:w="1276"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2012</w:t>
            </w:r>
          </w:p>
        </w:tc>
        <w:tc>
          <w:tcPr>
            <w:tcW w:w="1165"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2013</w:t>
            </w:r>
          </w:p>
        </w:tc>
        <w:tc>
          <w:tcPr>
            <w:tcW w:w="819"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2014</w:t>
            </w:r>
          </w:p>
        </w:tc>
        <w:tc>
          <w:tcPr>
            <w:tcW w:w="709"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2015</w:t>
            </w:r>
          </w:p>
        </w:tc>
        <w:tc>
          <w:tcPr>
            <w:tcW w:w="691"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2016</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2017</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2018</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2019</w:t>
            </w:r>
          </w:p>
        </w:tc>
        <w:tc>
          <w:tcPr>
            <w:tcW w:w="660"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2020</w:t>
            </w:r>
          </w:p>
        </w:tc>
      </w:tr>
      <w:tr w:rsidR="00D9148E" w:rsidRPr="00F5781F" w:rsidTr="00CE53F5">
        <w:trPr>
          <w:trHeight w:val="989"/>
        </w:trPr>
        <w:tc>
          <w:tcPr>
            <w:tcW w:w="440" w:type="dxa"/>
            <w:shd w:val="clear" w:color="auto" w:fill="auto"/>
            <w:noWrap/>
          </w:tcPr>
          <w:p w:rsidR="00D9148E" w:rsidRPr="00F5781F" w:rsidRDefault="00D9148E" w:rsidP="00D9148E">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w:t>
            </w:r>
          </w:p>
        </w:tc>
        <w:tc>
          <w:tcPr>
            <w:tcW w:w="6331"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w:t>
            </w:r>
          </w:p>
        </w:tc>
        <w:tc>
          <w:tcPr>
            <w:tcW w:w="1984" w:type="dxa"/>
            <w:shd w:val="clear" w:color="auto" w:fill="auto"/>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3</w:t>
            </w:r>
          </w:p>
        </w:tc>
        <w:tc>
          <w:tcPr>
            <w:tcW w:w="1276"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4</w:t>
            </w:r>
          </w:p>
        </w:tc>
        <w:tc>
          <w:tcPr>
            <w:tcW w:w="1165"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5</w:t>
            </w:r>
          </w:p>
        </w:tc>
        <w:tc>
          <w:tcPr>
            <w:tcW w:w="819"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6</w:t>
            </w:r>
          </w:p>
        </w:tc>
        <w:tc>
          <w:tcPr>
            <w:tcW w:w="709"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7</w:t>
            </w:r>
          </w:p>
        </w:tc>
        <w:tc>
          <w:tcPr>
            <w:tcW w:w="691"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8</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9</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110</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111</w:t>
            </w:r>
          </w:p>
        </w:tc>
        <w:tc>
          <w:tcPr>
            <w:tcW w:w="660"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112</w:t>
            </w:r>
          </w:p>
        </w:tc>
      </w:tr>
      <w:tr w:rsidR="00D9148E" w:rsidRPr="00F5781F" w:rsidTr="00CE53F5">
        <w:trPr>
          <w:trHeight w:val="2784"/>
        </w:trPr>
        <w:tc>
          <w:tcPr>
            <w:tcW w:w="440" w:type="dxa"/>
            <w:shd w:val="clear" w:color="auto" w:fill="auto"/>
            <w:noWrap/>
          </w:tcPr>
          <w:p w:rsidR="00D9148E" w:rsidRPr="00F5781F" w:rsidRDefault="00D9148E" w:rsidP="00D9148E">
            <w:pP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6331" w:type="dxa"/>
            <w:shd w:val="clear" w:color="auto" w:fill="auto"/>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Количество молодых специалистов получивших социальную выплату на приобретение жилья.</w:t>
            </w:r>
          </w:p>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Муниципальная поддержка граждан, нуждающихся в улучшении  жилищных условий в Хоринском районе Республики Бурятия»  .</w:t>
            </w:r>
          </w:p>
        </w:tc>
        <w:tc>
          <w:tcPr>
            <w:tcW w:w="1984" w:type="dxa"/>
            <w:shd w:val="clear" w:color="auto" w:fill="auto"/>
            <w:noWrap/>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ед</w:t>
            </w:r>
          </w:p>
        </w:tc>
        <w:tc>
          <w:tcPr>
            <w:tcW w:w="1276"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12</w:t>
            </w:r>
          </w:p>
        </w:tc>
        <w:tc>
          <w:tcPr>
            <w:tcW w:w="1165"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8</w:t>
            </w:r>
          </w:p>
        </w:tc>
        <w:tc>
          <w:tcPr>
            <w:tcW w:w="819"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5</w:t>
            </w:r>
          </w:p>
        </w:tc>
        <w:tc>
          <w:tcPr>
            <w:tcW w:w="70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91"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60"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17</w:t>
            </w:r>
          </w:p>
        </w:tc>
      </w:tr>
      <w:tr w:rsidR="00D9148E" w:rsidRPr="00F5781F" w:rsidTr="00CE53F5">
        <w:trPr>
          <w:trHeight w:val="2784"/>
        </w:trPr>
        <w:tc>
          <w:tcPr>
            <w:tcW w:w="440" w:type="dxa"/>
            <w:shd w:val="clear" w:color="auto" w:fill="auto"/>
            <w:noWrap/>
          </w:tcPr>
          <w:p w:rsidR="00D9148E" w:rsidRPr="00F5781F" w:rsidRDefault="00D9148E" w:rsidP="00D9148E">
            <w:pP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331" w:type="dxa"/>
            <w:shd w:val="clear" w:color="auto" w:fill="auto"/>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молодых специалистов  получивших социальную выплату </w:t>
            </w:r>
          </w:p>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Устойчивое развитие сельских территорий на 2014-2017 и на период до 2020 г.</w:t>
            </w:r>
            <w:r w:rsidR="00EA6E9C">
              <w:rPr>
                <w:rFonts w:ascii="Times New Roman" w:eastAsia="Calibri" w:hAnsi="Times New Roman" w:cs="Times New Roman"/>
                <w:sz w:val="24"/>
                <w:szCs w:val="24"/>
              </w:rPr>
              <w:t xml:space="preserve"> </w:t>
            </w:r>
            <w:r w:rsidRPr="00F5781F">
              <w:rPr>
                <w:rFonts w:ascii="Times New Roman" w:eastAsia="Calibri" w:hAnsi="Times New Roman" w:cs="Times New Roman"/>
                <w:sz w:val="24"/>
                <w:szCs w:val="24"/>
              </w:rPr>
              <w:t>г.»</w:t>
            </w:r>
          </w:p>
        </w:tc>
        <w:tc>
          <w:tcPr>
            <w:tcW w:w="1984" w:type="dxa"/>
            <w:shd w:val="clear" w:color="auto" w:fill="auto"/>
            <w:noWrap/>
          </w:tcPr>
          <w:p w:rsidR="00D9148E" w:rsidRPr="00F5781F" w:rsidRDefault="00D9148E" w:rsidP="008D1915">
            <w:pPr>
              <w:ind w:hanging="14"/>
              <w:rPr>
                <w:rFonts w:ascii="Times New Roman" w:eastAsia="Calibri" w:hAnsi="Times New Roman" w:cs="Times New Roman"/>
                <w:sz w:val="24"/>
                <w:szCs w:val="24"/>
              </w:rPr>
            </w:pPr>
          </w:p>
        </w:tc>
        <w:tc>
          <w:tcPr>
            <w:tcW w:w="1276"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18</w:t>
            </w:r>
          </w:p>
        </w:tc>
        <w:tc>
          <w:tcPr>
            <w:tcW w:w="1165"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7</w:t>
            </w:r>
          </w:p>
        </w:tc>
        <w:tc>
          <w:tcPr>
            <w:tcW w:w="81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70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91"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60"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r>
    </w:tbl>
    <w:p w:rsidR="00C42844" w:rsidRPr="00F5781F" w:rsidRDefault="00C42844" w:rsidP="00C42844">
      <w:pPr>
        <w:jc w:val="center"/>
        <w:outlineLvl w:val="1"/>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b/>
          <w:sz w:val="24"/>
          <w:szCs w:val="24"/>
        </w:rPr>
        <w:sectPr w:rsidR="00C42844" w:rsidRPr="00F5781F" w:rsidSect="00C42844">
          <w:pgSz w:w="16838" w:h="11906" w:orient="landscape"/>
          <w:pgMar w:top="539" w:right="539" w:bottom="540"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lastRenderedPageBreak/>
        <w:t xml:space="preserve"> </w:t>
      </w:r>
    </w:p>
    <w:p w:rsidR="00CC758F" w:rsidRPr="00944D71" w:rsidRDefault="00CC758F" w:rsidP="00CC758F">
      <w:pPr>
        <w:widowControl/>
        <w:autoSpaceDE/>
        <w:autoSpaceDN/>
        <w:adjustRightInd/>
        <w:ind w:firstLine="0"/>
        <w:jc w:val="right"/>
        <w:rPr>
          <w:rFonts w:ascii="Times New Roman" w:hAnsi="Times New Roman" w:cs="Times New Roman"/>
          <w:bCs/>
        </w:rPr>
      </w:pPr>
      <w:r>
        <w:rPr>
          <w:rFonts w:ascii="Times New Roman" w:hAnsi="Times New Roman" w:cs="Times New Roman"/>
          <w:bCs/>
        </w:rPr>
        <w:t xml:space="preserve">Приложение </w:t>
      </w:r>
      <w:r w:rsidRPr="00944D71">
        <w:rPr>
          <w:rFonts w:ascii="Times New Roman" w:hAnsi="Times New Roman" w:cs="Times New Roman"/>
          <w:bCs/>
        </w:rPr>
        <w:t xml:space="preserve"> к Постановлению главы</w:t>
      </w:r>
    </w:p>
    <w:p w:rsidR="00CC758F" w:rsidRPr="006E07C1" w:rsidRDefault="00CC758F" w:rsidP="00CC758F">
      <w:pPr>
        <w:ind w:firstLine="0"/>
        <w:jc w:val="right"/>
        <w:rPr>
          <w:rFonts w:ascii="Times New Roman" w:hAnsi="Times New Roman" w:cs="Times New Roman"/>
          <w:bCs/>
        </w:rPr>
      </w:pPr>
      <w:r>
        <w:rPr>
          <w:rFonts w:ascii="Times New Roman" w:hAnsi="Times New Roman" w:cs="Times New Roman"/>
          <w:bCs/>
        </w:rPr>
        <w:t>МО «Хоринский район» № 42   от 24.</w:t>
      </w:r>
      <w:r w:rsidRPr="006A6BB5">
        <w:rPr>
          <w:rFonts w:ascii="Times New Roman" w:hAnsi="Times New Roman" w:cs="Times New Roman"/>
          <w:bCs/>
        </w:rPr>
        <w:t>01</w:t>
      </w:r>
      <w:r>
        <w:rPr>
          <w:rFonts w:ascii="Times New Roman" w:hAnsi="Times New Roman" w:cs="Times New Roman"/>
          <w:bCs/>
        </w:rPr>
        <w:t>.2020</w:t>
      </w:r>
      <w:r w:rsidRPr="00944D71">
        <w:rPr>
          <w:rFonts w:ascii="Times New Roman" w:hAnsi="Times New Roman" w:cs="Times New Roman"/>
          <w:bCs/>
        </w:rPr>
        <w:t xml:space="preserve"> г.</w:t>
      </w:r>
    </w:p>
    <w:p w:rsidR="00CC758F" w:rsidRPr="006E07C1" w:rsidRDefault="00CC758F" w:rsidP="00CC758F">
      <w:pPr>
        <w:ind w:firstLine="0"/>
        <w:jc w:val="right"/>
        <w:rPr>
          <w:rFonts w:ascii="Times New Roman" w:hAnsi="Times New Roman" w:cs="Times New Roman"/>
          <w:b/>
        </w:rPr>
      </w:pPr>
    </w:p>
    <w:p w:rsidR="00CC758F" w:rsidRDefault="00CC758F" w:rsidP="00CC758F">
      <w:pPr>
        <w:ind w:firstLine="540"/>
        <w:jc w:val="center"/>
        <w:rPr>
          <w:rFonts w:ascii="Times New Roman" w:hAnsi="Times New Roman" w:cs="Times New Roman"/>
          <w:b/>
          <w:sz w:val="24"/>
          <w:szCs w:val="24"/>
        </w:rPr>
      </w:pPr>
      <w:r>
        <w:rPr>
          <w:rFonts w:ascii="Times New Roman" w:hAnsi="Times New Roman" w:cs="Times New Roman"/>
          <w:b/>
          <w:sz w:val="24"/>
          <w:szCs w:val="24"/>
        </w:rPr>
        <w:t>9. Ресурсное обеспечение подпрограммы</w:t>
      </w:r>
    </w:p>
    <w:p w:rsidR="00CC758F" w:rsidRDefault="00CC758F" w:rsidP="00CC758F">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CC758F" w:rsidRDefault="00CC758F" w:rsidP="00CC758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1.4</w:t>
      </w:r>
    </w:p>
    <w:p w:rsidR="00CC758F" w:rsidRDefault="00CC758F" w:rsidP="00CC758F">
      <w:pPr>
        <w:ind w:firstLine="540"/>
        <w:jc w:val="right"/>
        <w:rPr>
          <w:rFonts w:ascii="Times New Roman" w:hAnsi="Times New Roman" w:cs="Times New Roman"/>
          <w:b/>
        </w:rPr>
      </w:pPr>
    </w:p>
    <w:tbl>
      <w:tblPr>
        <w:tblW w:w="536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604"/>
        <w:gridCol w:w="1556"/>
        <w:gridCol w:w="6656"/>
        <w:gridCol w:w="861"/>
        <w:gridCol w:w="994"/>
        <w:gridCol w:w="857"/>
        <w:gridCol w:w="848"/>
        <w:gridCol w:w="851"/>
        <w:gridCol w:w="848"/>
      </w:tblGrid>
      <w:tr w:rsidR="00CC758F" w:rsidTr="003F4320">
        <w:trPr>
          <w:trHeight w:val="70"/>
        </w:trPr>
        <w:tc>
          <w:tcPr>
            <w:tcW w:w="253" w:type="pct"/>
            <w:vMerge w:val="restart"/>
            <w:tcBorders>
              <w:top w:val="single" w:sz="4" w:space="0" w:color="auto"/>
              <w:left w:val="single" w:sz="4" w:space="0" w:color="auto"/>
              <w:bottom w:val="single" w:sz="4" w:space="0" w:color="auto"/>
              <w:right w:val="single" w:sz="4" w:space="0" w:color="auto"/>
            </w:tcBorders>
            <w:hideMark/>
          </w:tcPr>
          <w:p w:rsidR="00CC758F" w:rsidRDefault="00CC758F" w:rsidP="003F4320">
            <w:pPr>
              <w:rPr>
                <w:rFonts w:ascii="Times New Roman" w:hAnsi="Times New Roman" w:cs="Times New Roman"/>
                <w:bCs/>
              </w:rPr>
            </w:pPr>
            <w:r>
              <w:rPr>
                <w:rFonts w:ascii="Times New Roman" w:hAnsi="Times New Roman" w:cs="Times New Roman"/>
                <w:bCs/>
              </w:rPr>
              <w:t xml:space="preserve">   Статус</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Наименование мероприятия.</w:t>
            </w:r>
          </w:p>
        </w:tc>
        <w:tc>
          <w:tcPr>
            <w:tcW w:w="490" w:type="pct"/>
            <w:vMerge w:val="restart"/>
            <w:tcBorders>
              <w:top w:val="single" w:sz="4" w:space="0" w:color="auto"/>
              <w:left w:val="single" w:sz="4" w:space="0" w:color="auto"/>
              <w:bottom w:val="single" w:sz="4" w:space="0" w:color="auto"/>
              <w:right w:val="single" w:sz="4" w:space="0" w:color="auto"/>
            </w:tcBorders>
            <w:hideMark/>
          </w:tcPr>
          <w:p w:rsidR="00CC758F" w:rsidRDefault="00CC758F" w:rsidP="003F4320">
            <w:pPr>
              <w:ind w:firstLine="0"/>
              <w:rPr>
                <w:rFonts w:ascii="Times New Roman" w:hAnsi="Times New Roman" w:cs="Times New Roman"/>
                <w:bCs/>
                <w:lang w:val="en-US"/>
              </w:rPr>
            </w:pPr>
            <w:r>
              <w:rPr>
                <w:rFonts w:ascii="Times New Roman" w:hAnsi="Times New Roman" w:cs="Times New Roman"/>
                <w:bCs/>
              </w:rPr>
              <w:t>Ответственный исполнитель, соисполнители.</w:t>
            </w:r>
          </w:p>
        </w:tc>
        <w:tc>
          <w:tcPr>
            <w:tcW w:w="3752" w:type="pct"/>
            <w:gridSpan w:val="7"/>
            <w:tcBorders>
              <w:top w:val="single" w:sz="4" w:space="0" w:color="auto"/>
              <w:left w:val="single" w:sz="4" w:space="0" w:color="auto"/>
              <w:bottom w:val="single" w:sz="4" w:space="0" w:color="auto"/>
              <w:right w:val="single" w:sz="4" w:space="0" w:color="auto"/>
            </w:tcBorders>
            <w:hideMark/>
          </w:tcPr>
          <w:p w:rsidR="00CC758F" w:rsidRDefault="00CC758F" w:rsidP="003F4320">
            <w:pPr>
              <w:jc w:val="center"/>
              <w:rPr>
                <w:rFonts w:ascii="Times New Roman" w:hAnsi="Times New Roman" w:cs="Times New Roman"/>
                <w:bCs/>
              </w:rPr>
            </w:pPr>
            <w:r>
              <w:rPr>
                <w:rFonts w:ascii="Times New Roman" w:hAnsi="Times New Roman" w:cs="Times New Roman"/>
                <w:bCs/>
              </w:rPr>
              <w:t>Расходы ( тыс. руб.), годы</w:t>
            </w:r>
          </w:p>
        </w:tc>
      </w:tr>
      <w:tr w:rsidR="00CC758F" w:rsidTr="003F4320">
        <w:trPr>
          <w:trHeight w:val="101"/>
        </w:trPr>
        <w:tc>
          <w:tcPr>
            <w:tcW w:w="253"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lang w:val="en-US"/>
              </w:rPr>
            </w:pPr>
          </w:p>
        </w:tc>
        <w:tc>
          <w:tcPr>
            <w:tcW w:w="2096" w:type="pct"/>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jc w:val="center"/>
              <w:rPr>
                <w:rFonts w:ascii="Times New Roman" w:hAnsi="Times New Roman" w:cs="Times New Roman"/>
                <w:bCs/>
              </w:rPr>
            </w:pPr>
            <w:r>
              <w:rPr>
                <w:rFonts w:ascii="Times New Roman" w:hAnsi="Times New Roman" w:cs="Times New Roman"/>
                <w:bCs/>
              </w:rPr>
              <w:t>План по программам</w:t>
            </w:r>
          </w:p>
        </w:tc>
        <w:tc>
          <w:tcPr>
            <w:tcW w:w="271" w:type="pct"/>
            <w:tcBorders>
              <w:top w:val="single" w:sz="4" w:space="0" w:color="auto"/>
              <w:left w:val="single" w:sz="4" w:space="0" w:color="auto"/>
              <w:bottom w:val="single" w:sz="4" w:space="0" w:color="auto"/>
              <w:right w:val="single" w:sz="4" w:space="0" w:color="auto"/>
            </w:tcBorders>
            <w:hideMark/>
          </w:tcPr>
          <w:p w:rsidR="00CC758F" w:rsidRDefault="00CC758F" w:rsidP="003F4320">
            <w:pPr>
              <w:ind w:firstLine="0"/>
              <w:rPr>
                <w:rFonts w:ascii="Times New Roman" w:hAnsi="Times New Roman" w:cs="Times New Roman"/>
                <w:bCs/>
              </w:rPr>
            </w:pPr>
          </w:p>
          <w:p w:rsidR="00CC758F" w:rsidRDefault="00CC758F" w:rsidP="003F4320">
            <w:pPr>
              <w:ind w:firstLine="0"/>
              <w:jc w:val="center"/>
              <w:rPr>
                <w:rFonts w:ascii="Times New Roman" w:hAnsi="Times New Roman" w:cs="Times New Roman"/>
                <w:bCs/>
              </w:rPr>
            </w:pPr>
            <w:r>
              <w:rPr>
                <w:rFonts w:ascii="Times New Roman" w:hAnsi="Times New Roman" w:cs="Times New Roman"/>
                <w:bCs/>
              </w:rPr>
              <w:t>2016 г.</w:t>
            </w:r>
          </w:p>
        </w:tc>
        <w:tc>
          <w:tcPr>
            <w:tcW w:w="313" w:type="pct"/>
            <w:tcBorders>
              <w:top w:val="single" w:sz="4" w:space="0" w:color="auto"/>
              <w:left w:val="single" w:sz="4" w:space="0" w:color="auto"/>
              <w:bottom w:val="single" w:sz="4" w:space="0" w:color="auto"/>
              <w:right w:val="single" w:sz="4" w:space="0" w:color="auto"/>
            </w:tcBorders>
          </w:tcPr>
          <w:p w:rsidR="00CC758F" w:rsidRDefault="00CC758F" w:rsidP="003F4320">
            <w:pPr>
              <w:ind w:firstLine="0"/>
              <w:rPr>
                <w:rFonts w:ascii="Times New Roman" w:hAnsi="Times New Roman" w:cs="Times New Roman"/>
                <w:bCs/>
              </w:rPr>
            </w:pPr>
          </w:p>
          <w:p w:rsidR="00CC758F" w:rsidRDefault="00CC758F" w:rsidP="003F4320">
            <w:pPr>
              <w:ind w:firstLine="0"/>
              <w:jc w:val="center"/>
              <w:rPr>
                <w:rFonts w:ascii="Times New Roman" w:hAnsi="Times New Roman" w:cs="Times New Roman"/>
                <w:bCs/>
              </w:rPr>
            </w:pPr>
            <w:r>
              <w:rPr>
                <w:rFonts w:ascii="Times New Roman" w:hAnsi="Times New Roman" w:cs="Times New Roman"/>
                <w:bCs/>
              </w:rPr>
              <w:t>2017 г.</w:t>
            </w:r>
          </w:p>
        </w:tc>
        <w:tc>
          <w:tcPr>
            <w:tcW w:w="270" w:type="pct"/>
            <w:tcBorders>
              <w:top w:val="single" w:sz="4" w:space="0" w:color="auto"/>
              <w:left w:val="single" w:sz="4" w:space="0" w:color="auto"/>
              <w:bottom w:val="single" w:sz="4" w:space="0" w:color="auto"/>
              <w:right w:val="single" w:sz="4" w:space="0" w:color="auto"/>
            </w:tcBorders>
          </w:tcPr>
          <w:p w:rsidR="00CC758F" w:rsidRDefault="00CC758F" w:rsidP="003F4320">
            <w:pPr>
              <w:ind w:firstLine="0"/>
              <w:rPr>
                <w:rFonts w:ascii="Times New Roman" w:hAnsi="Times New Roman" w:cs="Times New Roman"/>
                <w:bCs/>
              </w:rPr>
            </w:pPr>
          </w:p>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8 г"/>
              </w:smartTagPr>
              <w:r>
                <w:rPr>
                  <w:rFonts w:ascii="Times New Roman" w:hAnsi="Times New Roman" w:cs="Times New Roman"/>
                  <w:bCs/>
                </w:rPr>
                <w:t>2018 г</w:t>
              </w:r>
            </w:smartTag>
            <w:r>
              <w:rPr>
                <w:rFonts w:ascii="Times New Roman" w:hAnsi="Times New Roman" w:cs="Times New Roman"/>
                <w:bCs/>
              </w:rPr>
              <w:t>.</w:t>
            </w:r>
          </w:p>
        </w:tc>
        <w:tc>
          <w:tcPr>
            <w:tcW w:w="267" w:type="pct"/>
            <w:tcBorders>
              <w:top w:val="single" w:sz="4" w:space="0" w:color="auto"/>
              <w:left w:val="single" w:sz="4" w:space="0" w:color="auto"/>
              <w:bottom w:val="single" w:sz="4" w:space="0" w:color="auto"/>
              <w:right w:val="single" w:sz="4" w:space="0" w:color="auto"/>
            </w:tcBorders>
          </w:tcPr>
          <w:p w:rsidR="00CC758F" w:rsidRDefault="00CC758F" w:rsidP="003F4320">
            <w:pPr>
              <w:ind w:firstLine="0"/>
              <w:rPr>
                <w:rFonts w:ascii="Times New Roman" w:hAnsi="Times New Roman" w:cs="Times New Roman"/>
                <w:bCs/>
              </w:rPr>
            </w:pPr>
          </w:p>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9 г"/>
              </w:smartTagPr>
              <w:r>
                <w:rPr>
                  <w:rFonts w:ascii="Times New Roman" w:hAnsi="Times New Roman" w:cs="Times New Roman"/>
                  <w:bCs/>
                </w:rPr>
                <w:t>2019 г</w:t>
              </w:r>
            </w:smartTag>
            <w:r>
              <w:rPr>
                <w:rFonts w:ascii="Times New Roman" w:hAnsi="Times New Roman" w:cs="Times New Roman"/>
                <w:bCs/>
              </w:rPr>
              <w:t>.</w:t>
            </w:r>
          </w:p>
        </w:tc>
        <w:tc>
          <w:tcPr>
            <w:tcW w:w="268" w:type="pct"/>
            <w:tcBorders>
              <w:top w:val="single" w:sz="4" w:space="0" w:color="auto"/>
              <w:left w:val="single" w:sz="4" w:space="0" w:color="auto"/>
              <w:bottom w:val="single" w:sz="4" w:space="0" w:color="auto"/>
              <w:right w:val="single" w:sz="4" w:space="0" w:color="auto"/>
            </w:tcBorders>
          </w:tcPr>
          <w:p w:rsidR="00CC758F" w:rsidRPr="00292981" w:rsidRDefault="00CC758F" w:rsidP="003F4320">
            <w:pPr>
              <w:rPr>
                <w:rFonts w:ascii="Times New Roman" w:hAnsi="Times New Roman" w:cs="Times New Roman"/>
                <w:bCs/>
              </w:rPr>
            </w:pPr>
          </w:p>
          <w:p w:rsidR="00CC758F" w:rsidRPr="00292981"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20 г"/>
              </w:smartTagPr>
              <w:r w:rsidRPr="00292981">
                <w:rPr>
                  <w:rFonts w:ascii="Times New Roman" w:hAnsi="Times New Roman" w:cs="Times New Roman"/>
                  <w:bCs/>
                </w:rPr>
                <w:t>2020 г</w:t>
              </w:r>
            </w:smartTag>
            <w:r w:rsidRPr="00292981">
              <w:rPr>
                <w:rFonts w:ascii="Times New Roman" w:hAnsi="Times New Roman" w:cs="Times New Roman"/>
                <w:bCs/>
              </w:rPr>
              <w:t>.</w:t>
            </w:r>
          </w:p>
        </w:tc>
        <w:tc>
          <w:tcPr>
            <w:tcW w:w="267" w:type="pct"/>
            <w:tcBorders>
              <w:top w:val="single" w:sz="4" w:space="0" w:color="auto"/>
              <w:left w:val="single" w:sz="4" w:space="0" w:color="auto"/>
              <w:bottom w:val="single" w:sz="4" w:space="0" w:color="auto"/>
              <w:right w:val="single" w:sz="4" w:space="0" w:color="auto"/>
            </w:tcBorders>
          </w:tcPr>
          <w:p w:rsidR="00CC758F" w:rsidRDefault="00CC758F" w:rsidP="003F4320">
            <w:pPr>
              <w:ind w:firstLine="0"/>
              <w:jc w:val="center"/>
              <w:rPr>
                <w:rFonts w:ascii="Times New Roman" w:hAnsi="Times New Roman" w:cs="Times New Roman"/>
                <w:bCs/>
              </w:rPr>
            </w:pPr>
          </w:p>
          <w:p w:rsidR="00CC758F" w:rsidRPr="00292981" w:rsidRDefault="00CC758F" w:rsidP="003F4320">
            <w:pPr>
              <w:ind w:firstLine="0"/>
              <w:jc w:val="center"/>
              <w:rPr>
                <w:rFonts w:ascii="Times New Roman" w:hAnsi="Times New Roman" w:cs="Times New Roman"/>
                <w:bCs/>
              </w:rPr>
            </w:pPr>
            <w:r>
              <w:rPr>
                <w:rFonts w:ascii="Times New Roman" w:hAnsi="Times New Roman" w:cs="Times New Roman"/>
                <w:bCs/>
              </w:rPr>
              <w:t>2021</w:t>
            </w:r>
            <w:r w:rsidRPr="00292981">
              <w:rPr>
                <w:rFonts w:ascii="Times New Roman" w:hAnsi="Times New Roman" w:cs="Times New Roman"/>
                <w:bCs/>
              </w:rPr>
              <w:t xml:space="preserve"> г.</w:t>
            </w:r>
          </w:p>
        </w:tc>
      </w:tr>
      <w:tr w:rsidR="00CC758F" w:rsidTr="003F4320">
        <w:trPr>
          <w:trHeight w:val="547"/>
        </w:trPr>
        <w:tc>
          <w:tcPr>
            <w:tcW w:w="253" w:type="pct"/>
            <w:tcBorders>
              <w:top w:val="single" w:sz="4" w:space="0" w:color="auto"/>
              <w:left w:val="single" w:sz="4" w:space="0" w:color="auto"/>
              <w:bottom w:val="single" w:sz="4" w:space="0" w:color="auto"/>
              <w:right w:val="single" w:sz="4" w:space="0" w:color="auto"/>
            </w:tcBorders>
            <w:noWrap/>
            <w:vAlign w:val="center"/>
            <w:hideMark/>
          </w:tcPr>
          <w:p w:rsidR="00CC758F" w:rsidRDefault="00CC758F" w:rsidP="003F4320">
            <w:pPr>
              <w:jc w:val="center"/>
              <w:rPr>
                <w:rFonts w:ascii="Times New Roman" w:hAnsi="Times New Roman" w:cs="Times New Roman"/>
              </w:rPr>
            </w:pPr>
            <w:r>
              <w:rPr>
                <w:rFonts w:ascii="Times New Roman" w:hAnsi="Times New Roman" w:cs="Times New Roman"/>
              </w:rPr>
              <w:t>1</w:t>
            </w:r>
          </w:p>
        </w:tc>
        <w:tc>
          <w:tcPr>
            <w:tcW w:w="505" w:type="pct"/>
            <w:tcBorders>
              <w:top w:val="single" w:sz="4" w:space="0" w:color="auto"/>
              <w:left w:val="single" w:sz="4" w:space="0" w:color="auto"/>
              <w:bottom w:val="single" w:sz="4" w:space="0" w:color="auto"/>
              <w:right w:val="single" w:sz="4" w:space="0" w:color="auto"/>
            </w:tcBorders>
            <w:hideMark/>
          </w:tcPr>
          <w:p w:rsidR="00CC758F" w:rsidRDefault="00CC758F" w:rsidP="003F4320">
            <w:pPr>
              <w:ind w:firstLine="0"/>
              <w:rPr>
                <w:rFonts w:ascii="Times New Roman" w:hAnsi="Times New Roman" w:cs="Times New Roman"/>
              </w:rPr>
            </w:pPr>
            <w:r>
              <w:rPr>
                <w:rFonts w:ascii="Times New Roman" w:hAnsi="Times New Roman" w:cs="Times New Roman"/>
              </w:rPr>
              <w:t>Предоставление субсидий молодым семьям на приобретение или строительство жилья</w:t>
            </w:r>
          </w:p>
        </w:tc>
        <w:tc>
          <w:tcPr>
            <w:tcW w:w="490" w:type="pct"/>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rPr>
            </w:pPr>
            <w:r>
              <w:rPr>
                <w:rFonts w:ascii="Times New Roman" w:hAnsi="Times New Roman" w:cs="Times New Roman"/>
              </w:rPr>
              <w:t>ОДМ</w:t>
            </w:r>
          </w:p>
        </w:tc>
        <w:tc>
          <w:tcPr>
            <w:tcW w:w="2096" w:type="pct"/>
            <w:tcBorders>
              <w:top w:val="single" w:sz="4" w:space="0" w:color="auto"/>
              <w:left w:val="single" w:sz="4" w:space="0" w:color="auto"/>
              <w:bottom w:val="single" w:sz="4" w:space="0" w:color="auto"/>
              <w:right w:val="single" w:sz="4" w:space="0" w:color="auto"/>
            </w:tcBorders>
            <w:noWrap/>
            <w:vAlign w:val="center"/>
            <w:hideMark/>
          </w:tcPr>
          <w:p w:rsidR="00CC758F" w:rsidRDefault="00CC758F" w:rsidP="003F4320">
            <w:pPr>
              <w:jc w:val="center"/>
              <w:rPr>
                <w:rFonts w:ascii="Times New Roman" w:hAnsi="Times New Roman" w:cs="Times New Roman"/>
              </w:rPr>
            </w:pPr>
            <w:r>
              <w:rPr>
                <w:rFonts w:ascii="Times New Roman" w:hAnsi="Times New Roman" w:cs="Times New Roman"/>
              </w:rPr>
              <w:t>Обеспечение жильем 75 молодых семей за период действия подпрограммы</w:t>
            </w:r>
          </w:p>
        </w:tc>
        <w:tc>
          <w:tcPr>
            <w:tcW w:w="271"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rPr>
            </w:pPr>
            <w:r>
              <w:rPr>
                <w:rFonts w:ascii="Times New Roman" w:hAnsi="Times New Roman" w:cs="Times New Roman"/>
              </w:rPr>
              <w:t>213,73065</w:t>
            </w:r>
          </w:p>
        </w:tc>
        <w:tc>
          <w:tcPr>
            <w:tcW w:w="313"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rPr>
            </w:pPr>
            <w:r>
              <w:rPr>
                <w:rFonts w:ascii="Times New Roman" w:hAnsi="Times New Roman" w:cs="Times New Roman"/>
              </w:rPr>
              <w:t>305,3295</w:t>
            </w:r>
          </w:p>
        </w:tc>
        <w:tc>
          <w:tcPr>
            <w:tcW w:w="270" w:type="pct"/>
            <w:tcBorders>
              <w:top w:val="single" w:sz="4" w:space="0" w:color="auto"/>
              <w:left w:val="single" w:sz="4" w:space="0" w:color="auto"/>
              <w:bottom w:val="single" w:sz="4" w:space="0" w:color="auto"/>
              <w:right w:val="single" w:sz="4" w:space="0" w:color="auto"/>
            </w:tcBorders>
            <w:noWrap/>
            <w:vAlign w:val="center"/>
          </w:tcPr>
          <w:p w:rsidR="00CC758F" w:rsidRPr="00292981" w:rsidRDefault="00CC758F" w:rsidP="003F4320">
            <w:pPr>
              <w:ind w:firstLine="0"/>
              <w:jc w:val="center"/>
              <w:rPr>
                <w:rFonts w:ascii="Times New Roman" w:hAnsi="Times New Roman" w:cs="Times New Roman"/>
              </w:rPr>
            </w:pPr>
            <w:r>
              <w:rPr>
                <w:rFonts w:ascii="Times New Roman" w:hAnsi="Times New Roman" w:cs="Times New Roman"/>
              </w:rPr>
              <w:t>408,06528</w:t>
            </w:r>
          </w:p>
        </w:tc>
        <w:tc>
          <w:tcPr>
            <w:tcW w:w="267"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rPr>
                <w:rFonts w:ascii="Times New Roman" w:hAnsi="Times New Roman" w:cs="Times New Roman"/>
              </w:rPr>
            </w:pPr>
            <w:r>
              <w:rPr>
                <w:rFonts w:ascii="Times New Roman" w:hAnsi="Times New Roman" w:cs="Times New Roman"/>
              </w:rPr>
              <w:t>44,93189</w:t>
            </w:r>
          </w:p>
        </w:tc>
        <w:tc>
          <w:tcPr>
            <w:tcW w:w="268" w:type="pct"/>
            <w:tcBorders>
              <w:top w:val="single" w:sz="4" w:space="0" w:color="auto"/>
              <w:left w:val="single" w:sz="4" w:space="0" w:color="auto"/>
              <w:bottom w:val="single" w:sz="4" w:space="0" w:color="auto"/>
              <w:right w:val="single" w:sz="4" w:space="0" w:color="auto"/>
            </w:tcBorders>
            <w:noWrap/>
            <w:vAlign w:val="center"/>
          </w:tcPr>
          <w:p w:rsidR="00CC758F" w:rsidRPr="00292981" w:rsidRDefault="00CC758F" w:rsidP="003F4320">
            <w:pPr>
              <w:ind w:firstLine="0"/>
              <w:jc w:val="center"/>
              <w:rPr>
                <w:rFonts w:ascii="Times New Roman" w:hAnsi="Times New Roman" w:cs="Times New Roman"/>
              </w:rPr>
            </w:pPr>
            <w:r>
              <w:rPr>
                <w:rFonts w:ascii="Times New Roman" w:hAnsi="Times New Roman" w:cs="Times New Roman"/>
              </w:rPr>
              <w:t>340,0</w:t>
            </w:r>
          </w:p>
        </w:tc>
        <w:tc>
          <w:tcPr>
            <w:tcW w:w="267"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rPr>
            </w:pPr>
            <w:r>
              <w:rPr>
                <w:rFonts w:ascii="Times New Roman" w:hAnsi="Times New Roman" w:cs="Times New Roman"/>
              </w:rPr>
              <w:t>0</w:t>
            </w:r>
          </w:p>
        </w:tc>
      </w:tr>
      <w:tr w:rsidR="00CC758F" w:rsidTr="003F4320">
        <w:trPr>
          <w:trHeight w:val="146"/>
        </w:trPr>
        <w:tc>
          <w:tcPr>
            <w:tcW w:w="253" w:type="pct"/>
            <w:tcBorders>
              <w:top w:val="single" w:sz="4" w:space="0" w:color="auto"/>
              <w:left w:val="single" w:sz="4" w:space="0" w:color="auto"/>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 </w:t>
            </w:r>
          </w:p>
        </w:tc>
        <w:tc>
          <w:tcPr>
            <w:tcW w:w="505" w:type="pct"/>
            <w:tcBorders>
              <w:top w:val="single" w:sz="4" w:space="0" w:color="auto"/>
              <w:left w:val="single" w:sz="4" w:space="0" w:color="auto"/>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ВСЕГО</w:t>
            </w:r>
          </w:p>
        </w:tc>
        <w:tc>
          <w:tcPr>
            <w:tcW w:w="490" w:type="pct"/>
            <w:tcBorders>
              <w:top w:val="single" w:sz="4" w:space="0" w:color="auto"/>
              <w:left w:val="single" w:sz="4" w:space="0" w:color="auto"/>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 </w:t>
            </w:r>
          </w:p>
        </w:tc>
        <w:tc>
          <w:tcPr>
            <w:tcW w:w="2096" w:type="pct"/>
            <w:tcBorders>
              <w:top w:val="single" w:sz="4" w:space="0" w:color="auto"/>
              <w:left w:val="single" w:sz="4" w:space="0" w:color="auto"/>
              <w:bottom w:val="single" w:sz="4" w:space="0" w:color="auto"/>
              <w:right w:val="single" w:sz="4" w:space="0" w:color="auto"/>
            </w:tcBorders>
            <w:noWrap/>
            <w:vAlign w:val="center"/>
            <w:hideMark/>
          </w:tcPr>
          <w:p w:rsidR="00CC758F" w:rsidRDefault="00CC758F" w:rsidP="003F4320">
            <w:pPr>
              <w:jc w:val="center"/>
              <w:rPr>
                <w:rFonts w:ascii="Times New Roman" w:hAnsi="Times New Roman" w:cs="Times New Roman"/>
                <w:bCs/>
              </w:rPr>
            </w:pPr>
            <w:r>
              <w:rPr>
                <w:rFonts w:ascii="Times New Roman" w:hAnsi="Times New Roman" w:cs="Times New Roman"/>
                <w:bCs/>
              </w:rPr>
              <w:t>1256,86015</w:t>
            </w:r>
          </w:p>
        </w:tc>
        <w:tc>
          <w:tcPr>
            <w:tcW w:w="271"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213,73065</w:t>
            </w:r>
          </w:p>
        </w:tc>
        <w:tc>
          <w:tcPr>
            <w:tcW w:w="313"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305.3295</w:t>
            </w:r>
          </w:p>
        </w:tc>
        <w:tc>
          <w:tcPr>
            <w:tcW w:w="270"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408,06528</w:t>
            </w:r>
          </w:p>
        </w:tc>
        <w:tc>
          <w:tcPr>
            <w:tcW w:w="267"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rPr>
                <w:rFonts w:ascii="Times New Roman" w:hAnsi="Times New Roman" w:cs="Times New Roman"/>
                <w:bCs/>
              </w:rPr>
            </w:pPr>
            <w:r>
              <w:rPr>
                <w:rFonts w:ascii="Times New Roman" w:hAnsi="Times New Roman" w:cs="Times New Roman"/>
                <w:bCs/>
              </w:rPr>
              <w:t>44,93189</w:t>
            </w:r>
          </w:p>
        </w:tc>
        <w:tc>
          <w:tcPr>
            <w:tcW w:w="268"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340,0</w:t>
            </w:r>
          </w:p>
        </w:tc>
        <w:tc>
          <w:tcPr>
            <w:tcW w:w="267" w:type="pct"/>
            <w:tcBorders>
              <w:top w:val="single" w:sz="4" w:space="0" w:color="auto"/>
              <w:left w:val="single" w:sz="4" w:space="0" w:color="auto"/>
              <w:bottom w:val="single" w:sz="4" w:space="0" w:color="auto"/>
              <w:right w:val="single" w:sz="4" w:space="0" w:color="auto"/>
            </w:tcBorders>
            <w:noWrap/>
            <w:vAlign w:val="center"/>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0</w:t>
            </w:r>
          </w:p>
        </w:tc>
      </w:tr>
    </w:tbl>
    <w:p w:rsidR="00CC758F" w:rsidRDefault="00CC758F" w:rsidP="00CC758F">
      <w:pPr>
        <w:ind w:firstLine="540"/>
        <w:jc w:val="center"/>
        <w:rPr>
          <w:rFonts w:ascii="Times New Roman" w:hAnsi="Times New Roman" w:cs="Times New Roman"/>
          <w:b/>
        </w:rPr>
      </w:pPr>
    </w:p>
    <w:p w:rsidR="00CC758F" w:rsidRDefault="00CC758F" w:rsidP="00CC758F">
      <w:pPr>
        <w:ind w:firstLine="540"/>
        <w:jc w:val="center"/>
        <w:rPr>
          <w:rFonts w:ascii="Times New Roman" w:hAnsi="Times New Roman" w:cs="Times New Roman"/>
          <w:b/>
        </w:rPr>
      </w:pPr>
    </w:p>
    <w:tbl>
      <w:tblPr>
        <w:tblW w:w="5155" w:type="pct"/>
        <w:tblInd w:w="-459" w:type="dxa"/>
        <w:tblLayout w:type="fixed"/>
        <w:tblLook w:val="04A0" w:firstRow="1" w:lastRow="0" w:firstColumn="1" w:lastColumn="0" w:noHBand="0" w:noVBand="1"/>
      </w:tblPr>
      <w:tblGrid>
        <w:gridCol w:w="691"/>
        <w:gridCol w:w="1715"/>
        <w:gridCol w:w="1988"/>
        <w:gridCol w:w="7601"/>
        <w:gridCol w:w="540"/>
        <w:gridCol w:w="540"/>
        <w:gridCol w:w="540"/>
        <w:gridCol w:w="540"/>
        <w:gridCol w:w="540"/>
        <w:gridCol w:w="549"/>
      </w:tblGrid>
      <w:tr w:rsidR="00CC758F" w:rsidTr="003F4320">
        <w:trPr>
          <w:trHeight w:val="70"/>
        </w:trPr>
        <w:tc>
          <w:tcPr>
            <w:tcW w:w="227" w:type="pct"/>
            <w:vMerge w:val="restart"/>
            <w:tcBorders>
              <w:top w:val="single" w:sz="4" w:space="0" w:color="auto"/>
              <w:left w:val="single" w:sz="4" w:space="0" w:color="auto"/>
              <w:bottom w:val="single" w:sz="4" w:space="0" w:color="auto"/>
              <w:right w:val="single" w:sz="4" w:space="0" w:color="auto"/>
            </w:tcBorders>
            <w:hideMark/>
          </w:tcPr>
          <w:p w:rsidR="00CC758F" w:rsidRDefault="00CC758F" w:rsidP="003F4320">
            <w:pPr>
              <w:rPr>
                <w:rFonts w:ascii="Times New Roman" w:hAnsi="Times New Roman" w:cs="Times New Roman"/>
                <w:bCs/>
              </w:rPr>
            </w:pPr>
            <w:r>
              <w:rPr>
                <w:rFonts w:ascii="Times New Roman" w:hAnsi="Times New Roman" w:cs="Times New Roman"/>
                <w:bCs/>
              </w:rPr>
              <w:t xml:space="preserve">   Статус    </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r>
              <w:rPr>
                <w:rFonts w:ascii="Times New Roman" w:hAnsi="Times New Roman" w:cs="Times New Roman"/>
                <w:bCs/>
              </w:rPr>
              <w:t>Наименование мероприятия.</w:t>
            </w:r>
          </w:p>
        </w:tc>
        <w:tc>
          <w:tcPr>
            <w:tcW w:w="652" w:type="pct"/>
            <w:vMerge w:val="restart"/>
            <w:tcBorders>
              <w:top w:val="single" w:sz="4" w:space="0" w:color="auto"/>
              <w:left w:val="single" w:sz="4" w:space="0" w:color="auto"/>
              <w:bottom w:val="single" w:sz="4" w:space="0" w:color="auto"/>
              <w:right w:val="single" w:sz="4" w:space="0" w:color="auto"/>
            </w:tcBorders>
            <w:hideMark/>
          </w:tcPr>
          <w:p w:rsidR="00CC758F" w:rsidRDefault="00CC758F" w:rsidP="003F4320">
            <w:pPr>
              <w:ind w:firstLine="0"/>
              <w:rPr>
                <w:rFonts w:ascii="Times New Roman" w:hAnsi="Times New Roman" w:cs="Times New Roman"/>
                <w:bCs/>
              </w:rPr>
            </w:pPr>
            <w:r>
              <w:rPr>
                <w:rFonts w:ascii="Times New Roman" w:hAnsi="Times New Roman" w:cs="Times New Roman"/>
                <w:bCs/>
              </w:rPr>
              <w:t xml:space="preserve">Ответственный исполнитель, соисполнители. </w:t>
            </w:r>
          </w:p>
        </w:tc>
        <w:tc>
          <w:tcPr>
            <w:tcW w:w="3558" w:type="pct"/>
            <w:gridSpan w:val="7"/>
            <w:tcBorders>
              <w:top w:val="single" w:sz="4" w:space="0" w:color="auto"/>
              <w:left w:val="nil"/>
              <w:bottom w:val="single" w:sz="4" w:space="0" w:color="auto"/>
              <w:right w:val="single" w:sz="4" w:space="0" w:color="auto"/>
            </w:tcBorders>
            <w:hideMark/>
          </w:tcPr>
          <w:p w:rsidR="00CC758F" w:rsidRDefault="00CC758F" w:rsidP="003F4320">
            <w:pPr>
              <w:jc w:val="center"/>
              <w:rPr>
                <w:rFonts w:ascii="Times New Roman" w:hAnsi="Times New Roman" w:cs="Times New Roman"/>
                <w:bCs/>
              </w:rPr>
            </w:pPr>
            <w:r>
              <w:rPr>
                <w:rFonts w:ascii="Times New Roman" w:hAnsi="Times New Roman" w:cs="Times New Roman"/>
                <w:bCs/>
              </w:rPr>
              <w:t>Расходы ( тыс. руб.), годы </w:t>
            </w:r>
          </w:p>
        </w:tc>
      </w:tr>
      <w:tr w:rsidR="00CC758F" w:rsidTr="003F4320">
        <w:trPr>
          <w:trHeight w:val="458"/>
        </w:trPr>
        <w:tc>
          <w:tcPr>
            <w:tcW w:w="227"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CC758F" w:rsidRDefault="00CC758F" w:rsidP="003F4320">
            <w:pPr>
              <w:widowControl/>
              <w:autoSpaceDE/>
              <w:autoSpaceDN/>
              <w:adjustRightInd/>
              <w:ind w:firstLine="0"/>
              <w:jc w:val="left"/>
              <w:rPr>
                <w:rFonts w:ascii="Times New Roman" w:hAnsi="Times New Roman" w:cs="Times New Roman"/>
                <w:bCs/>
              </w:rPr>
            </w:pPr>
          </w:p>
        </w:tc>
        <w:tc>
          <w:tcPr>
            <w:tcW w:w="2493" w:type="pct"/>
            <w:tcBorders>
              <w:top w:val="nil"/>
              <w:left w:val="nil"/>
              <w:bottom w:val="single" w:sz="4" w:space="0" w:color="auto"/>
              <w:right w:val="single" w:sz="4" w:space="0" w:color="auto"/>
            </w:tcBorders>
            <w:vAlign w:val="center"/>
            <w:hideMark/>
          </w:tcPr>
          <w:p w:rsidR="00CC758F" w:rsidRDefault="00CC758F" w:rsidP="003F4320">
            <w:pPr>
              <w:jc w:val="center"/>
              <w:rPr>
                <w:rFonts w:ascii="Times New Roman" w:hAnsi="Times New Roman" w:cs="Times New Roman"/>
                <w:bCs/>
              </w:rPr>
            </w:pPr>
            <w:r>
              <w:rPr>
                <w:rFonts w:ascii="Times New Roman" w:hAnsi="Times New Roman" w:cs="Times New Roman"/>
                <w:bCs/>
              </w:rPr>
              <w:t>План по программам</w:t>
            </w:r>
          </w:p>
        </w:tc>
        <w:tc>
          <w:tcPr>
            <w:tcW w:w="177"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5 г"/>
              </w:smartTagPr>
              <w:r>
                <w:rPr>
                  <w:rFonts w:ascii="Times New Roman" w:hAnsi="Times New Roman" w:cs="Times New Roman"/>
                  <w:bCs/>
                </w:rPr>
                <w:t>2015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6 г"/>
              </w:smartTagPr>
              <w:r>
                <w:rPr>
                  <w:rFonts w:ascii="Times New Roman" w:hAnsi="Times New Roman" w:cs="Times New Roman"/>
                  <w:bCs/>
                </w:rPr>
                <w:t>2016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7 г"/>
              </w:smartTagPr>
              <w:r>
                <w:rPr>
                  <w:rFonts w:ascii="Times New Roman" w:hAnsi="Times New Roman" w:cs="Times New Roman"/>
                  <w:bCs/>
                </w:rPr>
                <w:t>2017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8 г"/>
              </w:smartTagPr>
              <w:r>
                <w:rPr>
                  <w:rFonts w:ascii="Times New Roman" w:hAnsi="Times New Roman" w:cs="Times New Roman"/>
                  <w:bCs/>
                </w:rPr>
                <w:t>2018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19 г"/>
              </w:smartTagPr>
              <w:r>
                <w:rPr>
                  <w:rFonts w:ascii="Times New Roman" w:hAnsi="Times New Roman" w:cs="Times New Roman"/>
                  <w:bCs/>
                </w:rPr>
                <w:t>2019 г</w:t>
              </w:r>
            </w:smartTag>
            <w:r>
              <w:rPr>
                <w:rFonts w:ascii="Times New Roman" w:hAnsi="Times New Roman" w:cs="Times New Roman"/>
                <w:bCs/>
              </w:rPr>
              <w:t>.</w:t>
            </w:r>
          </w:p>
        </w:tc>
        <w:tc>
          <w:tcPr>
            <w:tcW w:w="180"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bCs/>
              </w:rPr>
            </w:pPr>
            <w:smartTag w:uri="urn:schemas-microsoft-com:office:smarttags" w:element="metricconverter">
              <w:smartTagPr>
                <w:attr w:name="ProductID" w:val="2020 г"/>
              </w:smartTagPr>
              <w:r>
                <w:rPr>
                  <w:rFonts w:ascii="Times New Roman" w:hAnsi="Times New Roman" w:cs="Times New Roman"/>
                  <w:bCs/>
                </w:rPr>
                <w:t>2020 г</w:t>
              </w:r>
            </w:smartTag>
            <w:r>
              <w:rPr>
                <w:rFonts w:ascii="Times New Roman" w:hAnsi="Times New Roman" w:cs="Times New Roman"/>
                <w:bCs/>
              </w:rPr>
              <w:t>.</w:t>
            </w:r>
          </w:p>
        </w:tc>
      </w:tr>
      <w:tr w:rsidR="00CC758F" w:rsidTr="003F4320">
        <w:trPr>
          <w:trHeight w:val="550"/>
        </w:trPr>
        <w:tc>
          <w:tcPr>
            <w:tcW w:w="227" w:type="pct"/>
            <w:tcBorders>
              <w:top w:val="nil"/>
              <w:left w:val="single" w:sz="4" w:space="0" w:color="auto"/>
              <w:bottom w:val="nil"/>
              <w:right w:val="single" w:sz="4" w:space="0" w:color="auto"/>
            </w:tcBorders>
            <w:noWrap/>
            <w:vAlign w:val="center"/>
            <w:hideMark/>
          </w:tcPr>
          <w:p w:rsidR="00CC758F" w:rsidRDefault="00CC758F" w:rsidP="003F4320">
            <w:pPr>
              <w:jc w:val="center"/>
              <w:rPr>
                <w:rFonts w:ascii="Times New Roman" w:hAnsi="Times New Roman" w:cs="Times New Roman"/>
              </w:rPr>
            </w:pPr>
            <w:r>
              <w:rPr>
                <w:rFonts w:ascii="Times New Roman" w:hAnsi="Times New Roman" w:cs="Times New Roman"/>
              </w:rPr>
              <w:t>1</w:t>
            </w:r>
          </w:p>
        </w:tc>
        <w:tc>
          <w:tcPr>
            <w:tcW w:w="563" w:type="pct"/>
            <w:tcBorders>
              <w:top w:val="nil"/>
              <w:left w:val="nil"/>
              <w:bottom w:val="single" w:sz="4" w:space="0" w:color="auto"/>
              <w:right w:val="single" w:sz="4" w:space="0" w:color="auto"/>
            </w:tcBorders>
            <w:hideMark/>
          </w:tcPr>
          <w:p w:rsidR="00CC758F" w:rsidRDefault="00CC758F" w:rsidP="003F4320">
            <w:pPr>
              <w:ind w:firstLine="0"/>
              <w:rPr>
                <w:rFonts w:ascii="Times New Roman" w:hAnsi="Times New Roman" w:cs="Times New Roman"/>
              </w:rPr>
            </w:pPr>
            <w:r>
              <w:rPr>
                <w:rFonts w:ascii="Times New Roman" w:hAnsi="Times New Roman" w:cs="Times New Roman"/>
              </w:rPr>
              <w:t>Предоставление социальной выплаты молодым семьям, спец. Гражданам проживающих в сельской местности на приобретение или строительство жилья</w:t>
            </w:r>
          </w:p>
        </w:tc>
        <w:tc>
          <w:tcPr>
            <w:tcW w:w="652" w:type="pct"/>
            <w:tcBorders>
              <w:top w:val="nil"/>
              <w:left w:val="nil"/>
              <w:bottom w:val="single" w:sz="4" w:space="0" w:color="auto"/>
              <w:right w:val="single" w:sz="4" w:space="0" w:color="auto"/>
            </w:tcBorders>
            <w:vAlign w:val="center"/>
            <w:hideMark/>
          </w:tcPr>
          <w:p w:rsidR="00CC758F" w:rsidRDefault="00CC758F" w:rsidP="003F4320">
            <w:pPr>
              <w:ind w:firstLine="0"/>
              <w:jc w:val="center"/>
              <w:rPr>
                <w:rFonts w:ascii="Times New Roman" w:hAnsi="Times New Roman" w:cs="Times New Roman"/>
              </w:rPr>
            </w:pPr>
            <w:r>
              <w:rPr>
                <w:rFonts w:ascii="Times New Roman" w:hAnsi="Times New Roman" w:cs="Times New Roman"/>
              </w:rPr>
              <w:t>ОСХ</w:t>
            </w:r>
          </w:p>
        </w:tc>
        <w:tc>
          <w:tcPr>
            <w:tcW w:w="2493" w:type="pct"/>
            <w:tcBorders>
              <w:top w:val="nil"/>
              <w:left w:val="nil"/>
              <w:bottom w:val="single" w:sz="4" w:space="0" w:color="auto"/>
              <w:right w:val="single" w:sz="4" w:space="0" w:color="auto"/>
            </w:tcBorders>
            <w:noWrap/>
            <w:vAlign w:val="center"/>
            <w:hideMark/>
          </w:tcPr>
          <w:p w:rsidR="00CC758F" w:rsidRDefault="00CC758F" w:rsidP="003F4320">
            <w:pPr>
              <w:jc w:val="center"/>
              <w:rPr>
                <w:rFonts w:ascii="Times New Roman" w:hAnsi="Times New Roman" w:cs="Times New Roman"/>
              </w:rPr>
            </w:pPr>
            <w:r>
              <w:rPr>
                <w:rFonts w:ascii="Times New Roman" w:hAnsi="Times New Roman" w:cs="Times New Roman"/>
              </w:rPr>
              <w:t>Обеспечение жильем 12 заявителям, нуждающимся в улучшении жилищных условий, за период действия подпрограммы</w:t>
            </w:r>
          </w:p>
        </w:tc>
        <w:tc>
          <w:tcPr>
            <w:tcW w:w="177"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c>
          <w:tcPr>
            <w:tcW w:w="180" w:type="pct"/>
            <w:tcBorders>
              <w:top w:val="nil"/>
              <w:left w:val="nil"/>
              <w:bottom w:val="single" w:sz="4" w:space="0" w:color="auto"/>
              <w:right w:val="single" w:sz="4" w:space="0" w:color="auto"/>
            </w:tcBorders>
            <w:noWrap/>
            <w:vAlign w:val="center"/>
            <w:hideMark/>
          </w:tcPr>
          <w:p w:rsidR="00CC758F" w:rsidRDefault="00CC758F" w:rsidP="003F4320">
            <w:pPr>
              <w:ind w:firstLine="0"/>
              <w:rPr>
                <w:rFonts w:ascii="Times New Roman" w:hAnsi="Times New Roman" w:cs="Times New Roman"/>
              </w:rPr>
            </w:pPr>
            <w:r>
              <w:rPr>
                <w:rFonts w:ascii="Times New Roman" w:hAnsi="Times New Roman" w:cs="Times New Roman"/>
              </w:rPr>
              <w:t>0</w:t>
            </w:r>
          </w:p>
        </w:tc>
      </w:tr>
      <w:tr w:rsidR="00CC758F" w:rsidTr="003F4320">
        <w:trPr>
          <w:trHeight w:val="70"/>
        </w:trPr>
        <w:tc>
          <w:tcPr>
            <w:tcW w:w="227" w:type="pct"/>
            <w:tcBorders>
              <w:top w:val="nil"/>
              <w:left w:val="single" w:sz="4" w:space="0" w:color="auto"/>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 </w:t>
            </w:r>
          </w:p>
        </w:tc>
        <w:tc>
          <w:tcPr>
            <w:tcW w:w="563" w:type="pct"/>
            <w:tcBorders>
              <w:top w:val="nil"/>
              <w:left w:val="nil"/>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ВСЕГО</w:t>
            </w:r>
          </w:p>
        </w:tc>
        <w:tc>
          <w:tcPr>
            <w:tcW w:w="652" w:type="pct"/>
            <w:tcBorders>
              <w:top w:val="nil"/>
              <w:left w:val="nil"/>
              <w:bottom w:val="single" w:sz="4" w:space="0" w:color="auto"/>
              <w:right w:val="single" w:sz="4" w:space="0" w:color="auto"/>
            </w:tcBorders>
            <w:noWrap/>
            <w:vAlign w:val="bottom"/>
            <w:hideMark/>
          </w:tcPr>
          <w:p w:rsidR="00CC758F" w:rsidRDefault="00CC758F" w:rsidP="003F4320">
            <w:pPr>
              <w:rPr>
                <w:rFonts w:ascii="Times New Roman" w:hAnsi="Times New Roman" w:cs="Times New Roman"/>
                <w:bCs/>
              </w:rPr>
            </w:pPr>
            <w:r>
              <w:rPr>
                <w:rFonts w:ascii="Times New Roman" w:hAnsi="Times New Roman" w:cs="Times New Roman"/>
                <w:bCs/>
              </w:rPr>
              <w:t> </w:t>
            </w:r>
          </w:p>
        </w:tc>
        <w:tc>
          <w:tcPr>
            <w:tcW w:w="2493" w:type="pct"/>
            <w:tcBorders>
              <w:top w:val="nil"/>
              <w:left w:val="nil"/>
              <w:bottom w:val="single" w:sz="4" w:space="0" w:color="auto"/>
              <w:right w:val="single" w:sz="4" w:space="0" w:color="auto"/>
            </w:tcBorders>
            <w:noWrap/>
            <w:vAlign w:val="center"/>
            <w:hideMark/>
          </w:tcPr>
          <w:p w:rsidR="00CC758F" w:rsidRDefault="00CC758F" w:rsidP="003F4320">
            <w:pPr>
              <w:jc w:val="center"/>
              <w:rPr>
                <w:rFonts w:ascii="Times New Roman" w:hAnsi="Times New Roman" w:cs="Times New Roman"/>
                <w:bCs/>
              </w:rPr>
            </w:pPr>
            <w:r>
              <w:rPr>
                <w:rFonts w:ascii="Times New Roman" w:hAnsi="Times New Roman" w:cs="Times New Roman"/>
                <w:bCs/>
              </w:rPr>
              <w:t>0</w:t>
            </w:r>
          </w:p>
        </w:tc>
        <w:tc>
          <w:tcPr>
            <w:tcW w:w="177"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c>
          <w:tcPr>
            <w:tcW w:w="180" w:type="pct"/>
            <w:tcBorders>
              <w:top w:val="nil"/>
              <w:left w:val="nil"/>
              <w:bottom w:val="single" w:sz="4" w:space="0" w:color="auto"/>
              <w:right w:val="single" w:sz="4" w:space="0" w:color="auto"/>
            </w:tcBorders>
            <w:noWrap/>
            <w:vAlign w:val="center"/>
          </w:tcPr>
          <w:p w:rsidR="00CC758F" w:rsidRDefault="00CC758F" w:rsidP="003F4320">
            <w:pPr>
              <w:jc w:val="center"/>
              <w:rPr>
                <w:rFonts w:ascii="Times New Roman" w:hAnsi="Times New Roman" w:cs="Times New Roman"/>
                <w:bCs/>
              </w:rPr>
            </w:pPr>
          </w:p>
        </w:tc>
      </w:tr>
    </w:tbl>
    <w:p w:rsidR="00CC758F" w:rsidRDefault="00CC758F" w:rsidP="00CC758F">
      <w:pPr>
        <w:ind w:firstLine="0"/>
        <w:outlineLvl w:val="1"/>
        <w:rPr>
          <w:rFonts w:ascii="Times New Roman" w:hAnsi="Times New Roman" w:cs="Times New Roman"/>
          <w:b/>
        </w:rPr>
        <w:sectPr w:rsidR="00CC758F">
          <w:pgSz w:w="16838" w:h="11906" w:orient="landscape"/>
          <w:pgMar w:top="567" w:right="1134" w:bottom="1701" w:left="1134" w:header="709" w:footer="709" w:gutter="0"/>
          <w:cols w:space="720"/>
        </w:sectPr>
      </w:pPr>
    </w:p>
    <w:p w:rsidR="00CC758F" w:rsidRPr="00841B0E" w:rsidRDefault="00CC758F" w:rsidP="00CC758F">
      <w:pPr>
        <w:widowControl/>
        <w:autoSpaceDE/>
        <w:autoSpaceDN/>
        <w:adjustRightInd/>
        <w:ind w:firstLine="0"/>
        <w:jc w:val="right"/>
        <w:rPr>
          <w:rFonts w:ascii="Times New Roman" w:hAnsi="Times New Roman" w:cs="Times New Roman"/>
          <w:bCs/>
        </w:rPr>
      </w:pPr>
      <w:r>
        <w:rPr>
          <w:rFonts w:ascii="Times New Roman" w:hAnsi="Times New Roman" w:cs="Times New Roman"/>
          <w:bCs/>
        </w:rPr>
        <w:lastRenderedPageBreak/>
        <w:t xml:space="preserve">Приложение </w:t>
      </w:r>
      <w:r w:rsidRPr="006E07C1">
        <w:rPr>
          <w:rFonts w:ascii="Times New Roman" w:hAnsi="Times New Roman" w:cs="Times New Roman"/>
          <w:bCs/>
        </w:rPr>
        <w:t>8</w:t>
      </w:r>
      <w:r w:rsidRPr="00841B0E">
        <w:rPr>
          <w:rFonts w:ascii="Times New Roman" w:hAnsi="Times New Roman" w:cs="Times New Roman"/>
          <w:bCs/>
        </w:rPr>
        <w:t xml:space="preserve"> к Постановлению главы</w:t>
      </w:r>
    </w:p>
    <w:p w:rsidR="00CC758F" w:rsidRPr="006E07C1" w:rsidRDefault="00CC758F" w:rsidP="00CC758F">
      <w:pPr>
        <w:pStyle w:val="ConsPlusNormal"/>
        <w:widowControl/>
        <w:ind w:firstLine="0"/>
        <w:jc w:val="right"/>
        <w:outlineLvl w:val="2"/>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4</w:t>
      </w:r>
      <w:r w:rsidRPr="006A6BB5">
        <w:rPr>
          <w:rFonts w:ascii="Times New Roman" w:hAnsi="Times New Roman" w:cs="Times New Roman"/>
          <w:bCs/>
        </w:rPr>
        <w:t>2</w:t>
      </w:r>
      <w:r>
        <w:rPr>
          <w:rFonts w:ascii="Times New Roman" w:hAnsi="Times New Roman" w:cs="Times New Roman"/>
          <w:bCs/>
        </w:rPr>
        <w:t xml:space="preserve">   от      24.</w:t>
      </w:r>
      <w:r w:rsidRPr="006A6BB5">
        <w:rPr>
          <w:rFonts w:ascii="Times New Roman" w:hAnsi="Times New Roman" w:cs="Times New Roman"/>
          <w:bCs/>
        </w:rPr>
        <w:t>01</w:t>
      </w:r>
      <w:r>
        <w:rPr>
          <w:rFonts w:ascii="Times New Roman" w:hAnsi="Times New Roman" w:cs="Times New Roman"/>
          <w:bCs/>
        </w:rPr>
        <w:t>.2020</w:t>
      </w:r>
      <w:r w:rsidRPr="00944D71">
        <w:rPr>
          <w:rFonts w:ascii="Times New Roman" w:hAnsi="Times New Roman" w:cs="Times New Roman"/>
          <w:bCs/>
        </w:rPr>
        <w:t xml:space="preserve"> г.</w:t>
      </w:r>
    </w:p>
    <w:p w:rsidR="00CC758F" w:rsidRDefault="00CC758F" w:rsidP="00CC758F">
      <w:pPr>
        <w:jc w:val="right"/>
        <w:outlineLvl w:val="2"/>
        <w:rPr>
          <w:rFonts w:ascii="Times New Roman" w:hAnsi="Times New Roman" w:cs="Times New Roman"/>
          <w:b/>
          <w:sz w:val="24"/>
          <w:szCs w:val="24"/>
        </w:rPr>
      </w:pPr>
    </w:p>
    <w:p w:rsidR="00CC758F" w:rsidRPr="00840711" w:rsidRDefault="00CC758F" w:rsidP="00CC758F">
      <w:pPr>
        <w:jc w:val="right"/>
        <w:outlineLvl w:val="2"/>
        <w:rPr>
          <w:rFonts w:ascii="Times New Roman" w:hAnsi="Times New Roman" w:cs="Times New Roman"/>
          <w:b/>
          <w:sz w:val="24"/>
          <w:szCs w:val="24"/>
        </w:rPr>
      </w:pPr>
      <w:r w:rsidRPr="00840711">
        <w:rPr>
          <w:rFonts w:ascii="Times New Roman" w:hAnsi="Times New Roman" w:cs="Times New Roman"/>
          <w:b/>
          <w:sz w:val="24"/>
          <w:szCs w:val="24"/>
        </w:rPr>
        <w:t>Таблица 1.3</w:t>
      </w:r>
    </w:p>
    <w:p w:rsidR="00CC758F" w:rsidRDefault="00CC758F" w:rsidP="00CC758F">
      <w:pPr>
        <w:ind w:firstLine="540"/>
        <w:jc w:val="center"/>
        <w:rPr>
          <w:rFonts w:ascii="Times New Roman" w:hAnsi="Times New Roman" w:cs="Times New Roman"/>
          <w:b/>
        </w:rPr>
      </w:pPr>
    </w:p>
    <w:tbl>
      <w:tblPr>
        <w:tblW w:w="14899" w:type="dxa"/>
        <w:tblInd w:w="93" w:type="dxa"/>
        <w:tblLayout w:type="fixed"/>
        <w:tblLook w:val="04A0" w:firstRow="1" w:lastRow="0" w:firstColumn="1" w:lastColumn="0" w:noHBand="0" w:noVBand="1"/>
      </w:tblPr>
      <w:tblGrid>
        <w:gridCol w:w="560"/>
        <w:gridCol w:w="2880"/>
        <w:gridCol w:w="1678"/>
        <w:gridCol w:w="885"/>
        <w:gridCol w:w="749"/>
        <w:gridCol w:w="749"/>
        <w:gridCol w:w="1161"/>
        <w:gridCol w:w="1134"/>
        <w:gridCol w:w="1134"/>
        <w:gridCol w:w="1134"/>
        <w:gridCol w:w="992"/>
        <w:gridCol w:w="709"/>
        <w:gridCol w:w="709"/>
        <w:gridCol w:w="425"/>
      </w:tblGrid>
      <w:tr w:rsidR="00CC758F" w:rsidRPr="00ED5A93" w:rsidTr="003F4320">
        <w:trPr>
          <w:trHeight w:val="28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 xml:space="preserve">Наименование </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Ожидаемый социально-экономический эффект</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left="-108" w:firstLine="0"/>
              <w:rPr>
                <w:rFonts w:ascii="Times New Roman" w:hAnsi="Times New Roman" w:cs="Times New Roman"/>
                <w:color w:val="000000"/>
              </w:rPr>
            </w:pPr>
            <w:r w:rsidRPr="00ED5A93">
              <w:rPr>
                <w:rFonts w:ascii="Times New Roman" w:hAnsi="Times New Roman" w:cs="Times New Roman"/>
                <w:bCs/>
                <w:color w:val="000000"/>
              </w:rPr>
              <w:t>Отв-ый исп-ль</w:t>
            </w:r>
          </w:p>
        </w:tc>
        <w:tc>
          <w:tcPr>
            <w:tcW w:w="1498" w:type="dxa"/>
            <w:gridSpan w:val="2"/>
            <w:tcBorders>
              <w:top w:val="single" w:sz="4" w:space="0" w:color="auto"/>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Срок</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Источник финансирования</w:t>
            </w:r>
          </w:p>
        </w:tc>
        <w:tc>
          <w:tcPr>
            <w:tcW w:w="6237" w:type="dxa"/>
            <w:gridSpan w:val="7"/>
            <w:tcBorders>
              <w:top w:val="single" w:sz="4" w:space="0" w:color="auto"/>
              <w:left w:val="nil"/>
              <w:bottom w:val="single" w:sz="4" w:space="0" w:color="auto"/>
              <w:right w:val="single" w:sz="4" w:space="0" w:color="auto"/>
            </w:tcBorders>
            <w:shd w:val="clear" w:color="auto" w:fill="auto"/>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Финансовые показатели, тыс. руб.</w:t>
            </w:r>
          </w:p>
        </w:tc>
      </w:tr>
      <w:tr w:rsidR="00CC758F" w:rsidRPr="00ED5A93" w:rsidTr="003F4320">
        <w:trPr>
          <w:trHeight w:val="30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2016 </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2017 </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2018 </w:t>
            </w:r>
          </w:p>
        </w:tc>
        <w:tc>
          <w:tcPr>
            <w:tcW w:w="992"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2019 </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2020 </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bCs/>
                <w:color w:val="000000"/>
              </w:rPr>
              <w:t>2021</w:t>
            </w:r>
            <w:r w:rsidRPr="00ED5A93">
              <w:rPr>
                <w:rFonts w:ascii="Times New Roman" w:hAnsi="Times New Roman" w:cs="Times New Roman"/>
                <w:bCs/>
                <w:color w:val="000000"/>
              </w:rPr>
              <w:t> </w:t>
            </w:r>
          </w:p>
        </w:tc>
        <w:tc>
          <w:tcPr>
            <w:tcW w:w="425" w:type="dxa"/>
            <w:tcBorders>
              <w:top w:val="nil"/>
              <w:left w:val="nil"/>
              <w:bottom w:val="single" w:sz="4" w:space="0" w:color="auto"/>
              <w:right w:val="single" w:sz="4" w:space="0" w:color="auto"/>
            </w:tcBorders>
            <w:shd w:val="clear" w:color="auto" w:fill="auto"/>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итого</w:t>
            </w:r>
          </w:p>
        </w:tc>
      </w:tr>
      <w:tr w:rsidR="00CC758F" w:rsidRPr="00ED5A93" w:rsidTr="003F4320">
        <w:trPr>
          <w:trHeight w:val="285"/>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1</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Молодые семьи</w:t>
            </w:r>
            <w:r w:rsidRPr="00ED5A93">
              <w:rPr>
                <w:rFonts w:ascii="Times New Roman" w:hAnsi="Times New Roman" w:cs="Times New Roman"/>
                <w:color w:val="000000"/>
              </w:rPr>
              <w:t>, улучшившие жилищные условия( до 35 лет)</w:t>
            </w:r>
          </w:p>
        </w:tc>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Задача №1 индикатор 1</w:t>
            </w:r>
          </w:p>
        </w:tc>
        <w:tc>
          <w:tcPr>
            <w:tcW w:w="885" w:type="dxa"/>
            <w:vMerge w:val="restart"/>
            <w:tcBorders>
              <w:top w:val="nil"/>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ОДМ</w:t>
            </w:r>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2015г.</w:t>
            </w:r>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2020г.</w:t>
            </w: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ФБ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366,33870</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523,34091</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620,26944</w:t>
            </w: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tabs>
                <w:tab w:val="left" w:pos="34"/>
              </w:tabs>
              <w:autoSpaceDE/>
              <w:autoSpaceDN/>
              <w:adjustRightInd/>
              <w:ind w:right="-250" w:firstLine="0"/>
              <w:rPr>
                <w:rFonts w:ascii="Times New Roman" w:hAnsi="Times New Roman" w:cs="Times New Roman"/>
                <w:color w:val="000000"/>
              </w:rPr>
            </w:pPr>
            <w:r>
              <w:rPr>
                <w:rFonts w:ascii="Times New Roman" w:hAnsi="Times New Roman" w:cs="Times New Roman"/>
                <w:color w:val="000000"/>
              </w:rPr>
              <w:t>80,23622</w:t>
            </w: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60"/>
        </w:trPr>
        <w:tc>
          <w:tcPr>
            <w:tcW w:w="560"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2880"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678"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885"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РБ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305,32959</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363,9</w:t>
            </w: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45"/>
        </w:trPr>
        <w:tc>
          <w:tcPr>
            <w:tcW w:w="560"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2880"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678"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885"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top w:val="nil"/>
              <w:left w:val="single" w:sz="4" w:space="0" w:color="auto"/>
              <w:bottom w:val="single" w:sz="4" w:space="0" w:color="auto"/>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МБ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305,32950</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340,0</w:t>
            </w: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7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1</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58F" w:rsidRPr="00ED5A93" w:rsidRDefault="00CC758F" w:rsidP="003F4320">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 xml:space="preserve">Молодые специалисты, </w:t>
            </w:r>
            <w:r w:rsidRPr="00ED5A93">
              <w:rPr>
                <w:rFonts w:ascii="Times New Roman" w:hAnsi="Times New Roman" w:cs="Times New Roman"/>
                <w:color w:val="000000"/>
              </w:rPr>
              <w:t>граждане проживающие в сельской местности улучшившие жилищные условия ( до 35 лет)</w:t>
            </w:r>
          </w:p>
        </w:tc>
        <w:tc>
          <w:tcPr>
            <w:tcW w:w="1678" w:type="dxa"/>
            <w:vMerge w:val="restart"/>
            <w:tcBorders>
              <w:top w:val="nil"/>
              <w:left w:val="single" w:sz="4" w:space="0" w:color="auto"/>
              <w:bottom w:val="single" w:sz="4" w:space="0" w:color="000000"/>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Задача №1 индикатор 1</w:t>
            </w:r>
          </w:p>
        </w:tc>
        <w:tc>
          <w:tcPr>
            <w:tcW w:w="885" w:type="dxa"/>
            <w:vMerge w:val="restart"/>
            <w:tcBorders>
              <w:top w:val="nil"/>
              <w:left w:val="nil"/>
              <w:right w:val="single" w:sz="4" w:space="0" w:color="auto"/>
            </w:tcBorders>
            <w:shd w:val="clear" w:color="auto" w:fill="auto"/>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ОДМ</w:t>
            </w:r>
          </w:p>
        </w:tc>
        <w:tc>
          <w:tcPr>
            <w:tcW w:w="749" w:type="dxa"/>
            <w:vMerge w:val="restart"/>
            <w:tcBorders>
              <w:top w:val="nil"/>
              <w:left w:val="nil"/>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2015г.</w:t>
            </w:r>
          </w:p>
          <w:p w:rsidR="00CC758F" w:rsidRPr="00ED5A93" w:rsidRDefault="00CC758F" w:rsidP="003F4320">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 </w:t>
            </w:r>
          </w:p>
          <w:p w:rsidR="00CC758F" w:rsidRPr="00ED5A93" w:rsidRDefault="00CC758F" w:rsidP="003F4320">
            <w:pPr>
              <w:jc w:val="left"/>
              <w:rPr>
                <w:rFonts w:ascii="Times New Roman" w:hAnsi="Times New Roman" w:cs="Times New Roman"/>
                <w:color w:val="000000"/>
              </w:rPr>
            </w:pPr>
            <w:r w:rsidRPr="00ED5A93">
              <w:rPr>
                <w:rFonts w:ascii="Times New Roman" w:hAnsi="Times New Roman" w:cs="Times New Roman"/>
                <w:color w:val="000000"/>
              </w:rPr>
              <w:t> </w:t>
            </w:r>
          </w:p>
        </w:tc>
        <w:tc>
          <w:tcPr>
            <w:tcW w:w="749" w:type="dxa"/>
            <w:vMerge w:val="restart"/>
            <w:tcBorders>
              <w:top w:val="nil"/>
              <w:left w:val="nil"/>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2020г.</w:t>
            </w:r>
          </w:p>
          <w:p w:rsidR="00CC758F" w:rsidRPr="00ED5A93" w:rsidRDefault="00CC758F" w:rsidP="003F4320">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 </w:t>
            </w:r>
          </w:p>
          <w:p w:rsidR="00CC758F" w:rsidRPr="00ED5A93" w:rsidRDefault="00CC758F" w:rsidP="003F4320">
            <w:pPr>
              <w:jc w:val="left"/>
              <w:rPr>
                <w:rFonts w:ascii="Times New Roman" w:hAnsi="Times New Roman" w:cs="Times New Roman"/>
                <w:color w:val="000000"/>
              </w:rPr>
            </w:pPr>
            <w:r w:rsidRPr="00ED5A93">
              <w:rPr>
                <w:rFonts w:ascii="Times New Roman" w:hAnsi="Times New Roman" w:cs="Times New Roman"/>
                <w:color w:val="000000"/>
              </w:rPr>
              <w:t> </w:t>
            </w: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ФБ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56"/>
        </w:trPr>
        <w:tc>
          <w:tcPr>
            <w:tcW w:w="560"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678"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885" w:type="dxa"/>
            <w:vMerge/>
            <w:tcBorders>
              <w:left w:val="nil"/>
              <w:right w:val="single" w:sz="4" w:space="0" w:color="auto"/>
            </w:tcBorders>
            <w:shd w:val="clear" w:color="auto" w:fill="auto"/>
            <w:vAlign w:val="bottom"/>
            <w:hideMark/>
          </w:tcPr>
          <w:p w:rsidR="00CC758F" w:rsidRPr="00ED5A93" w:rsidRDefault="00CC758F" w:rsidP="003F4320">
            <w:pPr>
              <w:jc w:val="left"/>
              <w:rPr>
                <w:rFonts w:ascii="Times New Roman" w:hAnsi="Times New Roman" w:cs="Times New Roman"/>
                <w:color w:val="000000"/>
              </w:rPr>
            </w:pPr>
          </w:p>
        </w:tc>
        <w:tc>
          <w:tcPr>
            <w:tcW w:w="749" w:type="dxa"/>
            <w:vMerge/>
            <w:tcBorders>
              <w:left w:val="nil"/>
              <w:right w:val="single" w:sz="4" w:space="0" w:color="auto"/>
            </w:tcBorders>
            <w:shd w:val="clear" w:color="auto" w:fill="auto"/>
            <w:vAlign w:val="bottom"/>
            <w:hideMark/>
          </w:tcPr>
          <w:p w:rsidR="00CC758F" w:rsidRPr="00ED5A93" w:rsidRDefault="00CC758F" w:rsidP="003F4320">
            <w:pPr>
              <w:jc w:val="left"/>
              <w:rPr>
                <w:rFonts w:ascii="Times New Roman" w:hAnsi="Times New Roman" w:cs="Times New Roman"/>
                <w:color w:val="000000"/>
              </w:rPr>
            </w:pPr>
          </w:p>
        </w:tc>
        <w:tc>
          <w:tcPr>
            <w:tcW w:w="749" w:type="dxa"/>
            <w:vMerge/>
            <w:tcBorders>
              <w:left w:val="nil"/>
              <w:right w:val="single" w:sz="4" w:space="0" w:color="auto"/>
            </w:tcBorders>
            <w:shd w:val="clear" w:color="auto" w:fill="auto"/>
            <w:vAlign w:val="bottom"/>
            <w:hideMark/>
          </w:tcPr>
          <w:p w:rsidR="00CC758F" w:rsidRPr="00ED5A93" w:rsidRDefault="00CC758F" w:rsidP="003F4320">
            <w:pPr>
              <w:jc w:val="left"/>
              <w:rPr>
                <w:rFonts w:ascii="Times New Roman" w:hAnsi="Times New Roman" w:cs="Times New Roman"/>
                <w:color w:val="000000"/>
              </w:rPr>
            </w:pP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РБ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45"/>
        </w:trPr>
        <w:tc>
          <w:tcPr>
            <w:tcW w:w="560"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678" w:type="dxa"/>
            <w:vMerge/>
            <w:tcBorders>
              <w:top w:val="nil"/>
              <w:left w:val="single" w:sz="4" w:space="0" w:color="auto"/>
              <w:bottom w:val="single" w:sz="4" w:space="0" w:color="000000"/>
              <w:right w:val="single" w:sz="4" w:space="0" w:color="auto"/>
            </w:tcBorders>
            <w:vAlign w:val="center"/>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885" w:type="dxa"/>
            <w:vMerge/>
            <w:tcBorders>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749" w:type="dxa"/>
            <w:vMerge/>
            <w:tcBorders>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jc w:val="left"/>
              <w:rPr>
                <w:rFonts w:ascii="Times New Roman" w:hAnsi="Times New Roman" w:cs="Times New Roman"/>
                <w:color w:val="000000"/>
              </w:rPr>
            </w:pPr>
          </w:p>
        </w:tc>
        <w:tc>
          <w:tcPr>
            <w:tcW w:w="1161" w:type="dxa"/>
            <w:tcBorders>
              <w:top w:val="nil"/>
              <w:left w:val="nil"/>
              <w:bottom w:val="single" w:sz="4" w:space="0" w:color="auto"/>
              <w:right w:val="single" w:sz="4" w:space="0" w:color="auto"/>
            </w:tcBorders>
            <w:shd w:val="clear" w:color="auto" w:fill="auto"/>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МБ</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center"/>
            <w:hideMark/>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222" w:type="dxa"/>
            <w:gridSpan w:val="5"/>
            <w:tcBorders>
              <w:top w:val="single" w:sz="4" w:space="0" w:color="auto"/>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366,33870</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523,34091</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620,26944</w:t>
            </w:r>
          </w:p>
        </w:tc>
        <w:tc>
          <w:tcPr>
            <w:tcW w:w="992"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tabs>
                <w:tab w:val="left" w:pos="34"/>
              </w:tabs>
              <w:autoSpaceDE/>
              <w:autoSpaceDN/>
              <w:adjustRightInd/>
              <w:ind w:right="-250" w:firstLine="0"/>
              <w:rPr>
                <w:rFonts w:ascii="Times New Roman" w:hAnsi="Times New Roman" w:cs="Times New Roman"/>
                <w:color w:val="000000"/>
              </w:rPr>
            </w:pPr>
            <w:r>
              <w:rPr>
                <w:rFonts w:ascii="Times New Roman" w:hAnsi="Times New Roman" w:cs="Times New Roman"/>
                <w:color w:val="000000"/>
              </w:rPr>
              <w:t>80,23622</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394.5</w:t>
            </w:r>
          </w:p>
        </w:tc>
        <w:tc>
          <w:tcPr>
            <w:tcW w:w="425"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222" w:type="dxa"/>
            <w:gridSpan w:val="5"/>
            <w:tcBorders>
              <w:top w:val="single" w:sz="4" w:space="0" w:color="auto"/>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305,32959</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992"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363,96997</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86.4</w:t>
            </w:r>
          </w:p>
        </w:tc>
        <w:tc>
          <w:tcPr>
            <w:tcW w:w="425"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r w:rsidR="00CC758F" w:rsidRPr="00ED5A93" w:rsidTr="003F432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222" w:type="dxa"/>
            <w:gridSpan w:val="5"/>
            <w:tcBorders>
              <w:top w:val="single" w:sz="4" w:space="0" w:color="auto"/>
              <w:left w:val="nil"/>
              <w:bottom w:val="single" w:sz="4" w:space="0" w:color="auto"/>
              <w:right w:val="single" w:sz="4" w:space="0" w:color="auto"/>
            </w:tcBorders>
            <w:shd w:val="clear" w:color="auto" w:fill="auto"/>
            <w:noWrap/>
            <w:vAlign w:val="bottom"/>
            <w:hideMark/>
          </w:tcPr>
          <w:p w:rsidR="00CC758F" w:rsidRPr="00ED5A93" w:rsidRDefault="00CC758F" w:rsidP="003F4320">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Местный бюджет</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213,73065</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305,32950</w:t>
            </w:r>
          </w:p>
        </w:tc>
        <w:tc>
          <w:tcPr>
            <w:tcW w:w="1134"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992"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340,0</w:t>
            </w:r>
          </w:p>
        </w:tc>
        <w:tc>
          <w:tcPr>
            <w:tcW w:w="709"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0</w:t>
            </w:r>
          </w:p>
        </w:tc>
        <w:tc>
          <w:tcPr>
            <w:tcW w:w="425" w:type="dxa"/>
            <w:tcBorders>
              <w:top w:val="nil"/>
              <w:left w:val="nil"/>
              <w:bottom w:val="single" w:sz="4" w:space="0" w:color="auto"/>
              <w:right w:val="single" w:sz="4" w:space="0" w:color="auto"/>
            </w:tcBorders>
            <w:shd w:val="clear" w:color="auto" w:fill="auto"/>
            <w:noWrap/>
            <w:vAlign w:val="center"/>
          </w:tcPr>
          <w:p w:rsidR="00CC758F" w:rsidRPr="00ED5A93" w:rsidRDefault="00CC758F" w:rsidP="003F4320">
            <w:pPr>
              <w:widowControl/>
              <w:autoSpaceDE/>
              <w:autoSpaceDN/>
              <w:adjustRightInd/>
              <w:ind w:firstLine="0"/>
              <w:jc w:val="center"/>
              <w:rPr>
                <w:rFonts w:ascii="Times New Roman" w:hAnsi="Times New Roman" w:cs="Times New Roman"/>
                <w:color w:val="000000"/>
              </w:rPr>
            </w:pPr>
          </w:p>
        </w:tc>
      </w:tr>
    </w:tbl>
    <w:p w:rsidR="00CC758F" w:rsidRDefault="00CC758F" w:rsidP="00CC758F">
      <w:pPr>
        <w:jc w:val="center"/>
        <w:outlineLvl w:val="1"/>
        <w:rPr>
          <w:rFonts w:ascii="Times New Roman" w:hAnsi="Times New Roman" w:cs="Times New Roman"/>
          <w:b/>
        </w:rPr>
      </w:pPr>
    </w:p>
    <w:p w:rsidR="00CC758F" w:rsidRDefault="00CC758F" w:rsidP="00CC758F">
      <w:pPr>
        <w:jc w:val="center"/>
        <w:outlineLvl w:val="1"/>
        <w:rPr>
          <w:rFonts w:ascii="Times New Roman" w:hAnsi="Times New Roman" w:cs="Times New Roman"/>
          <w:b/>
        </w:rPr>
      </w:pPr>
    </w:p>
    <w:p w:rsidR="00C42844" w:rsidRPr="00F5781F" w:rsidRDefault="00C42844" w:rsidP="00C42844">
      <w:pPr>
        <w:ind w:firstLine="540"/>
        <w:rPr>
          <w:rFonts w:ascii="Times New Roman" w:hAnsi="Times New Roman" w:cs="Times New Roman"/>
          <w:b/>
          <w:sz w:val="24"/>
          <w:szCs w:val="24"/>
        </w:rPr>
      </w:pPr>
    </w:p>
    <w:p w:rsidR="00C42844" w:rsidRPr="00F5781F" w:rsidRDefault="00C42844" w:rsidP="00C42844">
      <w:pPr>
        <w:ind w:firstLine="540"/>
        <w:rPr>
          <w:rFonts w:ascii="Times New Roman" w:hAnsi="Times New Roman" w:cs="Times New Roman"/>
          <w:b/>
          <w:sz w:val="24"/>
          <w:szCs w:val="24"/>
        </w:rPr>
      </w:pPr>
    </w:p>
    <w:p w:rsidR="00C42844" w:rsidRPr="00F5781F" w:rsidRDefault="00C42844" w:rsidP="00C42844">
      <w:pPr>
        <w:ind w:firstLine="540"/>
        <w:rPr>
          <w:rFonts w:ascii="Times New Roman" w:hAnsi="Times New Roman" w:cs="Times New Roman"/>
          <w:sz w:val="24"/>
          <w:szCs w:val="24"/>
        </w:rPr>
      </w:pPr>
    </w:p>
    <w:p w:rsidR="00C42844" w:rsidRDefault="00C42844" w:rsidP="00C42844">
      <w:pPr>
        <w:rPr>
          <w:rFonts w:ascii="Times New Roman" w:hAnsi="Times New Roman" w:cs="Times New Roman"/>
          <w:sz w:val="24"/>
          <w:szCs w:val="24"/>
        </w:rPr>
      </w:pPr>
    </w:p>
    <w:p w:rsidR="005D4123" w:rsidRDefault="005D4123" w:rsidP="00C42844">
      <w:pPr>
        <w:rPr>
          <w:rFonts w:ascii="Times New Roman" w:hAnsi="Times New Roman" w:cs="Times New Roman"/>
          <w:sz w:val="24"/>
          <w:szCs w:val="24"/>
        </w:rPr>
      </w:pPr>
    </w:p>
    <w:p w:rsidR="005D4123" w:rsidRDefault="005D4123" w:rsidP="00C42844">
      <w:pPr>
        <w:rPr>
          <w:rFonts w:ascii="Times New Roman" w:hAnsi="Times New Roman" w:cs="Times New Roman"/>
          <w:sz w:val="24"/>
          <w:szCs w:val="24"/>
        </w:rPr>
      </w:pPr>
    </w:p>
    <w:p w:rsidR="005D4123" w:rsidRDefault="005D4123" w:rsidP="00C42844">
      <w:pPr>
        <w:rPr>
          <w:rFonts w:ascii="Times New Roman" w:hAnsi="Times New Roman" w:cs="Times New Roman"/>
          <w:sz w:val="24"/>
          <w:szCs w:val="24"/>
        </w:rPr>
      </w:pPr>
    </w:p>
    <w:p w:rsidR="005D4123" w:rsidRDefault="005D4123" w:rsidP="00C42844">
      <w:pPr>
        <w:rPr>
          <w:rFonts w:ascii="Times New Roman" w:hAnsi="Times New Roman" w:cs="Times New Roman"/>
          <w:sz w:val="24"/>
          <w:szCs w:val="24"/>
        </w:rPr>
      </w:pPr>
    </w:p>
    <w:p w:rsidR="005D4123" w:rsidRPr="00F5781F" w:rsidRDefault="005D4123"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363BC1">
      <w:pPr>
        <w:ind w:firstLine="0"/>
        <w:rPr>
          <w:rFonts w:ascii="Times New Roman" w:hAnsi="Times New Roman" w:cs="Times New Roman"/>
          <w:sz w:val="24"/>
          <w:szCs w:val="24"/>
        </w:rPr>
        <w:sectPr w:rsidR="00C42844" w:rsidRPr="00F5781F" w:rsidSect="00C42844">
          <w:pgSz w:w="16838" w:h="11906" w:orient="landscape"/>
          <w:pgMar w:top="540" w:right="539" w:bottom="539" w:left="539" w:header="709" w:footer="709" w:gutter="0"/>
          <w:cols w:space="708"/>
          <w:docGrid w:linePitch="360"/>
        </w:sect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5D4123" w:rsidRDefault="005D4123" w:rsidP="00C42844">
      <w:pPr>
        <w:ind w:firstLine="540"/>
        <w:jc w:val="center"/>
        <w:rPr>
          <w:rFonts w:ascii="Times New Roman" w:hAnsi="Times New Roman" w:cs="Times New Roman"/>
          <w:b/>
          <w:sz w:val="24"/>
          <w:szCs w:val="24"/>
        </w:rPr>
      </w:pPr>
    </w:p>
    <w:p w:rsidR="00C42844" w:rsidRPr="00F5781F" w:rsidRDefault="00C42844" w:rsidP="00C42844">
      <w:pPr>
        <w:ind w:firstLine="540"/>
        <w:rPr>
          <w:rFonts w:ascii="Times New Roman" w:hAnsi="Times New Roman" w:cs="Times New Roman"/>
          <w:b/>
          <w:sz w:val="24"/>
          <w:szCs w:val="24"/>
        </w:rPr>
      </w:pPr>
    </w:p>
    <w:p w:rsidR="00C42844" w:rsidRPr="00F5781F" w:rsidRDefault="00C42844" w:rsidP="00512D1E">
      <w:pPr>
        <w:jc w:val="right"/>
        <w:outlineLvl w:val="1"/>
        <w:rPr>
          <w:rFonts w:ascii="Times New Roman" w:hAnsi="Times New Roman" w:cs="Times New Roman"/>
          <w:b/>
          <w:sz w:val="24"/>
          <w:szCs w:val="24"/>
        </w:rPr>
        <w:sectPr w:rsidR="00C42844" w:rsidRPr="00F5781F" w:rsidSect="00C42844">
          <w:pgSz w:w="16838" w:h="11906" w:orient="landscape"/>
          <w:pgMar w:top="567" w:right="1134" w:bottom="1701" w:left="1134" w:header="709" w:footer="709" w:gutter="0"/>
          <w:cols w:space="708"/>
          <w:docGrid w:linePitch="360"/>
        </w:sectPr>
      </w:pPr>
    </w:p>
    <w:p w:rsidR="00C42844" w:rsidRPr="00F5781F" w:rsidRDefault="00C42844" w:rsidP="00E44025">
      <w:pPr>
        <w:ind w:firstLine="0"/>
        <w:rPr>
          <w:rFonts w:ascii="Times New Roman" w:hAnsi="Times New Roman" w:cs="Times New Roman"/>
          <w:b/>
          <w:sz w:val="24"/>
          <w:szCs w:val="24"/>
        </w:rPr>
      </w:pPr>
    </w:p>
    <w:p w:rsidR="00E44025" w:rsidRPr="00E44025" w:rsidRDefault="00E44025" w:rsidP="00E44025">
      <w:pPr>
        <w:widowControl/>
        <w:autoSpaceDE/>
        <w:autoSpaceDN/>
        <w:adjustRightInd/>
        <w:ind w:firstLine="0"/>
        <w:jc w:val="right"/>
        <w:rPr>
          <w:rFonts w:ascii="Times New Roman" w:hAnsi="Times New Roman" w:cs="Times New Roman"/>
          <w:bCs/>
        </w:rPr>
      </w:pPr>
      <w:r w:rsidRPr="00E44025">
        <w:rPr>
          <w:rFonts w:ascii="Times New Roman" w:hAnsi="Times New Roman" w:cs="Times New Roman"/>
          <w:bCs/>
        </w:rPr>
        <w:t>Приложение 9 к Постановлению главы</w:t>
      </w:r>
    </w:p>
    <w:p w:rsidR="00E44025" w:rsidRPr="00E44025" w:rsidRDefault="00E44025" w:rsidP="00E44025">
      <w:pPr>
        <w:widowControl/>
        <w:ind w:firstLine="0"/>
        <w:jc w:val="right"/>
        <w:outlineLvl w:val="2"/>
        <w:rPr>
          <w:rFonts w:ascii="Times New Roman" w:hAnsi="Times New Roman" w:cs="Times New Roman"/>
          <w:bCs/>
        </w:rPr>
      </w:pPr>
      <w:r w:rsidRPr="00E44025">
        <w:rPr>
          <w:rFonts w:ascii="Times New Roman" w:hAnsi="Times New Roman" w:cs="Times New Roman"/>
          <w:bCs/>
        </w:rPr>
        <w:t>МО «Хоринский район» №  441 от 12.08.2019 г.</w:t>
      </w:r>
    </w:p>
    <w:p w:rsidR="00E44025" w:rsidRPr="00E44025" w:rsidRDefault="00E44025" w:rsidP="00E44025">
      <w:pPr>
        <w:widowControl/>
        <w:ind w:firstLine="0"/>
        <w:jc w:val="right"/>
        <w:outlineLvl w:val="2"/>
        <w:rPr>
          <w:rFonts w:ascii="Times New Roman" w:hAnsi="Times New Roman" w:cs="Times New Roman"/>
          <w:b/>
          <w:sz w:val="28"/>
          <w:szCs w:val="28"/>
        </w:rPr>
      </w:pPr>
    </w:p>
    <w:p w:rsidR="00E44025" w:rsidRPr="00E44025" w:rsidRDefault="00E44025" w:rsidP="00E44025">
      <w:pPr>
        <w:widowControl/>
        <w:ind w:firstLine="0"/>
        <w:jc w:val="center"/>
        <w:outlineLvl w:val="2"/>
        <w:rPr>
          <w:rFonts w:ascii="Times New Roman" w:hAnsi="Times New Roman" w:cs="Times New Roman"/>
          <w:b/>
          <w:sz w:val="28"/>
          <w:szCs w:val="28"/>
        </w:rPr>
      </w:pPr>
      <w:r w:rsidRPr="00E44025">
        <w:rPr>
          <w:rFonts w:ascii="Times New Roman" w:hAnsi="Times New Roman" w:cs="Times New Roman"/>
          <w:b/>
          <w:sz w:val="28"/>
          <w:szCs w:val="28"/>
        </w:rPr>
        <w:t xml:space="preserve">Паспорт подпрограммы </w:t>
      </w:r>
    </w:p>
    <w:p w:rsidR="00E44025" w:rsidRPr="00E44025" w:rsidRDefault="00E44025" w:rsidP="00E44025">
      <w:pPr>
        <w:ind w:firstLine="0"/>
        <w:jc w:val="center"/>
        <w:rPr>
          <w:rFonts w:ascii="Times New Roman" w:hAnsi="Times New Roman" w:cs="Times New Roman"/>
          <w:b/>
          <w:sz w:val="28"/>
          <w:szCs w:val="28"/>
        </w:rPr>
      </w:pPr>
      <w:r w:rsidRPr="00E44025">
        <w:rPr>
          <w:rFonts w:ascii="Times New Roman" w:hAnsi="Times New Roman" w:cs="Times New Roman"/>
          <w:b/>
          <w:bCs/>
          <w:sz w:val="28"/>
          <w:szCs w:val="28"/>
        </w:rPr>
        <w:t>«Молодежь Хоринска"</w:t>
      </w:r>
    </w:p>
    <w:p w:rsidR="00E44025" w:rsidRPr="00E44025" w:rsidRDefault="00E44025" w:rsidP="00E44025">
      <w:pPr>
        <w:jc w:val="right"/>
        <w:outlineLvl w:val="2"/>
        <w:rPr>
          <w:rFonts w:ascii="Times New Roman" w:hAnsi="Times New Roman" w:cs="Times New Roman"/>
          <w:b/>
          <w:sz w:val="24"/>
          <w:szCs w:val="24"/>
        </w:rPr>
      </w:pPr>
      <w:r w:rsidRPr="00E44025">
        <w:rPr>
          <w:rFonts w:ascii="Times New Roman" w:hAnsi="Times New Roman" w:cs="Times New Roman"/>
          <w:b/>
          <w:sz w:val="24"/>
          <w:szCs w:val="24"/>
        </w:rPr>
        <w:t>Таблица 2.1</w:t>
      </w:r>
    </w:p>
    <w:p w:rsidR="00E44025" w:rsidRPr="00E44025" w:rsidRDefault="00E44025" w:rsidP="00E44025">
      <w:pPr>
        <w:jc w:val="right"/>
        <w:rPr>
          <w:rFonts w:ascii="Times New Roman" w:hAnsi="Times New Roman" w:cs="Times New Roman"/>
          <w:b/>
        </w:rPr>
      </w:pPr>
    </w:p>
    <w:tbl>
      <w:tblPr>
        <w:tblW w:w="10065" w:type="dxa"/>
        <w:tblInd w:w="-781" w:type="dxa"/>
        <w:tblLayout w:type="fixed"/>
        <w:tblCellMar>
          <w:left w:w="70" w:type="dxa"/>
          <w:right w:w="70" w:type="dxa"/>
        </w:tblCellMar>
        <w:tblLook w:val="04A0" w:firstRow="1" w:lastRow="0" w:firstColumn="1" w:lastColumn="0" w:noHBand="0" w:noVBand="1"/>
      </w:tblPr>
      <w:tblGrid>
        <w:gridCol w:w="3403"/>
        <w:gridCol w:w="1134"/>
        <w:gridCol w:w="1134"/>
        <w:gridCol w:w="992"/>
        <w:gridCol w:w="993"/>
        <w:gridCol w:w="1100"/>
        <w:gridCol w:w="1309"/>
      </w:tblGrid>
      <w:tr w:rsidR="00E44025" w:rsidRPr="00E44025" w:rsidTr="00E44025">
        <w:trPr>
          <w:cantSplit/>
          <w:trHeight w:val="275"/>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 xml:space="preserve">Наименование подпрограммы </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 Молодежь Хоринска» на 2015-2016 годы и на период до 2020 года. (далее – подпрограмма)</w:t>
            </w:r>
          </w:p>
        </w:tc>
      </w:tr>
      <w:tr w:rsidR="00E44025" w:rsidRPr="00E44025" w:rsidTr="00E44025">
        <w:trPr>
          <w:cantSplit/>
          <w:trHeight w:val="119"/>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 xml:space="preserve">Исполнитель </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color w:val="000000"/>
              </w:rPr>
              <w:t>Отдел по делам молодежи , детей ФК и С</w:t>
            </w:r>
          </w:p>
        </w:tc>
      </w:tr>
      <w:tr w:rsidR="00E44025" w:rsidRPr="00E44025" w:rsidTr="00E44025">
        <w:trPr>
          <w:cantSplit/>
          <w:trHeight w:val="164"/>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Соисполнители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widowControl/>
              <w:autoSpaceDE/>
              <w:autoSpaceDN/>
              <w:adjustRightInd/>
              <w:ind w:firstLine="0"/>
              <w:rPr>
                <w:rFonts w:ascii="Times New Roman" w:hAnsi="Times New Roman" w:cs="Times New Roman"/>
                <w:color w:val="000000"/>
              </w:rPr>
            </w:pPr>
            <w:r w:rsidRPr="00E44025">
              <w:rPr>
                <w:rFonts w:ascii="Times New Roman" w:hAnsi="Times New Roman" w:cs="Times New Roman"/>
                <w:color w:val="000000"/>
              </w:rPr>
              <w:t>- Молодежные общественные организации и объединения;</w:t>
            </w:r>
          </w:p>
          <w:p w:rsidR="00E44025" w:rsidRPr="00E44025" w:rsidRDefault="00E44025" w:rsidP="00E44025">
            <w:pPr>
              <w:ind w:firstLine="0"/>
              <w:jc w:val="left"/>
              <w:rPr>
                <w:rFonts w:ascii="Times New Roman" w:hAnsi="Times New Roman" w:cs="Times New Roman"/>
                <w:color w:val="000000"/>
              </w:rPr>
            </w:pPr>
            <w:r w:rsidRPr="00E44025">
              <w:rPr>
                <w:rFonts w:ascii="Times New Roman" w:hAnsi="Times New Roman" w:cs="Times New Roman"/>
                <w:color w:val="000000"/>
              </w:rPr>
              <w:t>- Молодежный актив учебных заведений, предприятий района.</w:t>
            </w:r>
          </w:p>
        </w:tc>
      </w:tr>
      <w:tr w:rsidR="00E44025" w:rsidRPr="00E44025" w:rsidTr="00E44025">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Цели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widowControl/>
              <w:ind w:firstLine="0"/>
              <w:rPr>
                <w:rFonts w:ascii="Times New Roman" w:hAnsi="Times New Roman" w:cs="Times New Roman"/>
              </w:rPr>
            </w:pPr>
            <w:r w:rsidRPr="00E44025">
              <w:rPr>
                <w:rFonts w:ascii="Times New Roman" w:hAnsi="Times New Roman" w:cs="Times New Roman"/>
              </w:rPr>
              <w:t>Цель – формирование позитивного социального опыта, гражданское становление, развитие духовности и создание условий для реализации интеллектуального, творческого потенциала молодежи.</w:t>
            </w:r>
          </w:p>
        </w:tc>
      </w:tr>
      <w:tr w:rsidR="00E44025" w:rsidRPr="00E44025" w:rsidTr="00E44025">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Задачи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widowControl/>
              <w:ind w:firstLine="0"/>
              <w:rPr>
                <w:rFonts w:ascii="Times New Roman" w:hAnsi="Times New Roman" w:cs="Times New Roman"/>
                <w:color w:val="000000"/>
              </w:rPr>
            </w:pPr>
            <w:r w:rsidRPr="00E44025">
              <w:rPr>
                <w:rFonts w:ascii="Times New Roman" w:hAnsi="Times New Roman" w:cs="Times New Roman"/>
                <w:color w:val="000000"/>
              </w:rPr>
              <w:t>1. информационное обеспечение молодежи  для обеспечения методической, нормативно-правовой информацией, создание условий для гражданского, духовно-нравственного становления молодых людей;</w:t>
            </w:r>
          </w:p>
          <w:p w:rsidR="00E44025" w:rsidRPr="00E44025" w:rsidRDefault="00E44025" w:rsidP="00E44025">
            <w:pPr>
              <w:widowControl/>
              <w:autoSpaceDE/>
              <w:autoSpaceDN/>
              <w:adjustRightInd/>
              <w:ind w:firstLine="0"/>
              <w:rPr>
                <w:rFonts w:ascii="Times New Roman" w:hAnsi="Times New Roman" w:cs="Times New Roman"/>
                <w:color w:val="000000"/>
              </w:rPr>
            </w:pPr>
            <w:r w:rsidRPr="00E44025">
              <w:rPr>
                <w:rFonts w:ascii="Times New Roman" w:hAnsi="Times New Roman" w:cs="Times New Roman"/>
                <w:color w:val="000000"/>
              </w:rPr>
              <w:t>2. 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p w:rsidR="00E44025" w:rsidRPr="00E44025" w:rsidRDefault="00E44025" w:rsidP="00E44025">
            <w:pPr>
              <w:widowControl/>
              <w:autoSpaceDE/>
              <w:autoSpaceDN/>
              <w:adjustRightInd/>
              <w:ind w:firstLine="0"/>
              <w:rPr>
                <w:rFonts w:ascii="Times New Roman" w:hAnsi="Times New Roman" w:cs="Times New Roman"/>
                <w:color w:val="000000"/>
              </w:rPr>
            </w:pPr>
            <w:r w:rsidRPr="00E44025">
              <w:rPr>
                <w:rFonts w:ascii="Times New Roman" w:hAnsi="Times New Roman" w:cs="Times New Roman"/>
                <w:color w:val="000000"/>
              </w:rPr>
              <w:t>3. 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w:t>
            </w:r>
          </w:p>
          <w:p w:rsidR="00E44025" w:rsidRPr="00E44025" w:rsidRDefault="00E44025" w:rsidP="00E44025">
            <w:pPr>
              <w:ind w:firstLine="0"/>
              <w:jc w:val="left"/>
            </w:pPr>
            <w:r w:rsidRPr="00E44025">
              <w:rPr>
                <w:rFonts w:ascii="Times New Roman" w:hAnsi="Times New Roman" w:cs="Times New Roman"/>
                <w:color w:val="000000"/>
              </w:rPr>
              <w:t>4. 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tc>
      </w:tr>
      <w:tr w:rsidR="00E44025" w:rsidRPr="00E44025" w:rsidTr="00E44025">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 xml:space="preserve">Целевые индикаторы   </w:t>
            </w:r>
            <w:r w:rsidRPr="00E44025">
              <w:rPr>
                <w:rFonts w:ascii="Times New Roman" w:hAnsi="Times New Roman" w:cs="Times New Roman"/>
              </w:rPr>
              <w:br/>
              <w:t>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widowControl/>
              <w:ind w:firstLine="0"/>
              <w:rPr>
                <w:rFonts w:ascii="Times New Roman" w:hAnsi="Times New Roman" w:cs="Times New Roman"/>
                <w:color w:val="000000"/>
              </w:rPr>
            </w:pPr>
            <w:r w:rsidRPr="00E44025">
              <w:rPr>
                <w:rFonts w:ascii="Times New Roman" w:hAnsi="Times New Roman" w:cs="Times New Roman"/>
                <w:color w:val="000000"/>
              </w:rPr>
              <w:t>Достижение индекса «Молодежь Хоринска».</w:t>
            </w:r>
          </w:p>
          <w:p w:rsidR="00E44025" w:rsidRPr="00E44025" w:rsidRDefault="00E44025" w:rsidP="00E44025">
            <w:pPr>
              <w:ind w:firstLine="0"/>
            </w:pPr>
            <w:r w:rsidRPr="00E44025">
              <w:rPr>
                <w:rFonts w:ascii="Times New Roman" w:hAnsi="Times New Roman" w:cs="Times New Roman"/>
              </w:rPr>
              <w:t>1. доля молодых людей, в том числе находящихся в трудной жизненной ситуации, принимающей  участие в районных мероприятиях;</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 xml:space="preserve">2. доля молодых людей, участвующих в конкурсах, фестивалях, олимпиадах городского, республиканского всероссийского и международного уровня, </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3. доля молодых людей, принимающих участие в добровольческой деятельности, в общем количестве молодежи;</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4. количество проектов и программ, реализуемых  молодежными общественными  объединениями,  образовательными учреждениями;</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5.количество мероприятий,  направленных на  формирование здорового образа жизни, профилактику  асоциального поведения в молодежной среде;</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w:t>
            </w:r>
          </w:p>
        </w:tc>
      </w:tr>
      <w:tr w:rsidR="00E44025" w:rsidRPr="00E44025" w:rsidTr="00E44025">
        <w:trPr>
          <w:cantSplit/>
          <w:trHeight w:val="220"/>
        </w:trPr>
        <w:tc>
          <w:tcPr>
            <w:tcW w:w="3403" w:type="dxa"/>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 xml:space="preserve">Срок  реализации подпрограммы </w:t>
            </w:r>
          </w:p>
        </w:tc>
        <w:tc>
          <w:tcPr>
            <w:tcW w:w="6662" w:type="dxa"/>
            <w:gridSpan w:val="6"/>
            <w:tcBorders>
              <w:top w:val="single" w:sz="6" w:space="0" w:color="auto"/>
              <w:left w:val="single" w:sz="6" w:space="0" w:color="auto"/>
              <w:bottom w:val="single" w:sz="6"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2015-2016 годы и на период до 2020 года.</w:t>
            </w:r>
          </w:p>
        </w:tc>
      </w:tr>
      <w:tr w:rsidR="00CC758F" w:rsidRPr="00E44025" w:rsidTr="003F4320">
        <w:trPr>
          <w:cantSplit/>
          <w:trHeight w:val="163"/>
        </w:trPr>
        <w:tc>
          <w:tcPr>
            <w:tcW w:w="3403" w:type="dxa"/>
            <w:vMerge w:val="restart"/>
            <w:tcBorders>
              <w:top w:val="single" w:sz="6" w:space="0" w:color="auto"/>
              <w:left w:val="single" w:sz="6" w:space="0" w:color="auto"/>
              <w:right w:val="single" w:sz="6"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 xml:space="preserve">Объем бюджетных    </w:t>
            </w:r>
            <w:r w:rsidRPr="00E44025">
              <w:rPr>
                <w:rFonts w:ascii="Times New Roman" w:hAnsi="Times New Roman" w:cs="Times New Roman"/>
              </w:rPr>
              <w:br/>
              <w:t xml:space="preserve">ассигнований </w:t>
            </w:r>
            <w:r w:rsidRPr="00E44025">
              <w:rPr>
                <w:rFonts w:ascii="Times New Roman" w:hAnsi="Times New Roman" w:cs="Times New Roman"/>
              </w:rPr>
              <w:br/>
              <w:t>подпрограммы</w:t>
            </w:r>
          </w:p>
        </w:tc>
        <w:tc>
          <w:tcPr>
            <w:tcW w:w="1134" w:type="dxa"/>
            <w:vMerge w:val="restart"/>
            <w:tcBorders>
              <w:top w:val="single" w:sz="6" w:space="0" w:color="auto"/>
              <w:left w:val="single" w:sz="6"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 xml:space="preserve"> В том  </w:t>
            </w:r>
            <w:r w:rsidRPr="00E44025">
              <w:rPr>
                <w:rFonts w:ascii="Times New Roman" w:hAnsi="Times New Roman" w:cs="Times New Roman"/>
              </w:rPr>
              <w:br/>
              <w:t>числе по</w:t>
            </w:r>
            <w:r w:rsidRPr="00E44025">
              <w:rPr>
                <w:rFonts w:ascii="Times New Roman" w:hAnsi="Times New Roman" w:cs="Times New Roman"/>
              </w:rPr>
              <w:br/>
              <w:t xml:space="preserve"> годам  </w:t>
            </w:r>
          </w:p>
        </w:tc>
        <w:tc>
          <w:tcPr>
            <w:tcW w:w="1134" w:type="dxa"/>
            <w:vMerge w:val="restart"/>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 xml:space="preserve">  Общий объем финансирования </w:t>
            </w:r>
          </w:p>
        </w:tc>
        <w:tc>
          <w:tcPr>
            <w:tcW w:w="4394" w:type="dxa"/>
            <w:gridSpan w:val="4"/>
            <w:tcBorders>
              <w:top w:val="single" w:sz="6" w:space="0" w:color="auto"/>
              <w:left w:val="single" w:sz="4" w:space="0" w:color="auto"/>
              <w:bottom w:val="single" w:sz="4" w:space="0" w:color="auto"/>
              <w:right w:val="single" w:sz="6"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 xml:space="preserve">     Источники финансирования, тыс.руб.      </w:t>
            </w:r>
          </w:p>
        </w:tc>
      </w:tr>
      <w:tr w:rsidR="00CC758F" w:rsidRPr="00E44025" w:rsidTr="003F4320">
        <w:trPr>
          <w:cantSplit/>
          <w:trHeight w:val="480"/>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vMerge/>
            <w:tcBorders>
              <w:top w:val="single" w:sz="6" w:space="0" w:color="auto"/>
              <w:left w:val="single" w:sz="6" w:space="0" w:color="auto"/>
              <w:bottom w:val="single" w:sz="4" w:space="0" w:color="auto"/>
              <w:right w:val="single" w:sz="4"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vMerge/>
            <w:tcBorders>
              <w:top w:val="single" w:sz="6" w:space="0" w:color="auto"/>
              <w:left w:val="single" w:sz="4" w:space="0" w:color="auto"/>
              <w:bottom w:val="single" w:sz="4" w:space="0" w:color="auto"/>
              <w:right w:val="single" w:sz="4"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992"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Федеральный</w:t>
            </w:r>
            <w:r w:rsidRPr="00E44025">
              <w:rPr>
                <w:rFonts w:ascii="Times New Roman" w:hAnsi="Times New Roman" w:cs="Times New Roman"/>
              </w:rPr>
              <w:br/>
              <w:t>бюджет</w:t>
            </w:r>
          </w:p>
        </w:tc>
        <w:tc>
          <w:tcPr>
            <w:tcW w:w="993"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rPr>
                <w:rFonts w:ascii="Times New Roman" w:hAnsi="Times New Roman" w:cs="Times New Roman"/>
              </w:rPr>
            </w:pPr>
            <w:r w:rsidRPr="00E44025">
              <w:rPr>
                <w:rFonts w:ascii="Times New Roman" w:hAnsi="Times New Roman" w:cs="Times New Roman"/>
              </w:rPr>
              <w:t>Республиканский</w:t>
            </w:r>
            <w:r w:rsidRPr="00E44025">
              <w:rPr>
                <w:rFonts w:ascii="Times New Roman" w:hAnsi="Times New Roman" w:cs="Times New Roman"/>
              </w:rPr>
              <w:br/>
              <w:t>бюджет</w:t>
            </w:r>
          </w:p>
        </w:tc>
        <w:tc>
          <w:tcPr>
            <w:tcW w:w="1100"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rPr>
                <w:rFonts w:ascii="Times New Roman" w:hAnsi="Times New Roman" w:cs="Times New Roman"/>
              </w:rPr>
            </w:pPr>
            <w:r w:rsidRPr="00E44025">
              <w:rPr>
                <w:rFonts w:ascii="Times New Roman" w:hAnsi="Times New Roman" w:cs="Times New Roman"/>
              </w:rPr>
              <w:t>Местный</w:t>
            </w:r>
            <w:r w:rsidRPr="00E44025">
              <w:rPr>
                <w:rFonts w:ascii="Times New Roman" w:hAnsi="Times New Roman" w:cs="Times New Roman"/>
              </w:rPr>
              <w:br/>
              <w:t>бюджет</w:t>
            </w:r>
          </w:p>
        </w:tc>
        <w:tc>
          <w:tcPr>
            <w:tcW w:w="1309" w:type="dxa"/>
            <w:tcBorders>
              <w:top w:val="single" w:sz="6" w:space="0" w:color="auto"/>
              <w:left w:val="single" w:sz="4" w:space="0" w:color="auto"/>
              <w:bottom w:val="single" w:sz="4" w:space="0" w:color="auto"/>
              <w:right w:val="single" w:sz="6" w:space="0" w:color="auto"/>
            </w:tcBorders>
            <w:hideMark/>
          </w:tcPr>
          <w:p w:rsidR="00CC758F" w:rsidRPr="00E44025" w:rsidRDefault="00CC758F" w:rsidP="00E44025">
            <w:pPr>
              <w:ind w:firstLine="0"/>
              <w:rPr>
                <w:rFonts w:ascii="Times New Roman" w:hAnsi="Times New Roman" w:cs="Times New Roman"/>
              </w:rPr>
            </w:pPr>
            <w:r w:rsidRPr="00E44025">
              <w:rPr>
                <w:rFonts w:ascii="Times New Roman" w:hAnsi="Times New Roman" w:cs="Times New Roman"/>
              </w:rPr>
              <w:t>Внебюджетные источники</w:t>
            </w:r>
          </w:p>
        </w:tc>
      </w:tr>
      <w:tr w:rsidR="00CC758F" w:rsidRPr="00E44025" w:rsidTr="003F4320">
        <w:trPr>
          <w:cantSplit/>
          <w:trHeight w:val="185"/>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 xml:space="preserve">Всего:  </w:t>
            </w:r>
          </w:p>
        </w:tc>
        <w:tc>
          <w:tcPr>
            <w:tcW w:w="1134"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9</w:t>
            </w:r>
            <w:r w:rsidRPr="00E44025">
              <w:rPr>
                <w:rFonts w:ascii="Times New Roman" w:hAnsi="Times New Roman" w:cs="Times New Roman"/>
              </w:rPr>
              <w:t>44</w:t>
            </w:r>
          </w:p>
        </w:tc>
        <w:tc>
          <w:tcPr>
            <w:tcW w:w="992"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hideMark/>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9</w:t>
            </w:r>
            <w:r w:rsidRPr="00E44025">
              <w:rPr>
                <w:rFonts w:ascii="Times New Roman" w:hAnsi="Times New Roman" w:cs="Times New Roman"/>
              </w:rPr>
              <w:t>44</w:t>
            </w:r>
          </w:p>
        </w:tc>
        <w:tc>
          <w:tcPr>
            <w:tcW w:w="1309" w:type="dxa"/>
            <w:tcBorders>
              <w:top w:val="single" w:sz="6" w:space="0" w:color="auto"/>
              <w:left w:val="single" w:sz="4" w:space="0" w:color="auto"/>
              <w:bottom w:val="single" w:sz="4" w:space="0" w:color="auto"/>
              <w:right w:val="single" w:sz="6" w:space="0" w:color="auto"/>
            </w:tcBorders>
            <w:hideMark/>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r>
      <w:tr w:rsidR="00CC758F" w:rsidRPr="00E44025" w:rsidTr="003F4320">
        <w:trPr>
          <w:cantSplit/>
          <w:trHeight w:val="140"/>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160</w:t>
            </w:r>
          </w:p>
        </w:tc>
        <w:tc>
          <w:tcPr>
            <w:tcW w:w="1309" w:type="dxa"/>
            <w:tcBorders>
              <w:top w:val="single" w:sz="4"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r>
      <w:tr w:rsidR="00CC758F" w:rsidRPr="00E44025" w:rsidTr="003F4320">
        <w:trPr>
          <w:cantSplit/>
          <w:trHeight w:val="167"/>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2018 год</w:t>
            </w:r>
          </w:p>
        </w:tc>
        <w:tc>
          <w:tcPr>
            <w:tcW w:w="1134"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84</w:t>
            </w:r>
          </w:p>
        </w:tc>
        <w:tc>
          <w:tcPr>
            <w:tcW w:w="992"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84</w:t>
            </w:r>
          </w:p>
        </w:tc>
        <w:tc>
          <w:tcPr>
            <w:tcW w:w="1309" w:type="dxa"/>
            <w:tcBorders>
              <w:top w:val="single" w:sz="6"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r>
      <w:tr w:rsidR="00CC758F" w:rsidRPr="00E44025" w:rsidTr="003F4320">
        <w:trPr>
          <w:cantSplit/>
          <w:trHeight w:val="71"/>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2019 год</w:t>
            </w:r>
          </w:p>
        </w:tc>
        <w:tc>
          <w:tcPr>
            <w:tcW w:w="1134"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p>
        </w:tc>
      </w:tr>
      <w:tr w:rsidR="00CC758F" w:rsidRPr="00E44025" w:rsidTr="003F4320">
        <w:trPr>
          <w:cantSplit/>
          <w:trHeight w:val="65"/>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2020 год</w:t>
            </w:r>
          </w:p>
        </w:tc>
        <w:tc>
          <w:tcPr>
            <w:tcW w:w="1134"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w:t>
            </w:r>
          </w:p>
        </w:tc>
      </w:tr>
      <w:tr w:rsidR="00CC758F" w:rsidRPr="00E44025" w:rsidTr="003F4320">
        <w:trPr>
          <w:cantSplit/>
          <w:trHeight w:val="149"/>
        </w:trPr>
        <w:tc>
          <w:tcPr>
            <w:tcW w:w="3403" w:type="dxa"/>
            <w:vMerge/>
            <w:tcBorders>
              <w:left w:val="single" w:sz="6" w:space="0" w:color="auto"/>
              <w:right w:val="single" w:sz="6" w:space="0" w:color="auto"/>
            </w:tcBorders>
            <w:vAlign w:val="center"/>
            <w:hideMark/>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sidRPr="00E44025">
              <w:rPr>
                <w:rFonts w:ascii="Times New Roman" w:hAnsi="Times New Roman" w:cs="Times New Roman"/>
              </w:rPr>
              <w:t>2021 год</w:t>
            </w:r>
          </w:p>
        </w:tc>
        <w:tc>
          <w:tcPr>
            <w:tcW w:w="1134"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p>
        </w:tc>
        <w:tc>
          <w:tcPr>
            <w:tcW w:w="993"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p>
        </w:tc>
        <w:tc>
          <w:tcPr>
            <w:tcW w:w="1100"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p>
        </w:tc>
      </w:tr>
      <w:tr w:rsidR="00CC758F" w:rsidRPr="00E44025" w:rsidTr="003F4320">
        <w:trPr>
          <w:cantSplit/>
          <w:trHeight w:val="149"/>
        </w:trPr>
        <w:tc>
          <w:tcPr>
            <w:tcW w:w="3403" w:type="dxa"/>
            <w:vMerge/>
            <w:tcBorders>
              <w:left w:val="single" w:sz="6" w:space="0" w:color="auto"/>
              <w:bottom w:val="single" w:sz="4" w:space="0" w:color="auto"/>
              <w:right w:val="single" w:sz="6" w:space="0" w:color="auto"/>
            </w:tcBorders>
            <w:vAlign w:val="center"/>
          </w:tcPr>
          <w:p w:rsidR="00CC758F" w:rsidRPr="00E44025" w:rsidRDefault="00CC758F" w:rsidP="00E44025">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2022 год</w:t>
            </w:r>
          </w:p>
        </w:tc>
        <w:tc>
          <w:tcPr>
            <w:tcW w:w="1134"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p>
        </w:tc>
        <w:tc>
          <w:tcPr>
            <w:tcW w:w="993"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p>
        </w:tc>
        <w:tc>
          <w:tcPr>
            <w:tcW w:w="1100" w:type="dxa"/>
            <w:tcBorders>
              <w:top w:val="single" w:sz="6" w:space="0" w:color="auto"/>
              <w:left w:val="single" w:sz="4" w:space="0" w:color="auto"/>
              <w:bottom w:val="single" w:sz="4" w:space="0" w:color="auto"/>
              <w:right w:val="single" w:sz="4"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CC758F" w:rsidRPr="00E44025" w:rsidRDefault="00CC758F" w:rsidP="00E44025">
            <w:pPr>
              <w:ind w:firstLine="0"/>
              <w:jc w:val="left"/>
              <w:rPr>
                <w:rFonts w:ascii="Times New Roman" w:hAnsi="Times New Roman" w:cs="Times New Roman"/>
              </w:rPr>
            </w:pPr>
            <w:r>
              <w:rPr>
                <w:rFonts w:ascii="Times New Roman" w:hAnsi="Times New Roman" w:cs="Times New Roman"/>
              </w:rPr>
              <w:t>-</w:t>
            </w:r>
          </w:p>
        </w:tc>
      </w:tr>
      <w:tr w:rsidR="00E44025" w:rsidRPr="00E44025" w:rsidTr="00E44025">
        <w:trPr>
          <w:cantSplit/>
          <w:trHeight w:val="1605"/>
        </w:trPr>
        <w:tc>
          <w:tcPr>
            <w:tcW w:w="3403" w:type="dxa"/>
            <w:tcBorders>
              <w:top w:val="single" w:sz="4" w:space="0" w:color="auto"/>
              <w:left w:val="single" w:sz="4" w:space="0" w:color="auto"/>
              <w:bottom w:val="single" w:sz="4" w:space="0" w:color="auto"/>
              <w:right w:val="single" w:sz="6"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lastRenderedPageBreak/>
              <w:t>Ожидаемые  результаты реализации подпрограммы</w:t>
            </w:r>
          </w:p>
        </w:tc>
        <w:tc>
          <w:tcPr>
            <w:tcW w:w="6662" w:type="dxa"/>
            <w:gridSpan w:val="6"/>
            <w:tcBorders>
              <w:top w:val="single" w:sz="4" w:space="0" w:color="auto"/>
              <w:left w:val="single" w:sz="6" w:space="0" w:color="auto"/>
              <w:bottom w:val="single" w:sz="4" w:space="0" w:color="auto"/>
              <w:right w:val="single" w:sz="4" w:space="0" w:color="auto"/>
            </w:tcBorders>
            <w:hideMark/>
          </w:tcPr>
          <w:p w:rsidR="00E44025" w:rsidRPr="00E44025" w:rsidRDefault="00E44025" w:rsidP="00E44025">
            <w:pPr>
              <w:ind w:firstLine="0"/>
              <w:jc w:val="left"/>
              <w:rPr>
                <w:rFonts w:ascii="Times New Roman" w:hAnsi="Times New Roman" w:cs="Times New Roman"/>
              </w:rPr>
            </w:pPr>
            <w:r w:rsidRPr="00E44025">
              <w:rPr>
                <w:rFonts w:ascii="Times New Roman" w:hAnsi="Times New Roman" w:cs="Times New Roman"/>
              </w:rPr>
              <w:t>В результате реализации подпрограммы к 2020 году будут достигнуто:</w:t>
            </w:r>
          </w:p>
          <w:p w:rsidR="00E44025" w:rsidRPr="00E44025" w:rsidRDefault="00E44025" w:rsidP="00E44025">
            <w:pPr>
              <w:ind w:firstLine="0"/>
              <w:rPr>
                <w:rFonts w:ascii="Times New Roman" w:hAnsi="Times New Roman" w:cs="Times New Roman"/>
              </w:rPr>
            </w:pPr>
            <w:r w:rsidRPr="00E44025">
              <w:rPr>
                <w:rFonts w:ascii="Times New Roman" w:hAnsi="Times New Roman" w:cs="Times New Roman"/>
              </w:rPr>
              <w:t>1. Доля молодых людей, в том числе находящихся в трудной жизненной ситуации, принимающих участие в районных мероприятиях – 20 %;</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2. Доля молодых людей, участвующих в конкурсах, фестивалях, олимпиадах городского, республиканского всероссийского и международного уровня – 100 %;</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3. Доля молодых людей, принимающих участие в добровольческой деятельности, в общем количестве молодежи – 50%;</w:t>
            </w:r>
          </w:p>
          <w:p w:rsidR="00E44025" w:rsidRPr="00E44025" w:rsidRDefault="00E44025" w:rsidP="00E44025">
            <w:pPr>
              <w:widowControl/>
              <w:autoSpaceDE/>
              <w:autoSpaceDN/>
              <w:adjustRightInd/>
              <w:ind w:firstLine="0"/>
              <w:rPr>
                <w:rFonts w:ascii="Times New Roman" w:hAnsi="Times New Roman" w:cs="Times New Roman"/>
                <w:color w:val="FF0000"/>
              </w:rPr>
            </w:pPr>
            <w:r w:rsidRPr="00E44025">
              <w:rPr>
                <w:rFonts w:ascii="Times New Roman" w:hAnsi="Times New Roman" w:cs="Times New Roman"/>
              </w:rPr>
              <w:t>4. Количество проектов и программ, реализуемых  молодежными общественными  объединениями,  образовательными учреждениями – 25</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5.Количество мероприятий,  направленных на  формирование ЗОЖ, профилактику  асоциального поведения в молодежной среде -100</w:t>
            </w:r>
          </w:p>
          <w:p w:rsidR="00E44025" w:rsidRPr="00E44025" w:rsidRDefault="00E44025" w:rsidP="00E44025">
            <w:pPr>
              <w:widowControl/>
              <w:autoSpaceDE/>
              <w:autoSpaceDN/>
              <w:adjustRightInd/>
              <w:ind w:firstLine="0"/>
              <w:rPr>
                <w:rFonts w:ascii="Times New Roman" w:hAnsi="Times New Roman" w:cs="Times New Roman"/>
              </w:rPr>
            </w:pPr>
            <w:r w:rsidRPr="00E44025">
              <w:rPr>
                <w:rFonts w:ascii="Times New Roman" w:hAnsi="Times New Roman" w:cs="Times New Roman"/>
              </w:rP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 – 185 чел</w:t>
            </w:r>
          </w:p>
        </w:tc>
      </w:tr>
    </w:tbl>
    <w:p w:rsidR="00E44025" w:rsidRPr="00E44025" w:rsidRDefault="00E44025" w:rsidP="00E44025">
      <w:pPr>
        <w:jc w:val="center"/>
        <w:rPr>
          <w:rFonts w:ascii="Times New Roman" w:hAnsi="Times New Roman" w:cs="Times New Roman"/>
          <w:b/>
        </w:rPr>
      </w:pPr>
    </w:p>
    <w:p w:rsidR="00E44025" w:rsidRPr="00E44025" w:rsidRDefault="00E44025" w:rsidP="00E44025">
      <w:pPr>
        <w:widowControl/>
        <w:autoSpaceDE/>
        <w:autoSpaceDN/>
        <w:adjustRightInd/>
        <w:ind w:firstLine="0"/>
        <w:jc w:val="left"/>
        <w:rPr>
          <w:rFonts w:ascii="Times New Roman" w:hAnsi="Times New Roman" w:cs="Times New Roman"/>
          <w:b/>
        </w:rPr>
        <w:sectPr w:rsidR="00E44025" w:rsidRPr="00E44025">
          <w:pgSz w:w="11906" w:h="16838"/>
          <w:pgMar w:top="539" w:right="850" w:bottom="540" w:left="1701" w:header="708" w:footer="708" w:gutter="0"/>
          <w:cols w:space="720"/>
        </w:sectPr>
      </w:pPr>
    </w:p>
    <w:p w:rsidR="00C42844" w:rsidRPr="00F5781F" w:rsidRDefault="00C42844" w:rsidP="00C42844">
      <w:pPr>
        <w:jc w:val="center"/>
        <w:rPr>
          <w:rFonts w:ascii="Times New Roman" w:hAnsi="Times New Roman" w:cs="Times New Roman"/>
          <w:b/>
          <w:bCs/>
          <w:sz w:val="24"/>
          <w:szCs w:val="24"/>
        </w:rPr>
      </w:pPr>
    </w:p>
    <w:p w:rsidR="00C42844" w:rsidRPr="00F5781F" w:rsidRDefault="00C42844" w:rsidP="00E44025">
      <w:pPr>
        <w:jc w:val="center"/>
        <w:rPr>
          <w:rFonts w:ascii="Times New Roman" w:hAnsi="Times New Roman" w:cs="Times New Roman"/>
          <w:b/>
          <w:sz w:val="24"/>
          <w:szCs w:val="24"/>
        </w:rPr>
      </w:pP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b/>
          <w:sz w:val="24"/>
          <w:szCs w:val="24"/>
        </w:rPr>
        <w:t xml:space="preserve">  I. Характеристика текущего состояния, основные проблемы развития, анализ основных показателей</w:t>
      </w:r>
    </w:p>
    <w:p w:rsidR="00C42844" w:rsidRPr="00F5781F" w:rsidRDefault="00C42844" w:rsidP="00C42844">
      <w:pPr>
        <w:pStyle w:val="ac"/>
        <w:spacing w:before="0" w:beforeAutospacing="0" w:after="0" w:afterAutospacing="0"/>
        <w:ind w:firstLine="567"/>
        <w:jc w:val="both"/>
        <w:rPr>
          <w:rFonts w:ascii="Times New Roman" w:hAnsi="Times New Roman" w:cs="Times New Roman"/>
          <w:sz w:val="24"/>
          <w:szCs w:val="24"/>
        </w:rPr>
      </w:pPr>
      <w:r w:rsidRPr="00F5781F">
        <w:rPr>
          <w:rFonts w:ascii="Times New Roman" w:hAnsi="Times New Roman" w:cs="Times New Roman"/>
          <w:sz w:val="24"/>
          <w:szCs w:val="24"/>
        </w:rPr>
        <w:t>В Хоринском районе численность молодежи в возрасте от 14 до 30 лет на 1 января 2013 года составляет 4321 тыс. человек населения. За последние годы существенно повысилась социальная активность молодого населения, охват молодежи всех категорий районными мероприятиями составляет  30% .</w:t>
      </w: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 xml:space="preserve">В целях реализации  молодежной политики в Хоринском районе реализуется комплекс  мероприятий направленных на духовное воспитание, эстетическое и физическое развитие молодых людей, профилактику асоциальных явлений в молодежной среде и формирование здорового образа жизни. </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xml:space="preserve">Для закрепления молодежи в районе проводятся конкурсы, фестивали, конференции  по выявлению и поддержке талантливой молодежи, молодых семей и молодых специалистов.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рамках профилактической работы  с молодежью регулярно организуются акции, семинары, спортивные турниры с участием всех категорий молодежи. В 2013 году охват данными мероприятиями составляет более 20% от общего числа молодых граждан. Ведется работа по подготовке волонтерских групп для проведения мероприятий по формированию ЗОЖ.</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В рамках социального партнерства в реализацию молодежной политики активно вовлекаются молодежные объединения, как учащейся, так и работающей молодежи. Общественные молодежные организации активно реализуют свои проекты в области патриотического воспитания, формирования здорового образа, занятости молодежи.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Тем не менее, анализ опыта реализации государственной молодежной политики в Хоринском районе позволяют выделить ряд основных проблем. </w:t>
      </w:r>
    </w:p>
    <w:p w:rsidR="00C42844" w:rsidRPr="00F5781F" w:rsidRDefault="00C42844" w:rsidP="00C42844">
      <w:pPr>
        <w:shd w:val="clear" w:color="auto" w:fill="FFFFFF"/>
        <w:ind w:right="11" w:firstLine="539"/>
        <w:rPr>
          <w:rFonts w:ascii="Times New Roman" w:hAnsi="Times New Roman" w:cs="Times New Roman"/>
          <w:sz w:val="24"/>
          <w:szCs w:val="24"/>
        </w:rPr>
      </w:pPr>
      <w:r w:rsidRPr="00F5781F">
        <w:rPr>
          <w:rFonts w:ascii="Times New Roman" w:hAnsi="Times New Roman" w:cs="Times New Roman"/>
          <w:sz w:val="24"/>
          <w:szCs w:val="24"/>
        </w:rPr>
        <w:t xml:space="preserve">Отмечается падение ценностных ориентаций молодежи и уровня культурного восприятия жизни. Сохраняется  высокий показатель курения - 39,8%, 35,8% опрошенных молодых людей часто принимают алкоголь. </w:t>
      </w:r>
    </w:p>
    <w:p w:rsidR="00C42844" w:rsidRPr="00F5781F" w:rsidRDefault="00C42844" w:rsidP="00C42844">
      <w:pPr>
        <w:shd w:val="clear" w:color="auto" w:fill="FFFFFF"/>
        <w:ind w:right="11" w:firstLine="539"/>
        <w:rPr>
          <w:rFonts w:ascii="Times New Roman" w:hAnsi="Times New Roman" w:cs="Times New Roman"/>
          <w:sz w:val="24"/>
          <w:szCs w:val="24"/>
        </w:rPr>
      </w:pPr>
      <w:r w:rsidRPr="00F5781F">
        <w:rPr>
          <w:rFonts w:ascii="Times New Roman" w:hAnsi="Times New Roman" w:cs="Times New Roman"/>
          <w:sz w:val="24"/>
          <w:szCs w:val="24"/>
        </w:rPr>
        <w:t xml:space="preserve">Значительный удельный вес правонарушений от общего числа составляют преступления, совершенные молодыми людьми. Остается актуальной проблема занятости молодежи. </w:t>
      </w:r>
    </w:p>
    <w:p w:rsidR="00C42844" w:rsidRPr="00F5781F" w:rsidRDefault="00C42844" w:rsidP="00C42844">
      <w:pPr>
        <w:pStyle w:val="ConsPlusNormal"/>
        <w:ind w:firstLine="540"/>
        <w:jc w:val="both"/>
        <w:rPr>
          <w:rFonts w:ascii="Times New Roman" w:hAnsi="Times New Roman" w:cs="Times New Roman"/>
          <w:sz w:val="24"/>
          <w:szCs w:val="24"/>
        </w:rPr>
      </w:pPr>
      <w:r w:rsidRPr="00F5781F">
        <w:rPr>
          <w:rFonts w:ascii="Times New Roman" w:hAnsi="Times New Roman" w:cs="Times New Roman"/>
          <w:sz w:val="24"/>
          <w:szCs w:val="24"/>
        </w:rPr>
        <w:t>В создавшейся ситуации остро стоит задача изменения стереотипа молодых людей о невозможности самореализации в Хоринском районе, а это также приводит к оттоку перспективного молодого населения из Хоринского района. Необходима подготовка молодых и успешных лидеров, готовых поделиться опытом  и своей успешностью, которые не только реализовали себя в бизнесе, карьере, но и которые активно занимаются добровольческой деятельностью.</w:t>
      </w:r>
    </w:p>
    <w:p w:rsidR="00C42844" w:rsidRPr="00F5781F" w:rsidRDefault="00C42844" w:rsidP="00C42844">
      <w:pPr>
        <w:shd w:val="clear" w:color="auto" w:fill="FFFFFF"/>
        <w:ind w:right="14" w:firstLine="540"/>
        <w:rPr>
          <w:rFonts w:ascii="Times New Roman" w:hAnsi="Times New Roman" w:cs="Times New Roman"/>
          <w:sz w:val="24"/>
          <w:szCs w:val="24"/>
        </w:rPr>
      </w:pPr>
      <w:r w:rsidRPr="00F5781F">
        <w:rPr>
          <w:rFonts w:ascii="Times New Roman" w:hAnsi="Times New Roman" w:cs="Times New Roman"/>
          <w:sz w:val="24"/>
          <w:szCs w:val="24"/>
        </w:rPr>
        <w:t>Современные условия развития требуют новых нестандартных подходов, инновационных идей в  решении поставленных задач. В связи с этим, активизация участия молодежи в социально-политической, экономической и культурной сферах – одна из приоритетных социальных задач.</w:t>
      </w:r>
    </w:p>
    <w:p w:rsidR="00C42844" w:rsidRPr="00F5781F" w:rsidRDefault="00C42844" w:rsidP="00C42844">
      <w:pPr>
        <w:jc w:val="center"/>
        <w:outlineLvl w:val="1"/>
        <w:rPr>
          <w:rFonts w:ascii="Times New Roman" w:hAnsi="Times New Roman" w:cs="Times New Roman"/>
          <w:b/>
          <w:sz w:val="24"/>
          <w:szCs w:val="24"/>
        </w:r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t xml:space="preserve"> II. Основные цели и задачи </w:t>
      </w:r>
    </w:p>
    <w:p w:rsidR="00C42844" w:rsidRPr="00F5781F" w:rsidRDefault="00C42844" w:rsidP="00C42844">
      <w:pPr>
        <w:pStyle w:val="rvps21"/>
        <w:ind w:firstLine="540"/>
        <w:rPr>
          <w:rStyle w:val="rvts16"/>
          <w:rFonts w:ascii="Times New Roman" w:hAnsi="Times New Roman" w:cs="Times New Roman"/>
          <w:sz w:val="24"/>
          <w:szCs w:val="24"/>
        </w:rPr>
      </w:pP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Целью подпрограммы является формирование позитивного социального опыта и решение вопросов занятости молодежи, ее гражданское становление, развитие духовности, создание условий для реализации интеллектуального, творческого потенциала молодежи.</w:t>
      </w:r>
      <w:r w:rsidR="004B5833" w:rsidRPr="00F5781F">
        <w:rPr>
          <w:rFonts w:ascii="Times New Roman" w:hAnsi="Times New Roman" w:cs="Times New Roman"/>
          <w:sz w:val="24"/>
          <w:szCs w:val="24"/>
        </w:rPr>
        <w:t xml:space="preserve"> </w:t>
      </w:r>
      <w:r w:rsidRPr="00F5781F">
        <w:rPr>
          <w:rFonts w:ascii="Times New Roman" w:hAnsi="Times New Roman" w:cs="Times New Roman"/>
          <w:sz w:val="24"/>
          <w:szCs w:val="24"/>
        </w:rPr>
        <w:t>Исходя из цели, а также анализа сложившихся тенденций в молодежной сфере, с учетом социально-экономической среды задачами  подпрограммы являются:</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информирование молодежи  для обеспечения методической, нормативно-правовой информацией, создание условий для гражданского, патриотического, духовно-нравственного становления молодых людей;</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lastRenderedPageBreak/>
        <w:t>- 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w:t>
      </w:r>
    </w:p>
    <w:p w:rsidR="00C42844" w:rsidRPr="00F5781F" w:rsidRDefault="00C42844" w:rsidP="00C42844">
      <w:pPr>
        <w:ind w:firstLine="539"/>
        <w:rPr>
          <w:rFonts w:ascii="Times New Roman" w:hAnsi="Times New Roman" w:cs="Times New Roman"/>
          <w:b/>
          <w:sz w:val="24"/>
          <w:szCs w:val="24"/>
        </w:rPr>
      </w:pPr>
      <w:r w:rsidRPr="00F5781F">
        <w:rPr>
          <w:rFonts w:ascii="Times New Roman" w:hAnsi="Times New Roman" w:cs="Times New Roman"/>
          <w:sz w:val="24"/>
          <w:szCs w:val="24"/>
        </w:rPr>
        <w:t>- 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p w:rsidR="00C42844" w:rsidRPr="00F5781F" w:rsidRDefault="00C42844" w:rsidP="00C42844">
      <w:pPr>
        <w:jc w:val="center"/>
        <w:outlineLvl w:val="1"/>
        <w:rPr>
          <w:rFonts w:ascii="Times New Roman" w:hAnsi="Times New Roman" w:cs="Times New Roman"/>
          <w:b/>
          <w:sz w:val="24"/>
          <w:szCs w:val="24"/>
        </w:rPr>
        <w:sectPr w:rsidR="00C42844" w:rsidRPr="00F5781F" w:rsidSect="00C42844">
          <w:pgSz w:w="11906" w:h="16838"/>
          <w:pgMar w:top="539" w:right="850" w:bottom="540" w:left="1701" w:header="708" w:footer="708" w:gutter="0"/>
          <w:cols w:space="708"/>
          <w:docGrid w:linePitch="360"/>
        </w:sectPr>
      </w:pPr>
    </w:p>
    <w:p w:rsidR="00486680" w:rsidRDefault="00486680" w:rsidP="00C42844">
      <w:pPr>
        <w:jc w:val="center"/>
        <w:outlineLvl w:val="1"/>
        <w:rPr>
          <w:rFonts w:ascii="Times New Roman" w:hAnsi="Times New Roman" w:cs="Times New Roman"/>
          <w:b/>
          <w:sz w:val="24"/>
          <w:szCs w:val="24"/>
        </w:r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t>III. Ожидаемые результаты</w:t>
      </w:r>
    </w:p>
    <w:tbl>
      <w:tblPr>
        <w:tblW w:w="16038" w:type="dxa"/>
        <w:tblInd w:w="88" w:type="dxa"/>
        <w:tblLayout w:type="fixed"/>
        <w:tblLook w:val="0000" w:firstRow="0" w:lastRow="0" w:firstColumn="0" w:lastColumn="0" w:noHBand="0" w:noVBand="0"/>
      </w:tblPr>
      <w:tblGrid>
        <w:gridCol w:w="380"/>
        <w:gridCol w:w="3042"/>
        <w:gridCol w:w="2835"/>
        <w:gridCol w:w="3119"/>
        <w:gridCol w:w="1276"/>
        <w:gridCol w:w="4111"/>
        <w:gridCol w:w="1275"/>
      </w:tblGrid>
      <w:tr w:rsidR="00C42844" w:rsidRPr="00F5781F" w:rsidTr="00C42844">
        <w:trPr>
          <w:trHeight w:val="57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№п/п</w:t>
            </w:r>
          </w:p>
        </w:tc>
        <w:tc>
          <w:tcPr>
            <w:tcW w:w="3042"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Задачи</w:t>
            </w:r>
          </w:p>
        </w:tc>
        <w:tc>
          <w:tcPr>
            <w:tcW w:w="283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Решаемые проблемы</w:t>
            </w:r>
          </w:p>
        </w:tc>
        <w:tc>
          <w:tcPr>
            <w:tcW w:w="3119"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Количественный показатель</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 достижения задачи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Сроки реализации мероприятий</w:t>
            </w:r>
          </w:p>
        </w:tc>
        <w:tc>
          <w:tcPr>
            <w:tcW w:w="4111"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Ожидаемый социально-экономический </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эффект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Ответственный (участники)</w:t>
            </w:r>
          </w:p>
        </w:tc>
      </w:tr>
      <w:tr w:rsidR="00C42844" w:rsidRPr="00F5781F" w:rsidTr="00C42844">
        <w:trPr>
          <w:trHeight w:val="298"/>
        </w:trPr>
        <w:tc>
          <w:tcPr>
            <w:tcW w:w="16038" w:type="dxa"/>
            <w:gridSpan w:val="7"/>
            <w:tcBorders>
              <w:top w:val="nil"/>
              <w:left w:val="single" w:sz="4" w:space="0" w:color="auto"/>
              <w:bottom w:val="single" w:sz="4" w:space="0" w:color="auto"/>
              <w:right w:val="single" w:sz="4" w:space="0" w:color="auto"/>
            </w:tcBorders>
            <w:shd w:val="clear" w:color="auto" w:fill="auto"/>
            <w:vAlign w:val="bottom"/>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Цель программы: Формирование позитивного социального опыта, гражданское становление, развитие духовности и создание условий для реализации интеллектуального, творческого потенциала молодежи.</w:t>
            </w:r>
          </w:p>
        </w:tc>
      </w:tr>
      <w:tr w:rsidR="00C42844" w:rsidRPr="00F5781F" w:rsidTr="00C42844">
        <w:trPr>
          <w:trHeight w:val="1524"/>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1</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Информирование молодежи  для обеспечения методической, нормативно-правовой информацией, создание условий для гражданского, духовного становления молодежи.</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rPr>
                <w:rFonts w:ascii="Times New Roman" w:hAnsi="Times New Roman" w:cs="Times New Roman"/>
                <w:sz w:val="24"/>
                <w:szCs w:val="24"/>
              </w:rPr>
            </w:pPr>
            <w:r w:rsidRPr="00F5781F">
              <w:rPr>
                <w:rFonts w:ascii="Times New Roman" w:hAnsi="Times New Roman" w:cs="Times New Roman"/>
                <w:sz w:val="24"/>
                <w:szCs w:val="24"/>
              </w:rPr>
              <w:t>Низкая активность в политической и общественной жизни района,  падение  духовно- нравственных ценностей среди молодежи.</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Доля  молодых людей, в том числе находящихся в трудной жизненной ситуации, вовлеченных в районные мероприятия - 20%.</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в том числе находящихся в трудной жизненной  ситуации, принимающей участие  в районных  мероприятиях.(Увеличение доли молодежи всех категорий, принимающей участие в районных мероприятиях до 20% от общего числа молодых граждан).</w:t>
            </w: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Молодежный актив учебных заведений, предприятий района</w:t>
            </w:r>
          </w:p>
        </w:tc>
      </w:tr>
      <w:tr w:rsidR="00C42844" w:rsidRPr="00F5781F" w:rsidTr="00C42844">
        <w:trPr>
          <w:trHeight w:val="1659"/>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2</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Миграционный отток талантливой молодежи из Хоринского района.  Низкая вовлеченность молодежи в инновационную деятельность.</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Доля молодых людей, участвующих в конкурсах, фестивалях, олимпиадах городского, республиканского всероссийского и международного уровня -  100%.</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участвующих в мероприятиях научной и социально значимой направленности, в общем количестве молодежи. (Увеличение доли молодых людей, участвующих в конкурсах, фестивалях, олимпиадах разных уровней до 100 % от общего числа)</w:t>
            </w: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 </w:t>
            </w:r>
            <w:r w:rsidRPr="00F5781F">
              <w:rPr>
                <w:rFonts w:ascii="Times New Roman" w:hAnsi="Times New Roman" w:cs="Times New Roman"/>
                <w:sz w:val="24"/>
                <w:szCs w:val="24"/>
              </w:rPr>
              <w:lastRenderedPageBreak/>
              <w:t>Молодежный актив учебных заведений, предприятий района</w:t>
            </w:r>
          </w:p>
        </w:tc>
      </w:tr>
      <w:tr w:rsidR="00C42844" w:rsidRPr="00F5781F" w:rsidTr="00C42844">
        <w:trPr>
          <w:trHeight w:val="22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3</w:t>
            </w:r>
          </w:p>
        </w:tc>
        <w:tc>
          <w:tcPr>
            <w:tcW w:w="3042"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 вовлечение молодежи в решение социально-экономических задач района.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Отсутствие  мотивации у молодежи к добровольчеству, Недостаточная поддержка  молодежных общественных объединений.</w:t>
            </w:r>
          </w:p>
        </w:tc>
        <w:tc>
          <w:tcPr>
            <w:tcW w:w="3119"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Доля молодых людей, принимающих участие в добровольческой деятельности, в общем количестве молодежи – 50%,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Количество проектов и программ, реализуемых молодежными общественными  объединениями,  образовательными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Учреждениями - 25.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принимающих участие в добровольческой деятельности, в общем количестве молодежи. (Увеличение доли молодых людей, вовлеченных в добровольчество, в общем количестве молодежи до 50%;Количество проектов и программ, реализуемых  молодежными общественными  объединениями,  образовательными учреждениями увеличится до 25 в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Молодежный актив учебных заведений, предприятий района</w:t>
            </w:r>
          </w:p>
        </w:tc>
      </w:tr>
      <w:tr w:rsidR="00C42844" w:rsidRPr="00F5781F" w:rsidTr="00C42844">
        <w:trPr>
          <w:trHeight w:val="2974"/>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4</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Заболеваемость среди молодежи. Преступность в молодежной среде.</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Количество мероприятий,  направленных на  формирование здорового образа жизни, профилактику  асоциального поведения в молодежной среде - 100,</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Количество молодых людей, находящихся в трудной жизненной </w:t>
            </w:r>
            <w:r w:rsidRPr="00F5781F">
              <w:rPr>
                <w:rFonts w:ascii="Times New Roman" w:hAnsi="Times New Roman" w:cs="Times New Roman"/>
                <w:sz w:val="24"/>
                <w:szCs w:val="24"/>
              </w:rPr>
              <w:lastRenderedPageBreak/>
              <w:t>ситуации, вовлеченных в социальные проекты  и мероприятия профилактики асоциального поведения - 185.</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lastRenderedPageBreak/>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Доля всех категорий молодежи, в том числе находящейся в трудной жизненной  ситуации, вовлеченных в городские мероприятия. (Увеличение мероприятий, направленных на  формирование здорового образа жизни, профилактику  асоциального поведения в молодежной среде до 100 мероприятий в год; Увеличение охвата молодых людей, находящихся </w:t>
            </w:r>
            <w:r w:rsidRPr="00F5781F">
              <w:rPr>
                <w:rFonts w:ascii="Times New Roman" w:hAnsi="Times New Roman" w:cs="Times New Roman"/>
                <w:sz w:val="24"/>
                <w:szCs w:val="24"/>
              </w:rPr>
              <w:lastRenderedPageBreak/>
              <w:t>в трудной жизненной ситуации, вовлеченных в социальные проекты  и мероприятия профилактики асоциального поведения до 185 человек.)</w:t>
            </w:r>
          </w:p>
          <w:p w:rsidR="00C42844" w:rsidRPr="00F5781F" w:rsidRDefault="00C42844" w:rsidP="00C42844">
            <w:pP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lastRenderedPageBreak/>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w:t>
            </w:r>
            <w:r w:rsidRPr="00F5781F">
              <w:rPr>
                <w:rFonts w:ascii="Times New Roman" w:hAnsi="Times New Roman" w:cs="Times New Roman"/>
                <w:sz w:val="24"/>
                <w:szCs w:val="24"/>
              </w:rPr>
              <w:lastRenderedPageBreak/>
              <w:t>ный актив учебных заведений, предприятий района</w:t>
            </w:r>
          </w:p>
        </w:tc>
      </w:tr>
    </w:tbl>
    <w:p w:rsidR="00C42844" w:rsidRPr="00F5781F" w:rsidRDefault="00C42844" w:rsidP="00C42844">
      <w:pPr>
        <w:jc w:val="center"/>
        <w:outlineLvl w:val="1"/>
        <w:rPr>
          <w:rFonts w:ascii="Times New Roman" w:hAnsi="Times New Roman" w:cs="Times New Roman"/>
          <w:b/>
          <w:sz w:val="24"/>
          <w:szCs w:val="24"/>
        </w:rPr>
        <w:sectPr w:rsidR="00C42844" w:rsidRPr="00F5781F" w:rsidSect="00C42844">
          <w:pgSz w:w="16838" w:h="11906" w:orient="landscape"/>
          <w:pgMar w:top="539" w:right="539" w:bottom="851"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lang w:val="en-US"/>
        </w:rPr>
        <w:lastRenderedPageBreak/>
        <w:t>I</w:t>
      </w:r>
      <w:r w:rsidRPr="00F5781F">
        <w:rPr>
          <w:rFonts w:ascii="Times New Roman" w:hAnsi="Times New Roman" w:cs="Times New Roman"/>
          <w:b/>
          <w:sz w:val="24"/>
          <w:szCs w:val="24"/>
        </w:rPr>
        <w:t>V. Целевые индикаторы</w:t>
      </w:r>
    </w:p>
    <w:p w:rsidR="00C42844" w:rsidRPr="00F5781F" w:rsidRDefault="00C42844" w:rsidP="00C42844">
      <w:pPr>
        <w:jc w:val="center"/>
        <w:outlineLvl w:val="1"/>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756"/>
        <w:gridCol w:w="1345"/>
        <w:gridCol w:w="1809"/>
        <w:gridCol w:w="834"/>
        <w:gridCol w:w="835"/>
        <w:gridCol w:w="696"/>
        <w:gridCol w:w="696"/>
        <w:gridCol w:w="813"/>
        <w:gridCol w:w="841"/>
        <w:gridCol w:w="696"/>
      </w:tblGrid>
      <w:tr w:rsidR="008301A4" w:rsidRPr="00F5781F" w:rsidTr="008301A4">
        <w:trPr>
          <w:gridAfter w:val="7"/>
          <w:wAfter w:w="5411" w:type="dxa"/>
          <w:trHeight w:val="315"/>
        </w:trPr>
        <w:tc>
          <w:tcPr>
            <w:tcW w:w="445" w:type="dxa"/>
            <w:vMerge w:val="restart"/>
            <w:shd w:val="clear" w:color="auto" w:fill="auto"/>
            <w:noWrap/>
          </w:tcPr>
          <w:p w:rsidR="008301A4" w:rsidRPr="00F5781F" w:rsidRDefault="008301A4" w:rsidP="00C42844">
            <w:pPr>
              <w:ind w:firstLine="54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w:t>
            </w:r>
          </w:p>
        </w:tc>
        <w:tc>
          <w:tcPr>
            <w:tcW w:w="6756" w:type="dxa"/>
            <w:vMerge w:val="restart"/>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Наименование показателя</w:t>
            </w:r>
          </w:p>
        </w:tc>
        <w:tc>
          <w:tcPr>
            <w:tcW w:w="1345" w:type="dxa"/>
            <w:vMerge w:val="restart"/>
            <w:shd w:val="clear" w:color="auto" w:fill="auto"/>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Ед. измерения</w:t>
            </w:r>
          </w:p>
        </w:tc>
        <w:tc>
          <w:tcPr>
            <w:tcW w:w="1809" w:type="dxa"/>
            <w:vMerge w:val="restart"/>
            <w:shd w:val="clear" w:color="auto" w:fill="auto"/>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Необходимое направление изменений</w:t>
            </w:r>
          </w:p>
        </w:tc>
      </w:tr>
      <w:tr w:rsidR="008301A4" w:rsidRPr="00F5781F" w:rsidTr="008301A4">
        <w:trPr>
          <w:trHeight w:val="1005"/>
        </w:trPr>
        <w:tc>
          <w:tcPr>
            <w:tcW w:w="445"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6756"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1345"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1809"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834" w:type="dxa"/>
            <w:shd w:val="clear" w:color="auto" w:fill="auto"/>
            <w:noWrap/>
          </w:tcPr>
          <w:p w:rsidR="008301A4" w:rsidRPr="00F5781F" w:rsidRDefault="008301A4" w:rsidP="008301A4">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2012</w:t>
            </w:r>
          </w:p>
        </w:tc>
        <w:tc>
          <w:tcPr>
            <w:tcW w:w="835"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2013</w:t>
            </w:r>
          </w:p>
        </w:tc>
        <w:tc>
          <w:tcPr>
            <w:tcW w:w="696"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2017</w:t>
            </w:r>
          </w:p>
        </w:tc>
        <w:tc>
          <w:tcPr>
            <w:tcW w:w="696"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2018</w:t>
            </w:r>
          </w:p>
        </w:tc>
        <w:tc>
          <w:tcPr>
            <w:tcW w:w="813"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2019</w:t>
            </w:r>
          </w:p>
        </w:tc>
        <w:tc>
          <w:tcPr>
            <w:tcW w:w="841"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2020</w:t>
            </w:r>
          </w:p>
        </w:tc>
        <w:tc>
          <w:tcPr>
            <w:tcW w:w="696" w:type="dxa"/>
          </w:tcPr>
          <w:p w:rsidR="008301A4" w:rsidRPr="00F5781F" w:rsidRDefault="008301A4" w:rsidP="00197BDE">
            <w:pPr>
              <w:ind w:firstLine="0"/>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r>
      <w:tr w:rsidR="008301A4" w:rsidRPr="00F5781F" w:rsidTr="008301A4">
        <w:trPr>
          <w:trHeight w:val="390"/>
        </w:trPr>
        <w:tc>
          <w:tcPr>
            <w:tcW w:w="445"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w:t>
            </w:r>
          </w:p>
        </w:tc>
        <w:tc>
          <w:tcPr>
            <w:tcW w:w="675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w:t>
            </w:r>
          </w:p>
        </w:tc>
        <w:tc>
          <w:tcPr>
            <w:tcW w:w="1345" w:type="dxa"/>
            <w:shd w:val="clear" w:color="auto" w:fill="auto"/>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3</w:t>
            </w:r>
          </w:p>
        </w:tc>
        <w:tc>
          <w:tcPr>
            <w:tcW w:w="1809" w:type="dxa"/>
            <w:shd w:val="clear" w:color="auto" w:fill="auto"/>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5</w:t>
            </w:r>
          </w:p>
        </w:tc>
        <w:tc>
          <w:tcPr>
            <w:tcW w:w="834"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6</w:t>
            </w:r>
          </w:p>
        </w:tc>
        <w:tc>
          <w:tcPr>
            <w:tcW w:w="835"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7</w:t>
            </w:r>
          </w:p>
        </w:tc>
        <w:tc>
          <w:tcPr>
            <w:tcW w:w="69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w:t>
            </w:r>
          </w:p>
        </w:tc>
        <w:tc>
          <w:tcPr>
            <w:tcW w:w="69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12</w:t>
            </w:r>
          </w:p>
        </w:tc>
        <w:tc>
          <w:tcPr>
            <w:tcW w:w="813"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13</w:t>
            </w:r>
          </w:p>
        </w:tc>
        <w:tc>
          <w:tcPr>
            <w:tcW w:w="841"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14</w:t>
            </w:r>
          </w:p>
        </w:tc>
        <w:tc>
          <w:tcPr>
            <w:tcW w:w="696" w:type="dxa"/>
          </w:tcPr>
          <w:p w:rsidR="008301A4" w:rsidRPr="00F5781F" w:rsidRDefault="008301A4" w:rsidP="00C42844">
            <w:pPr>
              <w:rPr>
                <w:rFonts w:ascii="Times New Roman" w:eastAsia="Calibri" w:hAnsi="Times New Roman" w:cs="Times New Roman"/>
                <w:bCs/>
                <w:sz w:val="24"/>
                <w:szCs w:val="24"/>
              </w:rPr>
            </w:pPr>
            <w:r>
              <w:rPr>
                <w:rFonts w:ascii="Times New Roman" w:eastAsia="Calibri" w:hAnsi="Times New Roman" w:cs="Times New Roman"/>
                <w:bCs/>
                <w:sz w:val="24"/>
                <w:szCs w:val="24"/>
              </w:rPr>
              <w:t>55</w:t>
            </w:r>
          </w:p>
        </w:tc>
      </w:tr>
      <w:tr w:rsidR="008301A4" w:rsidRPr="00F5781F" w:rsidTr="008301A4">
        <w:trPr>
          <w:trHeight w:val="1409"/>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Доля всех категорий молодежи, в том числе находящейся в трудной жизненной ситуации, вовлеченных в районные мероприятия.</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12</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r>
      <w:tr w:rsidR="008301A4" w:rsidRPr="00F5781F" w:rsidTr="008301A4">
        <w:trPr>
          <w:trHeight w:val="267"/>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Доля молодых людей, участвующих в конкурсах, фестивалях, олимпиадах городского, республиканского всероссийского и международного уровня.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67</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69</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980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883</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184</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185</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185</w:t>
            </w:r>
          </w:p>
        </w:tc>
      </w:tr>
      <w:tr w:rsidR="008301A4" w:rsidRPr="00F5781F" w:rsidTr="008301A4">
        <w:trPr>
          <w:trHeight w:val="115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3</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Доля молодых людей, принимающих участие в добровольческой деятельности, в общем количестве молодежи.</w:t>
            </w:r>
          </w:p>
          <w:p w:rsidR="008301A4" w:rsidRPr="00F5781F" w:rsidRDefault="008301A4" w:rsidP="008301A4">
            <w:pPr>
              <w:rPr>
                <w:rFonts w:ascii="Times New Roman" w:eastAsia="Calibri" w:hAnsi="Times New Roman" w:cs="Times New Roman"/>
                <w:sz w:val="24"/>
                <w:szCs w:val="24"/>
              </w:rPr>
            </w:pP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215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117</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417</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517</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517</w:t>
            </w:r>
          </w:p>
        </w:tc>
      </w:tr>
      <w:tr w:rsidR="008301A4" w:rsidRPr="00F5781F" w:rsidTr="008301A4">
        <w:trPr>
          <w:trHeight w:val="168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4</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проектов и программ, реализуемых  молодежными общественными  объединениями,  образовательными учреждениями, шт.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Шт.</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222</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223</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225</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225</w:t>
            </w:r>
          </w:p>
        </w:tc>
      </w:tr>
      <w:tr w:rsidR="008301A4" w:rsidRPr="00F5781F" w:rsidTr="008301A4">
        <w:trPr>
          <w:trHeight w:val="126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5</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мероприятий,  направленных на  формирование здорового образа жизни, профилактику  асоциального поведения в молодежной среде, шт.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Шт.</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84</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997</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999</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1100</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1100</w:t>
            </w:r>
          </w:p>
        </w:tc>
      </w:tr>
      <w:tr w:rsidR="008301A4" w:rsidRPr="00F5781F" w:rsidTr="008301A4">
        <w:trPr>
          <w:trHeight w:val="267"/>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6</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Количество молодых людей, находящихся в трудной жизненной ситуации, вовлеченных в социальные проекты  и мероприятия профилактики, чел. асоциального поведения</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Ед.</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rPr>
                <w:rFonts w:ascii="Times New Roman" w:eastAsia="Calibri" w:hAnsi="Times New Roman" w:cs="Times New Roman"/>
                <w:sz w:val="24"/>
                <w:szCs w:val="24"/>
              </w:rPr>
            </w:pPr>
          </w:p>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158</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158</w:t>
            </w:r>
          </w:p>
        </w:tc>
        <w:tc>
          <w:tcPr>
            <w:tcW w:w="696"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180</w:t>
            </w:r>
          </w:p>
        </w:tc>
        <w:tc>
          <w:tcPr>
            <w:tcW w:w="696"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180</w:t>
            </w:r>
          </w:p>
        </w:tc>
        <w:tc>
          <w:tcPr>
            <w:tcW w:w="813"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183</w:t>
            </w:r>
          </w:p>
        </w:tc>
        <w:tc>
          <w:tcPr>
            <w:tcW w:w="841"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193</w:t>
            </w:r>
          </w:p>
        </w:tc>
        <w:tc>
          <w:tcPr>
            <w:tcW w:w="696" w:type="dxa"/>
            <w:shd w:val="clear" w:color="auto" w:fill="auto"/>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193</w:t>
            </w:r>
          </w:p>
        </w:tc>
      </w:tr>
    </w:tbl>
    <w:p w:rsidR="00C42844" w:rsidRPr="00F5781F" w:rsidRDefault="00C42844" w:rsidP="00C42844">
      <w:pPr>
        <w:ind w:firstLine="540"/>
        <w:rPr>
          <w:rFonts w:ascii="Times New Roman" w:hAnsi="Times New Roman" w:cs="Times New Roman"/>
          <w:sz w:val="24"/>
          <w:szCs w:val="24"/>
        </w:rPr>
        <w:sectPr w:rsidR="00C42844" w:rsidRPr="00F5781F" w:rsidSect="00C42844">
          <w:pgSz w:w="16838" w:h="11906" w:orient="landscape"/>
          <w:pgMar w:top="539" w:right="539" w:bottom="540"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sz w:val="24"/>
          <w:szCs w:val="24"/>
        </w:rPr>
      </w:pPr>
      <w:r w:rsidRPr="00F5781F">
        <w:rPr>
          <w:rFonts w:ascii="Times New Roman" w:hAnsi="Times New Roman" w:cs="Times New Roman"/>
          <w:b/>
          <w:sz w:val="24"/>
          <w:szCs w:val="24"/>
          <w:lang w:val="en-US"/>
        </w:rPr>
        <w:lastRenderedPageBreak/>
        <w:t>V</w:t>
      </w:r>
      <w:r w:rsidRPr="00F5781F">
        <w:rPr>
          <w:rFonts w:ascii="Times New Roman" w:hAnsi="Times New Roman" w:cs="Times New Roman"/>
          <w:b/>
          <w:sz w:val="24"/>
          <w:szCs w:val="24"/>
        </w:rPr>
        <w:t>. Срок реализации подпрограммы</w:t>
      </w:r>
    </w:p>
    <w:p w:rsidR="00C42844" w:rsidRPr="00F5781F" w:rsidRDefault="00C42844" w:rsidP="00C42844">
      <w:pPr>
        <w:ind w:firstLine="540"/>
        <w:rPr>
          <w:rFonts w:ascii="Times New Roman" w:hAnsi="Times New Roman" w:cs="Times New Roman"/>
          <w:sz w:val="24"/>
          <w:szCs w:val="24"/>
        </w:rPr>
      </w:pPr>
    </w:p>
    <w:p w:rsidR="00E44025" w:rsidRDefault="00E44025" w:rsidP="00E44025">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6. Реализация основных мероприятий подпрограммы </w:t>
      </w:r>
    </w:p>
    <w:p w:rsidR="00E44025" w:rsidRDefault="00E44025" w:rsidP="00E44025">
      <w:pPr>
        <w:ind w:firstLine="540"/>
        <w:jc w:val="center"/>
        <w:rPr>
          <w:rFonts w:ascii="Times New Roman" w:hAnsi="Times New Roman" w:cs="Times New Roman"/>
          <w:b/>
          <w:sz w:val="24"/>
          <w:szCs w:val="24"/>
        </w:rPr>
      </w:pPr>
      <w:r>
        <w:rPr>
          <w:rFonts w:ascii="Times New Roman" w:hAnsi="Times New Roman" w:cs="Times New Roman"/>
          <w:b/>
          <w:sz w:val="24"/>
          <w:szCs w:val="24"/>
        </w:rPr>
        <w:t>« Молодежь Хоринска»</w:t>
      </w:r>
    </w:p>
    <w:p w:rsidR="00E44025" w:rsidRDefault="00E44025" w:rsidP="00E44025">
      <w:pPr>
        <w:jc w:val="right"/>
        <w:outlineLvl w:val="2"/>
        <w:rPr>
          <w:rFonts w:ascii="Times New Roman" w:hAnsi="Times New Roman" w:cs="Times New Roman"/>
          <w:b/>
          <w:sz w:val="24"/>
          <w:szCs w:val="24"/>
        </w:rPr>
      </w:pPr>
      <w:r>
        <w:rPr>
          <w:rFonts w:ascii="Times New Roman" w:hAnsi="Times New Roman" w:cs="Times New Roman"/>
          <w:b/>
          <w:sz w:val="24"/>
          <w:szCs w:val="24"/>
        </w:rPr>
        <w:t>Таблица 2.4</w:t>
      </w:r>
    </w:p>
    <w:p w:rsidR="00E44025" w:rsidRDefault="00F317C1" w:rsidP="00E44025">
      <w:pPr>
        <w:ind w:firstLine="540"/>
        <w:jc w:val="center"/>
        <w:rPr>
          <w:rFonts w:ascii="Times New Roman" w:hAnsi="Times New Roman" w:cs="Times New Roman"/>
          <w:b/>
          <w:sz w:val="24"/>
          <w:szCs w:val="24"/>
        </w:rPr>
      </w:pPr>
      <w:hyperlink r:id="rId9" w:history="1">
        <w:r w:rsidR="00E44025" w:rsidRPr="00841B0E">
          <w:rPr>
            <w:rStyle w:val="a9"/>
            <w:rFonts w:ascii="Times New Roman" w:hAnsi="Times New Roman" w:cs="Times New Roman"/>
            <w:b/>
            <w:sz w:val="24"/>
            <w:szCs w:val="24"/>
          </w:rPr>
          <w:t>Перечень</w:t>
        </w:r>
      </w:hyperlink>
      <w:r w:rsidR="00E44025">
        <w:rPr>
          <w:rFonts w:ascii="Times New Roman" w:hAnsi="Times New Roman" w:cs="Times New Roman"/>
          <w:b/>
          <w:sz w:val="24"/>
          <w:szCs w:val="24"/>
        </w:rPr>
        <w:t xml:space="preserve"> основных мероприятий с указанием источника финансирования подпрограммы </w:t>
      </w:r>
    </w:p>
    <w:p w:rsidR="00E44025" w:rsidRDefault="00E44025" w:rsidP="00E44025">
      <w:pPr>
        <w:ind w:firstLine="540"/>
        <w:jc w:val="center"/>
        <w:rPr>
          <w:rFonts w:ascii="Times New Roman" w:hAnsi="Times New Roman" w:cs="Times New Roman"/>
          <w:b/>
        </w:rPr>
      </w:pPr>
    </w:p>
    <w:tbl>
      <w:tblPr>
        <w:tblW w:w="16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3144"/>
        <w:gridCol w:w="1649"/>
        <w:gridCol w:w="944"/>
        <w:gridCol w:w="1092"/>
        <w:gridCol w:w="1276"/>
        <w:gridCol w:w="2320"/>
        <w:gridCol w:w="850"/>
        <w:gridCol w:w="709"/>
        <w:gridCol w:w="709"/>
        <w:gridCol w:w="709"/>
        <w:gridCol w:w="708"/>
        <w:gridCol w:w="709"/>
        <w:gridCol w:w="798"/>
      </w:tblGrid>
      <w:tr w:rsidR="00E44025" w:rsidTr="00E44025">
        <w:trPr>
          <w:trHeight w:val="171"/>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Наименование</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Ожидаемый социально-экономический эффект</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Отв-ый исп-ль</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Срок</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Источник финансирования</w:t>
            </w:r>
          </w:p>
        </w:tc>
        <w:tc>
          <w:tcPr>
            <w:tcW w:w="5192" w:type="dxa"/>
            <w:gridSpan w:val="7"/>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Финансовые показатели, тыс. руб.</w:t>
            </w:r>
          </w:p>
        </w:tc>
      </w:tr>
      <w:tr w:rsidR="00E44025" w:rsidTr="00E44025">
        <w:trPr>
          <w:trHeight w:val="51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Начало реализации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Окончание реализации</w:t>
            </w: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2016</w:t>
            </w:r>
          </w:p>
        </w:tc>
        <w:tc>
          <w:tcPr>
            <w:tcW w:w="709" w:type="dxa"/>
            <w:tcBorders>
              <w:top w:val="single" w:sz="4" w:space="0" w:color="auto"/>
              <w:left w:val="single" w:sz="4" w:space="0" w:color="auto"/>
              <w:bottom w:val="single" w:sz="4" w:space="0" w:color="auto"/>
              <w:right w:val="single" w:sz="4" w:space="0" w:color="auto"/>
            </w:tcBorders>
            <w:noWrap/>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w:t>
            </w:r>
          </w:p>
        </w:tc>
        <w:tc>
          <w:tcPr>
            <w:tcW w:w="709" w:type="dxa"/>
            <w:tcBorders>
              <w:top w:val="single" w:sz="4" w:space="0" w:color="auto"/>
              <w:left w:val="single" w:sz="4" w:space="0" w:color="auto"/>
              <w:bottom w:val="single" w:sz="4" w:space="0" w:color="auto"/>
              <w:right w:val="single" w:sz="4" w:space="0" w:color="auto"/>
            </w:tcBorders>
            <w:noWrap/>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w:t>
            </w:r>
          </w:p>
        </w:tc>
        <w:tc>
          <w:tcPr>
            <w:tcW w:w="709" w:type="dxa"/>
            <w:tcBorders>
              <w:top w:val="single" w:sz="4" w:space="0" w:color="auto"/>
              <w:left w:val="single" w:sz="4" w:space="0" w:color="auto"/>
              <w:bottom w:val="single" w:sz="4" w:space="0" w:color="auto"/>
              <w:right w:val="single" w:sz="4" w:space="0" w:color="auto"/>
            </w:tcBorders>
            <w:noWrap/>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w:t>
            </w:r>
          </w:p>
        </w:tc>
        <w:tc>
          <w:tcPr>
            <w:tcW w:w="708" w:type="dxa"/>
            <w:tcBorders>
              <w:top w:val="single" w:sz="4" w:space="0" w:color="auto"/>
              <w:left w:val="single" w:sz="4" w:space="0" w:color="auto"/>
              <w:bottom w:val="single" w:sz="4" w:space="0" w:color="auto"/>
              <w:right w:val="single" w:sz="4" w:space="0" w:color="auto"/>
            </w:tcBorders>
            <w:noWrap/>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w:t>
            </w:r>
          </w:p>
        </w:tc>
        <w:tc>
          <w:tcPr>
            <w:tcW w:w="709" w:type="dxa"/>
            <w:tcBorders>
              <w:top w:val="single" w:sz="4" w:space="0" w:color="auto"/>
              <w:left w:val="single" w:sz="4" w:space="0" w:color="auto"/>
              <w:bottom w:val="single" w:sz="4" w:space="0" w:color="auto"/>
              <w:right w:val="single" w:sz="4" w:space="0" w:color="auto"/>
            </w:tcBorders>
            <w:noWrap/>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w:t>
            </w:r>
          </w:p>
        </w:tc>
        <w:tc>
          <w:tcPr>
            <w:tcW w:w="798"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итого</w:t>
            </w:r>
          </w:p>
        </w:tc>
      </w:tr>
      <w:tr w:rsidR="00E44025" w:rsidTr="00E44025">
        <w:trPr>
          <w:trHeight w:val="213"/>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№1 индикатор 1</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№1 индикатор 1</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6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2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по поддержке талантливой молодежи.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№2 индикатор 2</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4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9"/>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03"/>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4</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культурно-массовых мероприятий для  молодежи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Задача№2 индикатор 2</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160,0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w:t>
            </w:r>
            <w:r w:rsidR="00E44025">
              <w:rPr>
                <w:rFonts w:ascii="Times New Roman" w:hAnsi="Times New Roman" w:cs="Times New Roman"/>
                <w:color w:val="000000"/>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w:t>
            </w:r>
            <w:r w:rsidR="00E44025">
              <w:rPr>
                <w:rFonts w:ascii="Times New Roman" w:hAnsi="Times New Roman" w:cs="Times New Roman"/>
                <w:color w:val="000000"/>
              </w:rPr>
              <w:t>0,0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79</w:t>
            </w:r>
            <w:r w:rsidR="00E44025">
              <w:rPr>
                <w:rFonts w:ascii="Times New Roman" w:hAnsi="Times New Roman" w:cs="Times New Roman"/>
                <w:color w:val="000000"/>
              </w:rPr>
              <w:t>4,0</w:t>
            </w:r>
          </w:p>
        </w:tc>
      </w:tr>
      <w:tr w:rsidR="00E44025" w:rsidTr="00E44025">
        <w:trPr>
          <w:trHeight w:val="117"/>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81"/>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Задача №3 индикатор 3 </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41"/>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0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02"/>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Организация и проведение мероприятий по формированию здорового образа жизни, </w:t>
            </w:r>
            <w:r>
              <w:rPr>
                <w:rFonts w:ascii="Times New Roman" w:hAnsi="Times New Roman" w:cs="Times New Roman"/>
                <w:color w:val="000000"/>
              </w:rPr>
              <w:lastRenderedPageBreak/>
              <w:t>профилактике асоциальных явлений, развитию трудового молодежного движения.</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lastRenderedPageBreak/>
              <w:t>Задача №4 индикатор 5-6</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389"/>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 инвалидов.</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Задача №4 индикатор 6</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2015г.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2021г.</w:t>
            </w: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3"/>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31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E44025" w:rsidTr="00E44025">
        <w:trPr>
          <w:trHeight w:val="22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 xml:space="preserve">ИТОГО: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w:t>
            </w:r>
            <w:r w:rsidR="00E44025">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79</w:t>
            </w:r>
            <w:r w:rsidR="00E44025">
              <w:rPr>
                <w:rFonts w:ascii="Times New Roman" w:hAnsi="Times New Roman" w:cs="Times New Roman"/>
                <w:b/>
                <w:bCs/>
                <w:color w:val="000000"/>
              </w:rPr>
              <w:t>4,0</w:t>
            </w:r>
          </w:p>
        </w:tc>
      </w:tr>
      <w:tr w:rsidR="00E44025" w:rsidTr="00E44025">
        <w:trPr>
          <w:trHeight w:val="125"/>
        </w:trPr>
        <w:tc>
          <w:tcPr>
            <w:tcW w:w="41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r w:rsidR="00E44025" w:rsidTr="00E44025">
        <w:trPr>
          <w:trHeight w:val="17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r w:rsidR="00E44025" w:rsidTr="00E44025">
        <w:trPr>
          <w:trHeight w:val="76"/>
        </w:trPr>
        <w:tc>
          <w:tcPr>
            <w:tcW w:w="41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84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w:t>
            </w:r>
            <w:r w:rsidR="00E44025">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w:t>
            </w:r>
            <w:r w:rsidR="00E44025">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8301A4"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694</w:t>
            </w:r>
          </w:p>
        </w:tc>
      </w:tr>
      <w:tr w:rsidR="00E44025" w:rsidTr="00E44025">
        <w:trPr>
          <w:trHeight w:val="12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bl>
    <w:p w:rsidR="00C42844" w:rsidRPr="00F5781F" w:rsidRDefault="00C42844" w:rsidP="00C42844">
      <w:pPr>
        <w:ind w:firstLine="540"/>
        <w:jc w:val="center"/>
        <w:rPr>
          <w:rFonts w:ascii="Times New Roman" w:hAnsi="Times New Roman" w:cs="Times New Roman"/>
          <w:b/>
          <w:sz w:val="24"/>
          <w:szCs w:val="24"/>
        </w:rPr>
      </w:pPr>
    </w:p>
    <w:p w:rsidR="00C42844" w:rsidRPr="00F5781F" w:rsidRDefault="00C42844" w:rsidP="00C42844">
      <w:pPr>
        <w:ind w:firstLine="540"/>
        <w:jc w:val="center"/>
        <w:rPr>
          <w:rFonts w:ascii="Times New Roman" w:hAnsi="Times New Roman" w:cs="Times New Roman"/>
          <w:b/>
          <w:sz w:val="24"/>
          <w:szCs w:val="24"/>
        </w:rPr>
        <w:sectPr w:rsidR="00C42844" w:rsidRPr="00F5781F" w:rsidSect="00C42844">
          <w:pgSz w:w="16838" w:h="11906" w:orient="landscape"/>
          <w:pgMar w:top="540" w:right="539" w:bottom="539" w:left="539" w:header="709" w:footer="709" w:gutter="0"/>
          <w:cols w:space="708"/>
          <w:docGrid w:linePitch="360"/>
        </w:sect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sz w:val="24"/>
          <w:szCs w:val="24"/>
        </w:rPr>
      </w:pPr>
    </w:p>
    <w:p w:rsidR="00E44025" w:rsidRDefault="00E44025" w:rsidP="00E44025">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7. Ресурсное обеспечение подпрограммы « Молодежь Хоринска» </w:t>
      </w:r>
    </w:p>
    <w:p w:rsidR="00E44025" w:rsidRDefault="00E44025" w:rsidP="00E44025">
      <w:pPr>
        <w:jc w:val="right"/>
        <w:outlineLvl w:val="2"/>
        <w:rPr>
          <w:rFonts w:ascii="Times New Roman" w:hAnsi="Times New Roman" w:cs="Times New Roman"/>
          <w:b/>
          <w:sz w:val="24"/>
          <w:szCs w:val="24"/>
        </w:rPr>
      </w:pPr>
      <w:r>
        <w:rPr>
          <w:rFonts w:ascii="Times New Roman" w:hAnsi="Times New Roman" w:cs="Times New Roman"/>
          <w:b/>
          <w:sz w:val="24"/>
          <w:szCs w:val="24"/>
        </w:rPr>
        <w:t>Таблица 2.5</w:t>
      </w:r>
    </w:p>
    <w:p w:rsidR="00E44025" w:rsidRDefault="00E44025" w:rsidP="00E44025">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E44025" w:rsidRDefault="00E44025" w:rsidP="00E44025">
      <w:pPr>
        <w:ind w:firstLine="540"/>
        <w:jc w:val="center"/>
        <w:rPr>
          <w:rFonts w:ascii="Times New Roman" w:hAnsi="Times New Roman" w:cs="Times New Roman"/>
        </w:rPr>
      </w:pPr>
    </w:p>
    <w:tbl>
      <w:tblPr>
        <w:tblW w:w="15560" w:type="dxa"/>
        <w:tblInd w:w="93" w:type="dxa"/>
        <w:tblLook w:val="04A0" w:firstRow="1" w:lastRow="0" w:firstColumn="1" w:lastColumn="0" w:noHBand="0" w:noVBand="1"/>
      </w:tblPr>
      <w:tblGrid>
        <w:gridCol w:w="980"/>
        <w:gridCol w:w="7100"/>
        <w:gridCol w:w="1720"/>
        <w:gridCol w:w="960"/>
        <w:gridCol w:w="960"/>
        <w:gridCol w:w="960"/>
        <w:gridCol w:w="960"/>
        <w:gridCol w:w="960"/>
        <w:gridCol w:w="960"/>
      </w:tblGrid>
      <w:tr w:rsidR="00E44025" w:rsidTr="00E44025">
        <w:trPr>
          <w:trHeight w:val="128"/>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Статус</w:t>
            </w:r>
          </w:p>
        </w:tc>
        <w:tc>
          <w:tcPr>
            <w:tcW w:w="7100"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муниципальной программы, подпрограммы, ведомственной целевой программы, мероприятия. </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 xml:space="preserve">Ответственный исполнитель, соисполнители.   </w:t>
            </w:r>
          </w:p>
        </w:tc>
        <w:tc>
          <w:tcPr>
            <w:tcW w:w="5760" w:type="dxa"/>
            <w:gridSpan w:val="6"/>
            <w:tcBorders>
              <w:top w:val="single" w:sz="4" w:space="0" w:color="auto"/>
              <w:left w:val="nil"/>
              <w:bottom w:val="single" w:sz="4" w:space="0" w:color="auto"/>
              <w:right w:val="single" w:sz="4" w:space="0" w:color="auto"/>
            </w:tcBorders>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Оценка расходов (тыс. руб.), годы</w:t>
            </w:r>
          </w:p>
        </w:tc>
      </w:tr>
      <w:tr w:rsidR="00E44025" w:rsidTr="00E44025">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utoSpaceDN/>
              <w:adjustRightInd/>
              <w:ind w:firstLine="0"/>
              <w:jc w:val="left"/>
              <w:rPr>
                <w:rFonts w:ascii="Times New Roman" w:hAnsi="Times New Roman" w:cs="Times New Roman"/>
                <w:b/>
                <w:bCs/>
                <w:color w:val="000000"/>
              </w:rPr>
            </w:pPr>
          </w:p>
        </w:tc>
        <w:tc>
          <w:tcPr>
            <w:tcW w:w="960" w:type="dxa"/>
            <w:tcBorders>
              <w:top w:val="nil"/>
              <w:left w:val="nil"/>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2016 г.</w:t>
            </w:r>
          </w:p>
        </w:tc>
        <w:tc>
          <w:tcPr>
            <w:tcW w:w="960" w:type="dxa"/>
            <w:tcBorders>
              <w:top w:val="nil"/>
              <w:left w:val="nil"/>
              <w:bottom w:val="single" w:sz="4" w:space="0" w:color="auto"/>
              <w:right w:val="single" w:sz="4" w:space="0" w:color="auto"/>
            </w:tcBorders>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2017 .</w:t>
            </w:r>
          </w:p>
        </w:tc>
        <w:tc>
          <w:tcPr>
            <w:tcW w:w="960" w:type="dxa"/>
            <w:tcBorders>
              <w:top w:val="nil"/>
              <w:left w:val="nil"/>
              <w:bottom w:val="single" w:sz="4" w:space="0" w:color="auto"/>
              <w:right w:val="single" w:sz="4" w:space="0" w:color="auto"/>
            </w:tcBorders>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w:t>
            </w:r>
          </w:p>
        </w:tc>
        <w:tc>
          <w:tcPr>
            <w:tcW w:w="960" w:type="dxa"/>
            <w:tcBorders>
              <w:top w:val="nil"/>
              <w:left w:val="nil"/>
              <w:bottom w:val="single" w:sz="4" w:space="0" w:color="auto"/>
              <w:right w:val="single" w:sz="4" w:space="0" w:color="auto"/>
            </w:tcBorders>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w:t>
            </w:r>
          </w:p>
        </w:tc>
        <w:tc>
          <w:tcPr>
            <w:tcW w:w="960" w:type="dxa"/>
            <w:tcBorders>
              <w:top w:val="nil"/>
              <w:left w:val="nil"/>
              <w:bottom w:val="single" w:sz="4" w:space="0" w:color="auto"/>
              <w:right w:val="single" w:sz="4" w:space="0" w:color="auto"/>
            </w:tcBorders>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w:t>
            </w:r>
          </w:p>
        </w:tc>
        <w:tc>
          <w:tcPr>
            <w:tcW w:w="960" w:type="dxa"/>
            <w:tcBorders>
              <w:top w:val="nil"/>
              <w:left w:val="nil"/>
              <w:bottom w:val="single" w:sz="4" w:space="0" w:color="auto"/>
              <w:right w:val="single" w:sz="4" w:space="0" w:color="auto"/>
            </w:tcBorders>
            <w:vAlign w:val="center"/>
          </w:tcPr>
          <w:p w:rsidR="00E44025" w:rsidRDefault="00E44025"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w:t>
            </w:r>
          </w:p>
        </w:tc>
      </w:tr>
      <w:tr w:rsidR="00E44025" w:rsidTr="00E44025">
        <w:trPr>
          <w:trHeight w:val="538"/>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405"/>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гражданскому и духовному воспитанию молодежи, мероприятий с молодыми избирателями, в том числе в районах города.</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146"/>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w:t>
            </w:r>
          </w:p>
        </w:tc>
        <w:tc>
          <w:tcPr>
            <w:tcW w:w="710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по поддержке талантливой молодежи.</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191"/>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культурно-массовых мероприятий для  молодежи.</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100</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1</w:t>
            </w:r>
            <w:r>
              <w:rPr>
                <w:rFonts w:ascii="Times New Roman" w:hAnsi="Times New Roman" w:cs="Times New Roman"/>
                <w:color w:val="000000"/>
              </w:rPr>
              <w:t>6</w:t>
            </w:r>
            <w:r>
              <w:rPr>
                <w:rFonts w:ascii="Times New Roman" w:hAnsi="Times New Roman" w:cs="Times New Roman"/>
                <w:color w:val="000000"/>
                <w:lang w:val="en-US"/>
              </w:rPr>
              <w:t>0</w:t>
            </w:r>
          </w:p>
        </w:tc>
        <w:tc>
          <w:tcPr>
            <w:tcW w:w="960" w:type="dxa"/>
            <w:tcBorders>
              <w:top w:val="nil"/>
              <w:left w:val="nil"/>
              <w:bottom w:val="single" w:sz="4" w:space="0" w:color="auto"/>
              <w:right w:val="single" w:sz="4" w:space="0" w:color="auto"/>
            </w:tcBorders>
            <w:noWrap/>
            <w:vAlign w:val="bottom"/>
            <w:hideMark/>
          </w:tcPr>
          <w:p w:rsidR="00E44025" w:rsidRPr="0090096E"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rPr>
              <w:t>84</w:t>
            </w:r>
          </w:p>
        </w:tc>
        <w:tc>
          <w:tcPr>
            <w:tcW w:w="960" w:type="dxa"/>
            <w:tcBorders>
              <w:top w:val="nil"/>
              <w:left w:val="nil"/>
              <w:bottom w:val="single" w:sz="4" w:space="0" w:color="auto"/>
              <w:right w:val="single" w:sz="4" w:space="0" w:color="auto"/>
            </w:tcBorders>
            <w:noWrap/>
            <w:vAlign w:val="bottom"/>
            <w:hideMark/>
          </w:tcPr>
          <w:p w:rsidR="00E44025" w:rsidRPr="0090096E"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rPr>
              <w:t>150</w:t>
            </w:r>
          </w:p>
        </w:tc>
        <w:tc>
          <w:tcPr>
            <w:tcW w:w="960" w:type="dxa"/>
            <w:tcBorders>
              <w:top w:val="nil"/>
              <w:left w:val="nil"/>
              <w:bottom w:val="single" w:sz="4" w:space="0" w:color="auto"/>
              <w:right w:val="single" w:sz="4" w:space="0" w:color="auto"/>
            </w:tcBorders>
            <w:noWrap/>
            <w:vAlign w:val="bottom"/>
            <w:hideMark/>
          </w:tcPr>
          <w:p w:rsidR="00E44025" w:rsidRDefault="008301A4"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15</w:t>
            </w:r>
            <w:r w:rsidR="00E44025">
              <w:rPr>
                <w:rFonts w:ascii="Times New Roman" w:hAnsi="Times New Roman" w:cs="Times New Roman"/>
                <w:color w:val="000000"/>
                <w:lang w:val="en-US"/>
              </w:rPr>
              <w:t>0</w:t>
            </w:r>
          </w:p>
        </w:tc>
        <w:tc>
          <w:tcPr>
            <w:tcW w:w="960" w:type="dxa"/>
            <w:tcBorders>
              <w:top w:val="nil"/>
              <w:left w:val="nil"/>
              <w:bottom w:val="single" w:sz="4" w:space="0" w:color="auto"/>
              <w:right w:val="single" w:sz="4" w:space="0" w:color="auto"/>
            </w:tcBorders>
            <w:noWrap/>
            <w:vAlign w:val="bottom"/>
            <w:hideMark/>
          </w:tcPr>
          <w:p w:rsidR="00E44025" w:rsidRDefault="008301A4"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rPr>
              <w:t>15</w:t>
            </w:r>
            <w:r w:rsidR="00E44025">
              <w:rPr>
                <w:rFonts w:ascii="Times New Roman" w:hAnsi="Times New Roman" w:cs="Times New Roman"/>
                <w:color w:val="000000"/>
              </w:rPr>
              <w:t>0</w:t>
            </w:r>
          </w:p>
        </w:tc>
      </w:tr>
      <w:tr w:rsidR="00E44025" w:rsidTr="00E44025">
        <w:trPr>
          <w:trHeight w:val="507"/>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517"/>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229"/>
        </w:trPr>
        <w:tc>
          <w:tcPr>
            <w:tcW w:w="980" w:type="dxa"/>
            <w:tcBorders>
              <w:top w:val="nil"/>
              <w:left w:val="single" w:sz="4" w:space="0" w:color="auto"/>
              <w:bottom w:val="single" w:sz="4" w:space="0" w:color="auto"/>
              <w:right w:val="single" w:sz="4" w:space="0" w:color="auto"/>
            </w:tcBorders>
            <w:noWrap/>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w:t>
            </w:r>
          </w:p>
        </w:tc>
        <w:tc>
          <w:tcPr>
            <w:tcW w:w="7100" w:type="dxa"/>
            <w:tcBorders>
              <w:top w:val="nil"/>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 инвалидов.</w:t>
            </w:r>
          </w:p>
        </w:tc>
        <w:tc>
          <w:tcPr>
            <w:tcW w:w="1720" w:type="dxa"/>
            <w:tcBorders>
              <w:top w:val="nil"/>
              <w:left w:val="nil"/>
              <w:bottom w:val="single" w:sz="4" w:space="0" w:color="auto"/>
              <w:right w:val="single" w:sz="4" w:space="0" w:color="auto"/>
            </w:tcBorders>
            <w:vAlign w:val="bottom"/>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E44025" w:rsidTr="00E44025">
        <w:trPr>
          <w:trHeight w:val="70"/>
        </w:trPr>
        <w:tc>
          <w:tcPr>
            <w:tcW w:w="980" w:type="dxa"/>
            <w:tcBorders>
              <w:top w:val="nil"/>
              <w:left w:val="single" w:sz="4" w:space="0" w:color="auto"/>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 </w:t>
            </w:r>
          </w:p>
        </w:tc>
        <w:tc>
          <w:tcPr>
            <w:tcW w:w="710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ВСЕГО</w:t>
            </w:r>
          </w:p>
        </w:tc>
        <w:tc>
          <w:tcPr>
            <w:tcW w:w="172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100</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160</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84</w:t>
            </w:r>
          </w:p>
        </w:tc>
        <w:tc>
          <w:tcPr>
            <w:tcW w:w="960" w:type="dxa"/>
            <w:tcBorders>
              <w:top w:val="nil"/>
              <w:left w:val="nil"/>
              <w:bottom w:val="single" w:sz="4" w:space="0" w:color="auto"/>
              <w:right w:val="single" w:sz="4" w:space="0" w:color="auto"/>
            </w:tcBorders>
            <w:noWrap/>
            <w:vAlign w:val="bottom"/>
            <w:hideMark/>
          </w:tcPr>
          <w:p w:rsidR="00E44025" w:rsidRDefault="00E44025"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w:t>
            </w:r>
          </w:p>
        </w:tc>
        <w:tc>
          <w:tcPr>
            <w:tcW w:w="960" w:type="dxa"/>
            <w:tcBorders>
              <w:top w:val="nil"/>
              <w:left w:val="nil"/>
              <w:bottom w:val="single" w:sz="4" w:space="0" w:color="auto"/>
              <w:right w:val="single" w:sz="4" w:space="0" w:color="auto"/>
            </w:tcBorders>
            <w:noWrap/>
            <w:vAlign w:val="bottom"/>
            <w:hideMark/>
          </w:tcPr>
          <w:p w:rsidR="00E44025" w:rsidRDefault="008301A4"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w:t>
            </w:r>
            <w:r w:rsidR="00E44025">
              <w:rPr>
                <w:rFonts w:ascii="Times New Roman" w:hAnsi="Times New Roman" w:cs="Times New Roman"/>
                <w:b/>
                <w:bCs/>
                <w:color w:val="000000"/>
              </w:rPr>
              <w:t>0</w:t>
            </w:r>
          </w:p>
        </w:tc>
        <w:tc>
          <w:tcPr>
            <w:tcW w:w="960" w:type="dxa"/>
            <w:tcBorders>
              <w:top w:val="nil"/>
              <w:left w:val="nil"/>
              <w:bottom w:val="single" w:sz="4" w:space="0" w:color="auto"/>
              <w:right w:val="single" w:sz="4" w:space="0" w:color="auto"/>
            </w:tcBorders>
            <w:noWrap/>
            <w:vAlign w:val="bottom"/>
            <w:hideMark/>
          </w:tcPr>
          <w:p w:rsidR="00E44025" w:rsidRDefault="008301A4" w:rsidP="00E44025">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w:t>
            </w:r>
            <w:r w:rsidR="00E44025">
              <w:rPr>
                <w:rFonts w:ascii="Times New Roman" w:hAnsi="Times New Roman" w:cs="Times New Roman"/>
                <w:b/>
                <w:bCs/>
                <w:color w:val="000000"/>
              </w:rPr>
              <w:t>0</w:t>
            </w:r>
          </w:p>
        </w:tc>
      </w:tr>
    </w:tbl>
    <w:p w:rsidR="00E44025" w:rsidRDefault="00E44025" w:rsidP="00E44025">
      <w:pPr>
        <w:ind w:firstLine="0"/>
        <w:rPr>
          <w:rFonts w:ascii="Times New Roman" w:hAnsi="Times New Roman" w:cs="Times New Roman"/>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jc w:val="center"/>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sz w:val="24"/>
          <w:szCs w:val="24"/>
        </w:rPr>
        <w:sectPr w:rsidR="00C42844" w:rsidRPr="00F5781F" w:rsidSect="00C42844">
          <w:pgSz w:w="16838" w:h="11906" w:orient="landscape"/>
          <w:pgMar w:top="539" w:right="539" w:bottom="851" w:left="539" w:header="709" w:footer="709" w:gutter="0"/>
          <w:cols w:space="708"/>
          <w:docGrid w:linePitch="360"/>
        </w:sectPr>
      </w:pPr>
    </w:p>
    <w:p w:rsidR="00C42844" w:rsidRPr="00F5781F" w:rsidRDefault="00C42844" w:rsidP="00C42844">
      <w:pPr>
        <w:pStyle w:val="ConsPlusNormal"/>
        <w:jc w:val="center"/>
        <w:outlineLvl w:val="1"/>
        <w:rPr>
          <w:rFonts w:ascii="Times New Roman" w:hAnsi="Times New Roman" w:cs="Times New Roman"/>
          <w:sz w:val="24"/>
          <w:szCs w:val="24"/>
        </w:rPr>
      </w:pPr>
      <w:r w:rsidRPr="00F5781F">
        <w:rPr>
          <w:rFonts w:ascii="Times New Roman" w:hAnsi="Times New Roman" w:cs="Times New Roman"/>
          <w:b/>
          <w:sz w:val="24"/>
          <w:szCs w:val="24"/>
          <w:lang w:val="en-US"/>
        </w:rPr>
        <w:lastRenderedPageBreak/>
        <w:t>VIII</w:t>
      </w:r>
      <w:r w:rsidRPr="00F5781F">
        <w:rPr>
          <w:rFonts w:ascii="Times New Roman" w:hAnsi="Times New Roman" w:cs="Times New Roman"/>
          <w:b/>
          <w:sz w:val="24"/>
          <w:szCs w:val="24"/>
        </w:rPr>
        <w:t>. Описание мер муниципального и правового регулирования и анализ рисков реализации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Основными рисками при реализации подпрограммы являются  снижение объемов финансирования и неэффективного администрирования подпрограммы.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Недофинансирование мероприятий подпрограммы может привести к снижению показателей ее эффективности и вариативности приоритетов при решении рассматриваемых проблем.</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Способом ограничения финансового риска является ежегодная корректировка программных мероприятий.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Административный риск связан с неэффективным управлением подпрограммой, что может привести к невыполнению целей и задач подпрограммы и не достижению целевых показателей, срывам выполнения мероприятий.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Способами ограничения предполагаемых рисков являются:</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обеспечение финансирования мероприятий в объемах, позволяющих обеспечить достижение поставленных задач;</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определение и оценка рисков;</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анализ и распределение по приоритетам мероприятий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усиление контроля за ходом выполнения программных мероприятий и совершенствованием механизма текущего управления реализацией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 - своевременная корректировка мероприятий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Общая последовательность качественных и количественных оценок  факторов риска типична и включает в себя следующие действия:</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1) выявление источников и причин риска, этапов и работ, при выполнении которых возникает риск;</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2) идентификация всех возможных качественных и количественных факторов рисков, свойственных рассматриваемому проекту;</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3) оценка уровня отдельных качественных и количественных факторов рисков и риска проекта в целом, определяющая его экономическую целесообразность;</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4) определение допустимого качественного и количественного фактора уровня риска;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5) разработка мероприятий по снижению риска.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В соответствии с данным алгоритмом оценка риска подразделяется на два взаимно дополняющих направления: качественный подход  и количественный подход.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Методика качественной оценки рисков  является описательной, определяет  количественный результат,  стоимостную оценку выявленных рисков, их негативных последствий и «стабилизационных» мероприятий. Таким образом, главная задача качественного подхода — выявить и идентифицировать возможные виды рисков. Результаты качественного анализа служат важной исходной информацией для осуществления количественного анализа.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Методами количественного анализа рисков являются:</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1) статистические методы оценки: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подпрограммы. В ходе реализации подпрограммы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подпрограммы, в целях повышения их полноты и информационной полезности.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2) метод экспертных оценок:</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выявление и идентификацию потенциальных рисков путем мониторинга основных параметров реализации демографической, социальной и молодежной политики (социально-экономических и финансовых показателей);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мониторинг и оценку исполнения целевых показателей (индикаторов), а также достижения индекса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подпрограммы) с целью уточнения задач и мероприятий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lastRenderedPageBreak/>
        <w:t>3) финансовые риски: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макроэкономические и финансовые риски связаны с возможными кризисными явлениями в мировой и российской экономике, снижение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 том числе публичных нормативных обязательств, что приведет к росту социальной напряженности в обществе. При возникновении макроэкономических рисков потребуется существенная корректировка подпрограммы в целях обеспечения достижения ее конечных результатов.</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3) метод аналогий.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Оптимизация указанных рисков возможна за счет, рационального использования бюджетных средств, исполнения индикативных показателей, достижения индекса подпрограммы и максимальной координации действий всех участников подпрограммы.</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pStyle w:val="rvps21"/>
        <w:ind w:firstLine="540"/>
      </w:pPr>
      <w:r w:rsidRPr="00F5781F">
        <w:rPr>
          <w:rStyle w:val="rvts16"/>
          <w:rFonts w:ascii="Times New Roman" w:hAnsi="Times New Roman" w:cs="Times New Roman"/>
          <w:sz w:val="24"/>
          <w:szCs w:val="24"/>
        </w:rPr>
        <w:t>Подпрограмма  разработана в</w:t>
      </w:r>
      <w:r w:rsidR="0066109C" w:rsidRPr="00F5781F">
        <w:rPr>
          <w:rStyle w:val="rvts16"/>
          <w:rFonts w:ascii="Times New Roman" w:hAnsi="Times New Roman" w:cs="Times New Roman"/>
          <w:sz w:val="24"/>
          <w:szCs w:val="24"/>
        </w:rPr>
        <w:t xml:space="preserve"> </w:t>
      </w:r>
      <w:r w:rsidRPr="00F5781F">
        <w:t>соответствии со Стратегией государственной молодежной политики в Российской Федерации, утвержденной распоряжением Правительства Российской Федерации от 18.12.2006 № 1760-р; Законом Республики Бурятия от 23.12.1992 №283-</w:t>
      </w:r>
      <w:r w:rsidRPr="00F5781F">
        <w:rPr>
          <w:lang w:val="en-US"/>
        </w:rPr>
        <w:t>III</w:t>
      </w:r>
      <w:r w:rsidRPr="00F5781F">
        <w:t xml:space="preserve"> «О государственной молодежной политике в Республике Бурятия»;</w:t>
      </w:r>
      <w:r w:rsidRPr="00F5781F">
        <w:rPr>
          <w:rStyle w:val="rvts16"/>
          <w:rFonts w:ascii="Times New Roman" w:hAnsi="Times New Roman" w:cs="Times New Roman"/>
          <w:sz w:val="24"/>
          <w:szCs w:val="24"/>
        </w:rPr>
        <w:t xml:space="preserve"> постановлением Правительства Республики Бурятия от 25.08.2010г. №367 «О Концепции приоритетного республиканского проекта «Молодежь Бурятии» на 2011-2020 годы».</w:t>
      </w:r>
    </w:p>
    <w:p w:rsidR="00C42844" w:rsidRPr="00F5781F" w:rsidRDefault="00C42844" w:rsidP="00C42844">
      <w:pPr>
        <w:ind w:firstLine="709"/>
        <w:outlineLvl w:val="1"/>
        <w:rPr>
          <w:rFonts w:ascii="Times New Roman" w:hAnsi="Times New Roman" w:cs="Times New Roman"/>
          <w:sz w:val="24"/>
          <w:szCs w:val="24"/>
        </w:rPr>
      </w:pPr>
      <w:r w:rsidRPr="00F5781F">
        <w:rPr>
          <w:rFonts w:ascii="Times New Roman" w:hAnsi="Times New Roman" w:cs="Times New Roman"/>
          <w:sz w:val="24"/>
          <w:szCs w:val="24"/>
        </w:rPr>
        <w:t xml:space="preserve">Одним из основных инструментов реализации подпрограммы является нормативно-правовое регулирование в молодежной и социальной политике. </w:t>
      </w:r>
    </w:p>
    <w:p w:rsidR="00C42844" w:rsidRPr="00F5781F" w:rsidRDefault="00C42844" w:rsidP="00C42844">
      <w:pPr>
        <w:ind w:firstLine="709"/>
        <w:outlineLvl w:val="1"/>
        <w:rPr>
          <w:rFonts w:ascii="Times New Roman" w:hAnsi="Times New Roman" w:cs="Times New Roman"/>
          <w:sz w:val="24"/>
          <w:szCs w:val="24"/>
        </w:rPr>
      </w:pPr>
      <w:r w:rsidRPr="00F5781F">
        <w:rPr>
          <w:rFonts w:ascii="Times New Roman" w:hAnsi="Times New Roman" w:cs="Times New Roman"/>
          <w:sz w:val="24"/>
          <w:szCs w:val="24"/>
        </w:rPr>
        <w:t xml:space="preserve">В рамках разработки мер правового регулирования осуществляется обобщение практики применения федерального законодательства, законодательства Республики Бурятия, проводится анализ реализации государственной политики в установленной сфере деятельности. </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jc w:val="center"/>
        <w:rPr>
          <w:rFonts w:ascii="Times New Roman" w:hAnsi="Times New Roman" w:cs="Times New Roman"/>
          <w:b/>
          <w:sz w:val="24"/>
          <w:szCs w:val="24"/>
        </w:rPr>
      </w:pPr>
      <w:r w:rsidRPr="00F5781F">
        <w:rPr>
          <w:rFonts w:ascii="Times New Roman" w:hAnsi="Times New Roman" w:cs="Times New Roman"/>
          <w:b/>
          <w:sz w:val="24"/>
          <w:szCs w:val="24"/>
          <w:lang w:val="en-US"/>
        </w:rPr>
        <w:t>IX</w:t>
      </w:r>
      <w:r w:rsidRPr="00F5781F">
        <w:rPr>
          <w:rFonts w:ascii="Times New Roman" w:hAnsi="Times New Roman" w:cs="Times New Roman"/>
          <w:b/>
          <w:sz w:val="24"/>
          <w:szCs w:val="24"/>
        </w:rPr>
        <w:t>. Методика оценки планируемой эффективности подпрограммы</w:t>
      </w:r>
    </w:p>
    <w:p w:rsidR="00C42844" w:rsidRPr="00F5781F" w:rsidRDefault="00C42844" w:rsidP="00C42844">
      <w:pPr>
        <w:jc w:val="center"/>
        <w:outlineLvl w:val="0"/>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связи с тем, что целевые индикаторы (показатели)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качестве минимального значения используется значение рассматриваемого индикатора по состоянию на 2012 год, а в качестве максимального - его прогнозируемое значение в 2020 году.</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Такой подход дает возможность проводить сравнительный анализ всей системы индикаторов в единой числовой шкале, а также упрощает процедуру агрегирования частных показателей в интегральные индексы, которые, в свою очередь, также будут измеряться в диапазоне от 0 до 100.</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Масштабированное значение целевого показателя за год с номером iвычисляется делением  разности  достигнутого  значения  в текущем  периоде X</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и  его  минимального  значения X </w:t>
      </w:r>
      <w:r w:rsidRPr="00F5781F">
        <w:rPr>
          <w:rFonts w:ascii="Times New Roman" w:hAnsi="Times New Roman" w:cs="Times New Roman"/>
          <w:sz w:val="24"/>
          <w:szCs w:val="24"/>
          <w:lang w:val="en-US"/>
        </w:rPr>
        <w:t>min</w:t>
      </w:r>
      <w:r w:rsidRPr="00F5781F">
        <w:rPr>
          <w:rFonts w:ascii="Times New Roman" w:hAnsi="Times New Roman" w:cs="Times New Roman"/>
          <w:sz w:val="24"/>
          <w:szCs w:val="24"/>
        </w:rPr>
        <w:t xml:space="preserve"> (на конец 2012 года) на величину прогнозируемого абсолютного  прироста показателя с 2014 по 2020 годы, т.е. разности X </w:t>
      </w:r>
      <w:r w:rsidRPr="00F5781F">
        <w:rPr>
          <w:rFonts w:ascii="Times New Roman" w:hAnsi="Times New Roman" w:cs="Times New Roman"/>
          <w:sz w:val="24"/>
          <w:szCs w:val="24"/>
          <w:lang w:val="en-US"/>
        </w:rPr>
        <w:t>max</w:t>
      </w:r>
      <w:r w:rsidRPr="00F5781F">
        <w:rPr>
          <w:rFonts w:ascii="Times New Roman" w:hAnsi="Times New Roman" w:cs="Times New Roman"/>
          <w:sz w:val="24"/>
          <w:szCs w:val="24"/>
        </w:rPr>
        <w:t xml:space="preserve"> (прогнозируемое значение на 2020 год) и X </w:t>
      </w:r>
      <w:r w:rsidRPr="00F5781F">
        <w:rPr>
          <w:rFonts w:ascii="Times New Roman" w:hAnsi="Times New Roman" w:cs="Times New Roman"/>
          <w:sz w:val="24"/>
          <w:szCs w:val="24"/>
          <w:lang w:val="en-US"/>
        </w:rPr>
        <w:t>min</w:t>
      </w:r>
      <w:r w:rsidRPr="00F5781F">
        <w:rPr>
          <w:rFonts w:ascii="Times New Roman" w:hAnsi="Times New Roman" w:cs="Times New Roman"/>
          <w:sz w:val="24"/>
          <w:szCs w:val="24"/>
        </w:rPr>
        <w:t>:</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Xi</w:t>
      </w:r>
      <w:r w:rsidRPr="00F5781F">
        <w:rPr>
          <w:rFonts w:ascii="Times New Roman" w:hAnsi="Times New Roman" w:cs="Times New Roman"/>
          <w:sz w:val="24"/>
          <w:szCs w:val="24"/>
        </w:rPr>
        <w:t xml:space="preserve"> – </w:t>
      </w:r>
      <w:r w:rsidRPr="00F5781F">
        <w:rPr>
          <w:rFonts w:ascii="Times New Roman" w:hAnsi="Times New Roman" w:cs="Times New Roman"/>
          <w:sz w:val="24"/>
          <w:szCs w:val="24"/>
          <w:lang w:val="en-US"/>
        </w:rPr>
        <w:t>Xmin</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  , где: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Xmax</w:t>
      </w:r>
      <w:r w:rsidRPr="00F5781F">
        <w:rPr>
          <w:rFonts w:ascii="Times New Roman" w:hAnsi="Times New Roman" w:cs="Times New Roman"/>
          <w:sz w:val="24"/>
          <w:szCs w:val="24"/>
        </w:rPr>
        <w:t xml:space="preserve"> – </w:t>
      </w:r>
      <w:r w:rsidRPr="00F5781F">
        <w:rPr>
          <w:rFonts w:ascii="Times New Roman" w:hAnsi="Times New Roman" w:cs="Times New Roman"/>
          <w:sz w:val="24"/>
          <w:szCs w:val="24"/>
          <w:lang w:val="en-US"/>
        </w:rPr>
        <w:t>Xmin</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xml:space="preserve"> – значение индекса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lastRenderedPageBreak/>
        <w:t>Xi</w:t>
      </w:r>
      <w:r w:rsidRPr="00F5781F">
        <w:rPr>
          <w:rFonts w:ascii="Times New Roman" w:hAnsi="Times New Roman" w:cs="Times New Roman"/>
          <w:sz w:val="24"/>
          <w:szCs w:val="24"/>
        </w:rPr>
        <w:t xml:space="preserve"> – достигнутое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в текущем периоде;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Xmax</w:t>
      </w:r>
      <w:r w:rsidRPr="00F5781F">
        <w:rPr>
          <w:rFonts w:ascii="Times New Roman" w:hAnsi="Times New Roman" w:cs="Times New Roman"/>
          <w:sz w:val="24"/>
          <w:szCs w:val="24"/>
        </w:rPr>
        <w:t xml:space="preserve"> – прогнозируемое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на 2020 год;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Xmin</w:t>
      </w:r>
      <w:r w:rsidRPr="00F5781F">
        <w:rPr>
          <w:rFonts w:ascii="Times New Roman" w:hAnsi="Times New Roman" w:cs="Times New Roman"/>
          <w:sz w:val="24"/>
          <w:szCs w:val="24"/>
        </w:rPr>
        <w:t xml:space="preserve"> –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на 2013 год;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 количество индикаторов подпрограммы.</w:t>
      </w: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Xi – X min</w:t>
      </w: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lang w:val="en-US"/>
        </w:rPr>
        <w:tab/>
        <w:t>Ii = 1 -  ----------------</w:t>
      </w: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lang w:val="en-US"/>
        </w:rPr>
        <w:t xml:space="preserve">                        X max – X min</w:t>
      </w:r>
    </w:p>
    <w:p w:rsidR="00C42844" w:rsidRPr="00F5781F" w:rsidRDefault="00C42844" w:rsidP="00C42844">
      <w:pPr>
        <w:rPr>
          <w:rFonts w:ascii="Times New Roman" w:hAnsi="Times New Roman" w:cs="Times New Roman"/>
          <w:sz w:val="24"/>
          <w:szCs w:val="24"/>
          <w:lang w:val="en-US"/>
        </w:rPr>
      </w:pP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Расчет индекса реализации подпрограммы:</w:t>
      </w:r>
    </w:p>
    <w:p w:rsidR="00C42844" w:rsidRPr="00F5781F" w:rsidRDefault="00C42844" w:rsidP="00C42844">
      <w:pPr>
        <w:rPr>
          <w:rFonts w:ascii="Times New Roman" w:hAnsi="Times New Roman" w:cs="Times New Roman"/>
          <w:sz w:val="24"/>
          <w:szCs w:val="24"/>
        </w:rPr>
      </w:pPr>
    </w:p>
    <w:p w:rsidR="00C42844" w:rsidRPr="00DB1DE7"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n</w:t>
      </w:r>
    </w:p>
    <w:p w:rsidR="00C42844" w:rsidRPr="00DB1DE7"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lang w:val="en-US"/>
        </w:rPr>
        <w:t>I</w:t>
      </w:r>
      <w:r w:rsidRPr="00DB1DE7">
        <w:rPr>
          <w:rFonts w:ascii="Times New Roman" w:hAnsi="Times New Roman" w:cs="Times New Roman"/>
          <w:sz w:val="24"/>
          <w:szCs w:val="24"/>
        </w:rPr>
        <w:t xml:space="preserve"> = </w:t>
      </w:r>
      <w:r w:rsidRPr="00F5781F">
        <w:rPr>
          <w:rFonts w:ascii="Times New Roman" w:hAnsi="Times New Roman" w:cs="Times New Roman"/>
          <w:sz w:val="24"/>
          <w:szCs w:val="24"/>
          <w:lang w:val="en-US"/>
        </w:rPr>
        <w:t>SUM</w:t>
      </w:r>
      <w:r w:rsidRPr="00DB1DE7">
        <w:rPr>
          <w:rFonts w:ascii="Times New Roman" w:hAnsi="Times New Roman" w:cs="Times New Roman"/>
          <w:sz w:val="24"/>
          <w:szCs w:val="24"/>
        </w:rPr>
        <w:t xml:space="preserve"> (</w:t>
      </w:r>
      <w:r w:rsidRPr="00F5781F">
        <w:rPr>
          <w:rFonts w:ascii="Times New Roman" w:hAnsi="Times New Roman" w:cs="Times New Roman"/>
          <w:sz w:val="24"/>
          <w:szCs w:val="24"/>
          <w:lang w:val="en-US"/>
        </w:rPr>
        <w:t>Ii</w:t>
      </w:r>
      <w:r w:rsidRPr="00DB1DE7">
        <w:rPr>
          <w:rFonts w:ascii="Times New Roman" w:hAnsi="Times New Roman" w:cs="Times New Roman"/>
          <w:sz w:val="24"/>
          <w:szCs w:val="24"/>
        </w:rPr>
        <w:t xml:space="preserve"> *</w:t>
      </w:r>
      <w:r w:rsidRPr="00F5781F">
        <w:rPr>
          <w:rFonts w:ascii="Times New Roman" w:hAnsi="Times New Roman" w:cs="Times New Roman"/>
          <w:sz w:val="24"/>
          <w:szCs w:val="24"/>
          <w:lang w:val="en-US"/>
        </w:rPr>
        <w:t>Vi</w:t>
      </w:r>
      <w:r w:rsidRPr="00DB1DE7">
        <w:rPr>
          <w:rFonts w:ascii="Times New Roman" w:hAnsi="Times New Roman" w:cs="Times New Roman"/>
          <w:sz w:val="24"/>
          <w:szCs w:val="24"/>
        </w:rPr>
        <w:t xml:space="preserve">), </w:t>
      </w:r>
      <w:r w:rsidRPr="00F5781F">
        <w:rPr>
          <w:rFonts w:ascii="Times New Roman" w:hAnsi="Times New Roman" w:cs="Times New Roman"/>
          <w:sz w:val="24"/>
          <w:szCs w:val="24"/>
        </w:rPr>
        <w:t>где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=1</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 значение индекса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xml:space="preserve"> – значение индекса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Vi</w:t>
      </w:r>
      <w:r w:rsidRPr="00F5781F">
        <w:rPr>
          <w:rFonts w:ascii="Times New Roman" w:hAnsi="Times New Roman" w:cs="Times New Roman"/>
          <w:sz w:val="24"/>
          <w:szCs w:val="24"/>
        </w:rPr>
        <w:t xml:space="preserve"> – вес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N</w:t>
      </w:r>
      <w:r w:rsidRPr="00F5781F">
        <w:rPr>
          <w:rFonts w:ascii="Times New Roman" w:hAnsi="Times New Roman" w:cs="Times New Roman"/>
          <w:sz w:val="24"/>
          <w:szCs w:val="24"/>
        </w:rPr>
        <w:t xml:space="preserve"> – количество индикаторов.</w:t>
      </w:r>
    </w:p>
    <w:p w:rsidR="00C42844" w:rsidRPr="00F5781F" w:rsidRDefault="00C42844" w:rsidP="00C42844">
      <w:pPr>
        <w:ind w:firstLine="540"/>
        <w:rPr>
          <w:rFonts w:ascii="Times New Roman" w:hAnsi="Times New Roman" w:cs="Times New Roman"/>
          <w:bCs/>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Расчет эффективности реализации подпрограммы:</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ф</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Е = ---------*100%, где</w:t>
      </w:r>
    </w:p>
    <w:p w:rsidR="00C42844" w:rsidRPr="00F5781F" w:rsidRDefault="00C42844" w:rsidP="00C42844">
      <w:pPr>
        <w:ind w:firstLine="540"/>
        <w:rPr>
          <w:rFonts w:ascii="Times New Roman" w:hAnsi="Times New Roman" w:cs="Times New Roman"/>
          <w:bCs/>
          <w:sz w:val="24"/>
          <w:szCs w:val="24"/>
        </w:rPr>
      </w:pPr>
      <w:r w:rsidRPr="00F5781F">
        <w:rPr>
          <w:rFonts w:ascii="Times New Roman" w:hAnsi="Times New Roman" w:cs="Times New Roman"/>
          <w:bCs/>
          <w:sz w:val="24"/>
          <w:szCs w:val="24"/>
          <w:lang w:val="en-US"/>
        </w:rPr>
        <w:t>I</w:t>
      </w:r>
      <w:r w:rsidRPr="00F5781F">
        <w:rPr>
          <w:rFonts w:ascii="Times New Roman" w:hAnsi="Times New Roman" w:cs="Times New Roman"/>
          <w:bCs/>
          <w:sz w:val="24"/>
          <w:szCs w:val="24"/>
        </w:rPr>
        <w:t>п</w:t>
      </w:r>
    </w:p>
    <w:p w:rsidR="00C42844" w:rsidRPr="00F5781F" w:rsidRDefault="00C42844" w:rsidP="00C42844">
      <w:pPr>
        <w:ind w:firstLine="540"/>
        <w:rPr>
          <w:rFonts w:ascii="Times New Roman" w:hAnsi="Times New Roman" w:cs="Times New Roman"/>
          <w:bCs/>
          <w:sz w:val="24"/>
          <w:szCs w:val="24"/>
        </w:rPr>
      </w:pPr>
    </w:p>
    <w:p w:rsidR="00C42844" w:rsidRPr="00F5781F" w:rsidRDefault="00C42844" w:rsidP="00C42844">
      <w:pPr>
        <w:rPr>
          <w:rFonts w:ascii="Times New Roman" w:hAnsi="Times New Roman" w:cs="Times New Roman"/>
          <w:bCs/>
          <w:sz w:val="24"/>
          <w:szCs w:val="24"/>
        </w:rPr>
      </w:pPr>
      <w:r w:rsidRPr="00F5781F">
        <w:rPr>
          <w:rFonts w:ascii="Times New Roman" w:hAnsi="Times New Roman" w:cs="Times New Roman"/>
          <w:bCs/>
          <w:sz w:val="24"/>
          <w:szCs w:val="24"/>
          <w:lang w:val="en-US"/>
        </w:rPr>
        <w:t>E</w:t>
      </w:r>
      <w:r w:rsidRPr="00F5781F">
        <w:rPr>
          <w:rFonts w:ascii="Times New Roman" w:hAnsi="Times New Roman" w:cs="Times New Roman"/>
          <w:bCs/>
          <w:sz w:val="24"/>
          <w:szCs w:val="24"/>
        </w:rPr>
        <w:t xml:space="preserve"> – эффективность реализации муниципальной 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ф – фактически достигнутые значения индекса;</w:t>
      </w:r>
    </w:p>
    <w:p w:rsidR="00C42844" w:rsidRPr="00F5781F" w:rsidRDefault="00C42844" w:rsidP="00C42844">
      <w:pPr>
        <w:rPr>
          <w:rFonts w:ascii="Times New Roman" w:hAnsi="Times New Roman" w:cs="Times New Roman"/>
          <w:bCs/>
          <w:sz w:val="24"/>
          <w:szCs w:val="24"/>
        </w:rPr>
      </w:pPr>
      <w:r w:rsidRPr="00F5781F">
        <w:rPr>
          <w:rFonts w:ascii="Times New Roman" w:hAnsi="Times New Roman" w:cs="Times New Roman"/>
          <w:bCs/>
          <w:sz w:val="24"/>
          <w:szCs w:val="24"/>
          <w:lang w:val="en-US"/>
        </w:rPr>
        <w:t>I</w:t>
      </w:r>
      <w:r w:rsidRPr="00F5781F">
        <w:rPr>
          <w:rFonts w:ascii="Times New Roman" w:hAnsi="Times New Roman" w:cs="Times New Roman"/>
          <w:bCs/>
          <w:sz w:val="24"/>
          <w:szCs w:val="24"/>
        </w:rPr>
        <w:t>п – плановые значения индекса.</w:t>
      </w:r>
    </w:p>
    <w:p w:rsidR="00C42844" w:rsidRPr="00F5781F" w:rsidRDefault="00C42844" w:rsidP="00C42844">
      <w:pPr>
        <w:ind w:firstLine="708"/>
        <w:rPr>
          <w:rFonts w:ascii="Times New Roman" w:hAnsi="Times New Roman" w:cs="Times New Roman"/>
          <w:sz w:val="24"/>
          <w:szCs w:val="24"/>
        </w:rPr>
      </w:pP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По итогам проведения оценки эффективности реализации подпрограммы дается качественная оценка эффективности ее реализации:</w:t>
      </w:r>
    </w:p>
    <w:p w:rsidR="00C42844" w:rsidRPr="00F5781F" w:rsidRDefault="00C42844" w:rsidP="00C42844">
      <w:pPr>
        <w:ind w:right="-143"/>
        <w:jc w:val="center"/>
        <w:rPr>
          <w:rFonts w:ascii="Times New Roman" w:hAnsi="Times New Roman" w:cs="Times New Roman"/>
          <w:sz w:val="24"/>
          <w:szCs w:val="24"/>
        </w:rPr>
      </w:pPr>
    </w:p>
    <w:p w:rsidR="00C42844" w:rsidRPr="00F5781F" w:rsidRDefault="00C42844" w:rsidP="00C42844">
      <w:pPr>
        <w:ind w:right="-143"/>
        <w:jc w:val="center"/>
        <w:rPr>
          <w:rFonts w:ascii="Times New Roman" w:hAnsi="Times New Roman" w:cs="Times New Roman"/>
          <w:sz w:val="24"/>
          <w:szCs w:val="24"/>
        </w:rPr>
      </w:pPr>
      <w:r w:rsidRPr="00F5781F">
        <w:rPr>
          <w:rFonts w:ascii="Times New Roman" w:hAnsi="Times New Roman" w:cs="Times New Roman"/>
          <w:sz w:val="24"/>
          <w:szCs w:val="24"/>
        </w:rPr>
        <w:t>Качественная оценка эффективности реализации подпрограммы</w:t>
      </w:r>
    </w:p>
    <w:p w:rsidR="00C42844" w:rsidRPr="00F5781F" w:rsidRDefault="00C42844" w:rsidP="00C42844">
      <w:pPr>
        <w:ind w:right="-143"/>
        <w:jc w:val="center"/>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720"/>
        <w:gridCol w:w="1800"/>
        <w:gridCol w:w="4119"/>
      </w:tblGrid>
      <w:tr w:rsidR="00C42844" w:rsidRPr="00F5781F" w:rsidTr="00C42844">
        <w:trPr>
          <w:trHeight w:val="400"/>
        </w:trPr>
        <w:tc>
          <w:tcPr>
            <w:tcW w:w="3720"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   Наименование показателя</w:t>
            </w:r>
          </w:p>
        </w:tc>
        <w:tc>
          <w:tcPr>
            <w:tcW w:w="1800"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Значение</w:t>
            </w:r>
          </w:p>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показателя</w:t>
            </w:r>
          </w:p>
        </w:tc>
        <w:tc>
          <w:tcPr>
            <w:tcW w:w="4119"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Качественная оценка  </w:t>
            </w:r>
          </w:p>
        </w:tc>
      </w:tr>
      <w:tr w:rsidR="00C42844" w:rsidRPr="00F5781F" w:rsidTr="00C42844">
        <w:trPr>
          <w:trHeight w:val="400"/>
        </w:trPr>
        <w:tc>
          <w:tcPr>
            <w:tcW w:w="3720" w:type="dxa"/>
            <w:vMerge w:val="restart"/>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Эффективность реализации (Е)</w:t>
            </w: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Е &gt; 1</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Высокоэффективная </w:t>
            </w:r>
          </w:p>
        </w:tc>
      </w:tr>
      <w:tr w:rsidR="00C42844" w:rsidRPr="00F5781F" w:rsidTr="00C42844">
        <w:trPr>
          <w:trHeight w:val="400"/>
        </w:trPr>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7</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&lt; Е&lt; 1</w:t>
            </w:r>
            <w:r w:rsidRPr="00F5781F">
              <w:rPr>
                <w:rFonts w:ascii="Times New Roman" w:hAnsi="Times New Roman" w:cs="Times New Roman"/>
                <w:sz w:val="24"/>
                <w:szCs w:val="24"/>
                <w:lang w:val="en-US" w:eastAsia="en-US"/>
              </w:rPr>
              <w:t>00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Уровень эффективности средний</w:t>
            </w:r>
          </w:p>
        </w:tc>
      </w:tr>
      <w:tr w:rsidR="00C42844" w:rsidRPr="00F5781F" w:rsidTr="00C42844">
        <w:trPr>
          <w:trHeight w:val="400"/>
        </w:trPr>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5</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&lt; Е&lt; 7</w:t>
            </w:r>
            <w:r w:rsidRPr="00F5781F">
              <w:rPr>
                <w:rFonts w:ascii="Times New Roman" w:hAnsi="Times New Roman" w:cs="Times New Roman"/>
                <w:sz w:val="24"/>
                <w:szCs w:val="24"/>
                <w:lang w:val="en-US"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Уровень эффективности низкий </w:t>
            </w:r>
          </w:p>
        </w:tc>
      </w:tr>
      <w:tr w:rsidR="00C42844" w:rsidRPr="00F5781F" w:rsidTr="00C42844">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Е &lt; 5</w:t>
            </w:r>
            <w:r w:rsidRPr="00F5781F">
              <w:rPr>
                <w:rFonts w:ascii="Times New Roman" w:hAnsi="Times New Roman" w:cs="Times New Roman"/>
                <w:sz w:val="24"/>
                <w:szCs w:val="24"/>
                <w:lang w:val="en-US"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Неэффективная  </w:t>
            </w:r>
          </w:p>
        </w:tc>
      </w:tr>
    </w:tbl>
    <w:p w:rsidR="00C42844" w:rsidRPr="00F5781F" w:rsidRDefault="00C42844" w:rsidP="00C42844">
      <w:pPr>
        <w:rPr>
          <w:rFonts w:ascii="Times New Roman" w:hAnsi="Times New Roman" w:cs="Times New Roman"/>
          <w:sz w:val="24"/>
          <w:szCs w:val="24"/>
          <w:lang w:eastAsia="en-US"/>
        </w:rPr>
      </w:pP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jc w:val="cente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512D1E">
      <w:pPr>
        <w:jc w:val="right"/>
        <w:outlineLvl w:val="1"/>
        <w:rPr>
          <w:rFonts w:ascii="Times New Roman" w:hAnsi="Times New Roman" w:cs="Times New Roman"/>
          <w:b/>
          <w:sz w:val="24"/>
          <w:szCs w:val="24"/>
        </w:rPr>
      </w:pPr>
    </w:p>
    <w:p w:rsidR="006A2899" w:rsidRPr="00F5781F" w:rsidRDefault="006A2899" w:rsidP="00512D1E">
      <w:pPr>
        <w:jc w:val="right"/>
        <w:outlineLvl w:val="1"/>
        <w:rPr>
          <w:rFonts w:ascii="Times New Roman" w:hAnsi="Times New Roman" w:cs="Times New Roman"/>
          <w:b/>
          <w:sz w:val="24"/>
          <w:szCs w:val="24"/>
        </w:rPr>
      </w:pPr>
    </w:p>
    <w:p w:rsidR="006A2899" w:rsidRPr="00F5781F" w:rsidRDefault="006A2899" w:rsidP="00512D1E">
      <w:pPr>
        <w:jc w:val="right"/>
        <w:outlineLvl w:val="1"/>
        <w:rPr>
          <w:rFonts w:ascii="Times New Roman" w:hAnsi="Times New Roman" w:cs="Times New Roman"/>
          <w:b/>
          <w:sz w:val="24"/>
          <w:szCs w:val="24"/>
        </w:rPr>
      </w:pPr>
    </w:p>
    <w:p w:rsidR="00E44025" w:rsidRPr="00841B0E" w:rsidRDefault="00E44025" w:rsidP="00E44025">
      <w:pPr>
        <w:widowControl/>
        <w:autoSpaceDE/>
        <w:autoSpaceDN/>
        <w:adjustRightInd/>
        <w:ind w:firstLine="0"/>
        <w:jc w:val="right"/>
        <w:rPr>
          <w:rFonts w:ascii="Times New Roman" w:hAnsi="Times New Roman" w:cs="Times New Roman"/>
          <w:bCs/>
        </w:rPr>
      </w:pPr>
      <w:bookmarkStart w:id="6" w:name="sub_620"/>
      <w:r w:rsidRPr="00841B0E">
        <w:rPr>
          <w:rFonts w:ascii="Times New Roman" w:hAnsi="Times New Roman" w:cs="Times New Roman"/>
          <w:bCs/>
        </w:rPr>
        <w:lastRenderedPageBreak/>
        <w:t>Приложение 1</w:t>
      </w:r>
      <w:r>
        <w:rPr>
          <w:rFonts w:ascii="Times New Roman" w:hAnsi="Times New Roman" w:cs="Times New Roman"/>
          <w:bCs/>
        </w:rPr>
        <w:t>1</w:t>
      </w:r>
      <w:r w:rsidRPr="00841B0E">
        <w:rPr>
          <w:rFonts w:ascii="Times New Roman" w:hAnsi="Times New Roman" w:cs="Times New Roman"/>
          <w:bCs/>
        </w:rPr>
        <w:t xml:space="preserve"> к Постановлению главы</w:t>
      </w:r>
    </w:p>
    <w:p w:rsidR="00E44025" w:rsidRPr="008A369C" w:rsidRDefault="00E44025" w:rsidP="00E44025">
      <w:pPr>
        <w:ind w:firstLine="54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 xml:space="preserve"> 441 от 12.08.2019</w:t>
      </w:r>
      <w:r w:rsidRPr="00944D71">
        <w:rPr>
          <w:rFonts w:ascii="Times New Roman" w:hAnsi="Times New Roman" w:cs="Times New Roman"/>
          <w:bCs/>
        </w:rPr>
        <w:t xml:space="preserve"> г.</w:t>
      </w:r>
    </w:p>
    <w:p w:rsidR="00E44025" w:rsidRDefault="00E44025" w:rsidP="00E44025">
      <w:pPr>
        <w:pStyle w:val="1"/>
        <w:spacing w:before="240" w:after="60"/>
        <w:ind w:firstLine="0"/>
        <w:jc w:val="center"/>
        <w:rPr>
          <w:i w:val="0"/>
          <w:sz w:val="28"/>
          <w:szCs w:val="28"/>
        </w:rPr>
      </w:pPr>
      <w:r>
        <w:rPr>
          <w:i w:val="0"/>
          <w:sz w:val="28"/>
          <w:szCs w:val="28"/>
        </w:rPr>
        <w:t>Паспорт подпрограммы</w:t>
      </w:r>
      <w:r>
        <w:rPr>
          <w:i w:val="0"/>
          <w:sz w:val="28"/>
          <w:szCs w:val="28"/>
        </w:rPr>
        <w:br/>
        <w:t xml:space="preserve"> «Развитие физической культуры и спорта»</w:t>
      </w:r>
    </w:p>
    <w:p w:rsidR="00E44025" w:rsidRDefault="00E44025" w:rsidP="00E44025">
      <w:pPr>
        <w:jc w:val="right"/>
        <w:outlineLvl w:val="2"/>
        <w:rPr>
          <w:rFonts w:ascii="Times New Roman" w:hAnsi="Times New Roman" w:cs="Times New Roman"/>
          <w:b/>
          <w:sz w:val="24"/>
          <w:szCs w:val="24"/>
        </w:rPr>
      </w:pPr>
      <w:r>
        <w:rPr>
          <w:rFonts w:ascii="Times New Roman" w:hAnsi="Times New Roman" w:cs="Times New Roman"/>
          <w:b/>
          <w:sz w:val="24"/>
          <w:szCs w:val="24"/>
        </w:rPr>
        <w:t>Таблица 3.1</w:t>
      </w:r>
    </w:p>
    <w:p w:rsidR="00E44025" w:rsidRDefault="00E44025" w:rsidP="00E44025">
      <w:pPr>
        <w:jc w:val="right"/>
        <w:rPr>
          <w:rFonts w:ascii="Times New Roman" w:hAnsi="Times New Roman" w:cs="Times New Roman"/>
        </w:rPr>
      </w:pPr>
    </w:p>
    <w:tbl>
      <w:tblPr>
        <w:tblW w:w="9597" w:type="dxa"/>
        <w:tblInd w:w="-34" w:type="dxa"/>
        <w:tblLook w:val="04A0" w:firstRow="1" w:lastRow="0" w:firstColumn="1" w:lastColumn="0" w:noHBand="0" w:noVBand="1"/>
      </w:tblPr>
      <w:tblGrid>
        <w:gridCol w:w="1641"/>
        <w:gridCol w:w="668"/>
        <w:gridCol w:w="1641"/>
        <w:gridCol w:w="1382"/>
        <w:gridCol w:w="1714"/>
        <w:gridCol w:w="1166"/>
        <w:gridCol w:w="1543"/>
      </w:tblGrid>
      <w:tr w:rsidR="00E44025" w:rsidTr="00E44025">
        <w:trPr>
          <w:trHeight w:val="615"/>
        </w:trPr>
        <w:tc>
          <w:tcPr>
            <w:tcW w:w="1641" w:type="dxa"/>
            <w:tcBorders>
              <w:top w:val="single" w:sz="4" w:space="0" w:color="auto"/>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подпрограммы</w:t>
            </w:r>
          </w:p>
        </w:tc>
        <w:tc>
          <w:tcPr>
            <w:tcW w:w="7956" w:type="dxa"/>
            <w:gridSpan w:val="6"/>
            <w:tcBorders>
              <w:top w:val="single" w:sz="4" w:space="0" w:color="auto"/>
              <w:left w:val="nil"/>
              <w:bottom w:val="single" w:sz="4" w:space="0" w:color="auto"/>
              <w:right w:val="single" w:sz="4" w:space="0" w:color="000000"/>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физической культуры и спорта»</w:t>
            </w:r>
          </w:p>
        </w:tc>
      </w:tr>
      <w:tr w:rsidR="00E44025" w:rsidTr="00E44025">
        <w:trPr>
          <w:trHeight w:val="345"/>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7956" w:type="dxa"/>
            <w:gridSpan w:val="6"/>
            <w:tcBorders>
              <w:top w:val="single" w:sz="4" w:space="0" w:color="auto"/>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E44025" w:rsidTr="00E44025">
        <w:trPr>
          <w:trHeight w:val="345"/>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7956" w:type="dxa"/>
            <w:gridSpan w:val="6"/>
            <w:tcBorders>
              <w:top w:val="single" w:sz="4" w:space="0" w:color="auto"/>
              <w:left w:val="nil"/>
              <w:bottom w:val="single" w:sz="4" w:space="0" w:color="auto"/>
              <w:right w:val="single" w:sz="4" w:space="0" w:color="000000"/>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w:t>
            </w:r>
            <w:r w:rsidR="003F4320">
              <w:rPr>
                <w:rFonts w:ascii="Times New Roman" w:hAnsi="Times New Roman" w:cs="Times New Roman"/>
                <w:color w:val="000000"/>
              </w:rPr>
              <w:t xml:space="preserve"> Районное управление образования</w:t>
            </w:r>
          </w:p>
        </w:tc>
      </w:tr>
      <w:tr w:rsidR="00E44025" w:rsidTr="00E44025">
        <w:trPr>
          <w:trHeight w:val="435"/>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Цель подпрограммы</w:t>
            </w:r>
          </w:p>
        </w:tc>
        <w:tc>
          <w:tcPr>
            <w:tcW w:w="7956" w:type="dxa"/>
            <w:gridSpan w:val="6"/>
            <w:tcBorders>
              <w:top w:val="single" w:sz="4" w:space="0" w:color="auto"/>
              <w:left w:val="nil"/>
              <w:bottom w:val="single" w:sz="4" w:space="0" w:color="auto"/>
              <w:right w:val="single" w:sz="4" w:space="0" w:color="000000"/>
            </w:tcBorders>
            <w:vAlign w:val="center"/>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ФК и спорта в Хоринском районе.</w:t>
            </w:r>
          </w:p>
        </w:tc>
      </w:tr>
      <w:tr w:rsidR="00E44025" w:rsidTr="00E44025">
        <w:trPr>
          <w:trHeight w:val="360"/>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Задачи подпрограммы</w:t>
            </w:r>
          </w:p>
        </w:tc>
        <w:tc>
          <w:tcPr>
            <w:tcW w:w="7956" w:type="dxa"/>
            <w:gridSpan w:val="6"/>
            <w:tcBorders>
              <w:top w:val="single" w:sz="4" w:space="0" w:color="auto"/>
              <w:left w:val="nil"/>
              <w:bottom w:val="single" w:sz="4" w:space="0" w:color="auto"/>
              <w:right w:val="single" w:sz="4" w:space="0" w:color="000000"/>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Повышение спортивного мастерства</w:t>
            </w:r>
          </w:p>
        </w:tc>
      </w:tr>
      <w:tr w:rsidR="00E44025" w:rsidTr="00E44025">
        <w:trPr>
          <w:trHeight w:val="735"/>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 подпрограммы</w:t>
            </w:r>
          </w:p>
        </w:tc>
        <w:tc>
          <w:tcPr>
            <w:tcW w:w="7956" w:type="dxa"/>
            <w:gridSpan w:val="6"/>
            <w:tcBorders>
              <w:top w:val="single" w:sz="4" w:space="0" w:color="auto"/>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Выявление будущих кандидатов, мастеров спорта.</w:t>
            </w:r>
            <w:r>
              <w:rPr>
                <w:rFonts w:ascii="Times New Roman" w:hAnsi="Times New Roman" w:cs="Times New Roman"/>
                <w:color w:val="000000"/>
              </w:rPr>
              <w:br/>
              <w:t>Усиление сборной команды района по разным видам спорта талантливой молодежью.</w:t>
            </w:r>
          </w:p>
        </w:tc>
      </w:tr>
      <w:tr w:rsidR="00E44025" w:rsidTr="00E44025">
        <w:trPr>
          <w:trHeight w:val="315"/>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7956" w:type="dxa"/>
            <w:gridSpan w:val="6"/>
            <w:tcBorders>
              <w:top w:val="single" w:sz="4" w:space="0" w:color="auto"/>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2015-2017 год и до 2020  гг.</w:t>
            </w:r>
          </w:p>
        </w:tc>
      </w:tr>
      <w:tr w:rsidR="006643A5" w:rsidTr="003F4320">
        <w:trPr>
          <w:trHeight w:val="300"/>
        </w:trPr>
        <w:tc>
          <w:tcPr>
            <w:tcW w:w="1641" w:type="dxa"/>
            <w:vMerge w:val="restart"/>
            <w:tcBorders>
              <w:top w:val="nil"/>
              <w:left w:val="single" w:sz="4" w:space="0" w:color="auto"/>
              <w:right w:val="single" w:sz="4" w:space="0" w:color="auto"/>
            </w:tcBorders>
            <w:vAlign w:val="center"/>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668" w:type="dxa"/>
            <w:vMerge w:val="restart"/>
            <w:tcBorders>
              <w:top w:val="nil"/>
              <w:left w:val="single" w:sz="4" w:space="0" w:color="auto"/>
              <w:bottom w:val="single" w:sz="4" w:space="0" w:color="000000"/>
              <w:right w:val="single" w:sz="4" w:space="0" w:color="auto"/>
            </w:tcBorders>
            <w:vAlign w:val="center"/>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641" w:type="dxa"/>
            <w:vMerge w:val="restart"/>
            <w:tcBorders>
              <w:top w:val="nil"/>
              <w:left w:val="single" w:sz="4" w:space="0" w:color="auto"/>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5647" w:type="dxa"/>
            <w:gridSpan w:val="4"/>
            <w:tcBorders>
              <w:top w:val="single" w:sz="4" w:space="0" w:color="auto"/>
              <w:left w:val="nil"/>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6643A5" w:rsidTr="003F4320">
        <w:trPr>
          <w:trHeight w:val="210"/>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1382" w:type="dxa"/>
            <w:tcBorders>
              <w:top w:val="nil"/>
              <w:left w:val="nil"/>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714" w:type="dxa"/>
            <w:tcBorders>
              <w:top w:val="nil"/>
              <w:left w:val="nil"/>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008" w:type="dxa"/>
            <w:tcBorders>
              <w:top w:val="nil"/>
              <w:left w:val="nil"/>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1543" w:type="dxa"/>
            <w:tcBorders>
              <w:top w:val="nil"/>
              <w:left w:val="nil"/>
              <w:bottom w:val="single" w:sz="4" w:space="0" w:color="auto"/>
              <w:right w:val="single" w:sz="4" w:space="0" w:color="auto"/>
            </w:tcBorders>
            <w:hideMark/>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6643A5" w:rsidTr="003F4320">
        <w:trPr>
          <w:trHeight w:val="136"/>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1444,0</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318,2</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1125,8</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6643A5" w:rsidTr="003F4320">
        <w:trPr>
          <w:trHeight w:val="126"/>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1655,316</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281,4</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1373,916</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6643A5" w:rsidTr="003F4320">
        <w:trPr>
          <w:trHeight w:val="88"/>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2143,10459</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275,5</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1864,60459</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6643A5" w:rsidTr="003F4320">
        <w:trPr>
          <w:trHeight w:val="70"/>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1774,7</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275,5</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1499,2</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6643A5" w:rsidTr="003F4320">
        <w:trPr>
          <w:trHeight w:val="70"/>
        </w:trPr>
        <w:tc>
          <w:tcPr>
            <w:tcW w:w="0" w:type="auto"/>
            <w:vMerge/>
            <w:tcBorders>
              <w:left w:val="single" w:sz="4" w:space="0" w:color="auto"/>
              <w:right w:val="single" w:sz="4" w:space="0" w:color="auto"/>
            </w:tcBorders>
            <w:vAlign w:val="center"/>
            <w:hideMark/>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1827,5</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275,5</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1552,0</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6643A5" w:rsidTr="003F4320">
        <w:trPr>
          <w:trHeight w:val="70"/>
        </w:trPr>
        <w:tc>
          <w:tcPr>
            <w:tcW w:w="0" w:type="auto"/>
            <w:vMerge/>
            <w:tcBorders>
              <w:left w:val="single" w:sz="4" w:space="0" w:color="auto"/>
              <w:bottom w:val="single" w:sz="4" w:space="0" w:color="auto"/>
              <w:right w:val="single" w:sz="4" w:space="0" w:color="auto"/>
            </w:tcBorders>
            <w:vAlign w:val="center"/>
          </w:tcPr>
          <w:p w:rsidR="006643A5" w:rsidRDefault="006643A5" w:rsidP="00E44025">
            <w:pPr>
              <w:widowControl/>
              <w:autoSpaceDE/>
              <w:autoSpaceDN/>
              <w:adjustRightInd/>
              <w:ind w:firstLine="0"/>
              <w:jc w:val="left"/>
              <w:rPr>
                <w:rFonts w:ascii="Times New Roman" w:hAnsi="Times New Roman" w:cs="Times New Roman"/>
                <w:color w:val="000000"/>
              </w:rPr>
            </w:pPr>
          </w:p>
        </w:tc>
        <w:tc>
          <w:tcPr>
            <w:tcW w:w="66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w:t>
            </w:r>
          </w:p>
        </w:tc>
        <w:tc>
          <w:tcPr>
            <w:tcW w:w="1641"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1827,5</w:t>
            </w:r>
          </w:p>
        </w:tc>
        <w:tc>
          <w:tcPr>
            <w:tcW w:w="1382"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714"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275,5</w:t>
            </w:r>
          </w:p>
        </w:tc>
        <w:tc>
          <w:tcPr>
            <w:tcW w:w="1008"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1552,0</w:t>
            </w:r>
          </w:p>
        </w:tc>
        <w:tc>
          <w:tcPr>
            <w:tcW w:w="1543" w:type="dxa"/>
            <w:tcBorders>
              <w:top w:val="nil"/>
              <w:left w:val="nil"/>
              <w:bottom w:val="single" w:sz="4" w:space="0" w:color="auto"/>
              <w:right w:val="single" w:sz="4" w:space="0" w:color="auto"/>
            </w:tcBorders>
          </w:tcPr>
          <w:p w:rsidR="006643A5" w:rsidRDefault="006643A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E44025" w:rsidTr="00E44025">
        <w:trPr>
          <w:trHeight w:val="892"/>
        </w:trPr>
        <w:tc>
          <w:tcPr>
            <w:tcW w:w="1641" w:type="dxa"/>
            <w:tcBorders>
              <w:top w:val="nil"/>
              <w:left w:val="single" w:sz="4" w:space="0" w:color="auto"/>
              <w:bottom w:val="single" w:sz="4" w:space="0" w:color="auto"/>
              <w:right w:val="single" w:sz="4" w:space="0" w:color="auto"/>
            </w:tcBorders>
            <w:vAlign w:val="center"/>
            <w:hideMark/>
          </w:tcPr>
          <w:p w:rsidR="00E44025" w:rsidRDefault="00E44025"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Ожидаемые результаты реализации Программы</w:t>
            </w:r>
          </w:p>
        </w:tc>
        <w:tc>
          <w:tcPr>
            <w:tcW w:w="7956" w:type="dxa"/>
            <w:gridSpan w:val="6"/>
            <w:tcBorders>
              <w:top w:val="single" w:sz="4" w:space="0" w:color="auto"/>
              <w:left w:val="nil"/>
              <w:bottom w:val="single" w:sz="4" w:space="0" w:color="auto"/>
              <w:right w:val="single" w:sz="4" w:space="0" w:color="auto"/>
            </w:tcBorders>
            <w:hideMark/>
          </w:tcPr>
          <w:p w:rsidR="00E44025" w:rsidRDefault="00E44025" w:rsidP="00E44025">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Большой процент охвата населения при проведении спортивных мероприятий. Увеличение спортивного соперничества между спортсменами, командами района.</w:t>
            </w:r>
            <w:r>
              <w:rPr>
                <w:rFonts w:ascii="Times New Roman" w:hAnsi="Times New Roman" w:cs="Times New Roman"/>
                <w:color w:val="000000"/>
              </w:rPr>
              <w:br/>
              <w:t xml:space="preserve"> Участие спортсменов района в Республиканских  мероприятиях и выезды на Российские соревнования</w:t>
            </w:r>
          </w:p>
        </w:tc>
      </w:tr>
    </w:tbl>
    <w:p w:rsidR="00E44025" w:rsidRDefault="00E44025" w:rsidP="00E44025">
      <w:pPr>
        <w:rPr>
          <w:rFonts w:ascii="Times New Roman" w:hAnsi="Times New Roman" w:cs="Times New Roman"/>
        </w:rPr>
      </w:pPr>
    </w:p>
    <w:p w:rsidR="006A2899" w:rsidRPr="00F5781F" w:rsidRDefault="006A2899" w:rsidP="006A2899">
      <w:pPr>
        <w:rPr>
          <w:rFonts w:ascii="Times New Roman" w:hAnsi="Times New Roman" w:cs="Times New Roman"/>
          <w:sz w:val="24"/>
          <w:szCs w:val="24"/>
        </w:rPr>
      </w:pPr>
    </w:p>
    <w:p w:rsidR="00A8744E"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 на решение которой направлена подпрограмма  «Развитие физической культуры и спорта</w:t>
      </w:r>
      <w:r w:rsidRPr="00F5781F">
        <w:rPr>
          <w:rFonts w:ascii="Times New Roman" w:hAnsi="Times New Roman" w:cs="Times New Roman"/>
          <w:i/>
          <w:sz w:val="24"/>
          <w:szCs w:val="24"/>
        </w:rPr>
        <w:t xml:space="preserve"> </w:t>
      </w:r>
      <w:r w:rsidRPr="00F5781F">
        <w:rPr>
          <w:rFonts w:ascii="Times New Roman" w:hAnsi="Times New Roman" w:cs="Times New Roman"/>
          <w:b/>
          <w:sz w:val="24"/>
          <w:szCs w:val="24"/>
        </w:rPr>
        <w:t xml:space="preserve"> </w:t>
      </w: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Хоринского района  на 2015-2020 годы»</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В настоящее время проблема сохранения и укрепления здоровья граждан становится одной из ключевых проблем не только социальной сферы, но и экономики России.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По состоянию на 01.01.2014 охват населения систематически занимающихся спортом составляет 20,3 %.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1 стадион, 45 плоскостных спортивных сооружений, 15 спортзалов. Имеющаяся материально-техническая база физической культуры является несовершенной в техническом отношении, не имеет необходимых площадей для организации работы с широкими слоями населения, недостаточно оснащена совершенным тренажерным и технологическим оборудованием.</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Согласно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в Хоринском  районе не хватает следующих сооружений: спортивных залов - 5 ед. По результатам расчета уровень обеспеченности населения спортивными сооружениями очень низок от норматива.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Остается высокий процент юношей, не пригодных по состоянию здоровья к воинской службе. На этом фоне увеличивается число школьников, пристрастившихся к табакокурению, употреблению спиртных напитков, наркотиков и токсикоманию. Эти данные требуют усилить оздоровительную работу, создать условия максимальной доступности </w:t>
      </w:r>
      <w:r w:rsidRPr="00F5781F">
        <w:rPr>
          <w:rFonts w:ascii="Times New Roman" w:hAnsi="Times New Roman" w:cs="Times New Roman"/>
          <w:sz w:val="24"/>
          <w:szCs w:val="24"/>
        </w:rPr>
        <w:lastRenderedPageBreak/>
        <w:t xml:space="preserve">занятий физической культурой и спортом для молодежи и подрастающего поколения.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Значительная доля в оздоровлении учащихся принадлежит сегодня системе спортивных школ. По состоянию на 01.01.2014 в г. Хоринском районе функционирует 1 ДЮСШ, в них занимается 540 учащихся или 13 % от общего числа учащихся.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ДЮСШ также наблюдается недостаточное количество необходимого спортивного инвентаря.</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Спортивные залы общеобразовательных школ заняты уроками физической культуры, в соответствии с расписанием, в свободное от уроков время занимаются юные спортсмены ДЮСШ, группы здоровья, федерации по видам спорта, общественные организации. Занятия проводятся до 21.00 часа. Также спортивные залы предоставляются для занятий инструкторов по ФК по месту жительства, во внеурочное время. Спортивный зал БРИТ используется для своих учащихся. Ведомственный зал РЭС, относящийся к предприятиям и организациям, используются работниками предприятия до 22.00 часов.</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Большие трудности испытывает физкультурно-оздоровительная и спортивная работа среди трудящихся. В традиционном ежегодном праздновании Сурхарбана среди производственных коллективов, СП  Хоринского района принимает участие всего 7-8 команд, хотя ранее этот показатель составлял 13-15 команд.</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трудовых коллективах, на предприятиях и в учреждениях отсутствуют или низкая обеспеченность специалистами по физической культуре и спорту.</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Для успешного развития физической культуры, широкого вовлечения людей в сферу физкультурно-спортивной деятельности, необходимо соответствующее увеличение числа объектов для занятий физической культуры и спортом и их материально-техническое обеспечение. </w:t>
      </w:r>
    </w:p>
    <w:p w:rsidR="006A2899" w:rsidRPr="00F5781F" w:rsidRDefault="006A2899" w:rsidP="006A2899">
      <w:pPr>
        <w:ind w:firstLine="540"/>
        <w:rPr>
          <w:rFonts w:ascii="Times New Roman" w:hAnsi="Times New Roman" w:cs="Times New Roman"/>
          <w:b/>
          <w:sz w:val="24"/>
          <w:szCs w:val="24"/>
        </w:rPr>
      </w:pPr>
      <w:r w:rsidRPr="00F5781F">
        <w:rPr>
          <w:rFonts w:ascii="Times New Roman" w:hAnsi="Times New Roman" w:cs="Times New Roman"/>
          <w:sz w:val="24"/>
          <w:szCs w:val="24"/>
        </w:rPr>
        <w:t>Изменение качественных показателей в социальной сфере может быть результатом только комплексного воздействия на целевую группу факторов. Именно поэтому, проблема укрепления здоровья граждан, повышение уровня физической подготовленности во всех социально-демографических группах населения, повышения массовости в занятиях физической культурой и спортом требует межведомственного взаимодействия структурных подразделений Хоринского раона с применением программно-целевого метода.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xml:space="preserve">Увеличение тренеров преподавателей в ДЮСШ, дворовых инструкторов. Вовлечь  руководителей организаций для систематических занятий ФК и С свой персонал, для ведения здорового образа жизни. </w:t>
      </w: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widowControl/>
        <w:numPr>
          <w:ilvl w:val="0"/>
          <w:numId w:val="2"/>
        </w:numPr>
        <w:suppressAutoHyphens/>
        <w:autoSpaceDE/>
        <w:autoSpaceDN/>
        <w:adjustRightInd/>
        <w:rPr>
          <w:rFonts w:ascii="Times New Roman" w:hAnsi="Times New Roman" w:cs="Times New Roman"/>
          <w:b/>
          <w:sz w:val="24"/>
          <w:szCs w:val="24"/>
        </w:rPr>
      </w:pPr>
      <w:r w:rsidRPr="00F5781F">
        <w:rPr>
          <w:rFonts w:ascii="Times New Roman" w:hAnsi="Times New Roman" w:cs="Times New Roman"/>
          <w:b/>
          <w:sz w:val="24"/>
          <w:szCs w:val="24"/>
        </w:rPr>
        <w:t>Основные цели и задачи подпрограммы. Сроки  реализации.</w:t>
      </w:r>
    </w:p>
    <w:p w:rsidR="006A2899" w:rsidRPr="00F5781F" w:rsidRDefault="006A2899" w:rsidP="006A2899">
      <w:pPr>
        <w:ind w:left="360"/>
        <w:rPr>
          <w:rFonts w:ascii="Times New Roman" w:hAnsi="Times New Roman" w:cs="Times New Roman"/>
          <w:b/>
          <w:sz w:val="24"/>
          <w:szCs w:val="24"/>
        </w:rPr>
      </w:pP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u w:val="single"/>
        </w:rPr>
        <w:t>Основная цель подпрограммы</w:t>
      </w:r>
      <w:r w:rsidRPr="00F5781F">
        <w:rPr>
          <w:rFonts w:ascii="Times New Roman" w:hAnsi="Times New Roman" w:cs="Times New Roman"/>
          <w:b/>
          <w:sz w:val="24"/>
          <w:szCs w:val="24"/>
        </w:rPr>
        <w:t>:</w:t>
      </w:r>
      <w:r w:rsidRPr="00F5781F">
        <w:rPr>
          <w:rFonts w:ascii="Times New Roman" w:hAnsi="Times New Roman" w:cs="Times New Roman"/>
          <w:sz w:val="24"/>
          <w:szCs w:val="24"/>
        </w:rPr>
        <w:t xml:space="preserve">  </w:t>
      </w:r>
    </w:p>
    <w:p w:rsidR="006A2899" w:rsidRPr="00F5781F" w:rsidRDefault="006A2899" w:rsidP="006A2899">
      <w:pPr>
        <w:pStyle w:val="a7"/>
        <w:tabs>
          <w:tab w:val="clear" w:pos="4153"/>
          <w:tab w:val="clear" w:pos="8306"/>
        </w:tabs>
        <w:ind w:firstLine="720"/>
        <w:jc w:val="both"/>
        <w:rPr>
          <w:szCs w:val="24"/>
        </w:rPr>
      </w:pPr>
      <w:r w:rsidRPr="00F5781F">
        <w:rPr>
          <w:szCs w:val="24"/>
        </w:rPr>
        <w:t>Целью Программы является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 Для достижения поставленной цели необходимо решить следующие задачи:</w:t>
      </w:r>
    </w:p>
    <w:p w:rsidR="006A2899" w:rsidRPr="00F5781F" w:rsidRDefault="006A2899" w:rsidP="006A2899">
      <w:pPr>
        <w:rPr>
          <w:rFonts w:ascii="Times New Roman" w:hAnsi="Times New Roman" w:cs="Times New Roman"/>
          <w:sz w:val="24"/>
          <w:szCs w:val="24"/>
          <w:u w:val="single"/>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sz w:val="24"/>
          <w:szCs w:val="24"/>
          <w:u w:val="single"/>
        </w:rPr>
        <w:t>Задачи подпрограммы:</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Повышение престижа  ФК и С в сознаниях населения;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Развитие и укрепление материально-технической базы физической культуры и спорта;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обеспечение  спортивным инвентарем ;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 Формирование у жителей района потребностей в физическом совершенствовании и гармоничном развитии личности;</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Пропаганда здорового образа жизни;</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Ежемесячное проведение различных спортивных мероприятий;</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lastRenderedPageBreak/>
        <w:t>Подготовка и повышение квалификации руководителей, инструкторов, тренеров по ФК и С;</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Отбор лучших спортсменов по разным видам спорта для участия в Республиканских спортивных мероприятиях.</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Проведение спортивных мероприятий с различными группами населения  в Хоринском районе;</w:t>
      </w:r>
    </w:p>
    <w:p w:rsidR="006A2899" w:rsidRPr="00F5781F" w:rsidRDefault="006A2899" w:rsidP="006A2899">
      <w:pPr>
        <w:ind w:left="435"/>
        <w:rPr>
          <w:rFonts w:ascii="Times New Roman" w:hAnsi="Times New Roman" w:cs="Times New Roman"/>
          <w:sz w:val="24"/>
          <w:szCs w:val="24"/>
        </w:rPr>
      </w:pPr>
    </w:p>
    <w:p w:rsidR="006A2899" w:rsidRPr="00F5781F" w:rsidRDefault="006A2899" w:rsidP="006A2899">
      <w:pPr>
        <w:ind w:left="435"/>
        <w:rPr>
          <w:rFonts w:ascii="Times New Roman" w:hAnsi="Times New Roman" w:cs="Times New Roman"/>
          <w:sz w:val="24"/>
          <w:szCs w:val="24"/>
        </w:rPr>
      </w:pPr>
      <w:r w:rsidRPr="00F5781F">
        <w:rPr>
          <w:rFonts w:ascii="Times New Roman" w:hAnsi="Times New Roman" w:cs="Times New Roman"/>
          <w:sz w:val="24"/>
          <w:szCs w:val="24"/>
          <w:u w:val="single"/>
        </w:rPr>
        <w:t>Сроки реализации</w:t>
      </w:r>
      <w:r w:rsidRPr="00F5781F">
        <w:rPr>
          <w:rFonts w:ascii="Times New Roman" w:hAnsi="Times New Roman" w:cs="Times New Roman"/>
          <w:sz w:val="24"/>
          <w:szCs w:val="24"/>
        </w:rPr>
        <w:t>: 2015-2016г.г. и до 2020 года.</w:t>
      </w: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b/>
          <w:sz w:val="24"/>
          <w:szCs w:val="24"/>
        </w:rPr>
        <w:t xml:space="preserve"> </w:t>
      </w:r>
    </w:p>
    <w:p w:rsidR="006A2899" w:rsidRPr="00F5781F" w:rsidRDefault="006A2899" w:rsidP="006A2899">
      <w:pPr>
        <w:pStyle w:val="a7"/>
        <w:tabs>
          <w:tab w:val="clear" w:pos="4153"/>
          <w:tab w:val="clear" w:pos="8306"/>
        </w:tabs>
        <w:ind w:left="360"/>
        <w:jc w:val="both"/>
        <w:rPr>
          <w:szCs w:val="24"/>
        </w:rPr>
      </w:pPr>
    </w:p>
    <w:p w:rsidR="006A2899" w:rsidRPr="00F5781F" w:rsidRDefault="006A2899" w:rsidP="006A2899">
      <w:pPr>
        <w:pStyle w:val="af0"/>
        <w:tabs>
          <w:tab w:val="left" w:pos="0"/>
        </w:tabs>
        <w:ind w:firstLine="540"/>
        <w:rPr>
          <w:rFonts w:ascii="Times New Roman" w:hAnsi="Times New Roman"/>
          <w:sz w:val="24"/>
          <w:szCs w:val="24"/>
        </w:rPr>
      </w:pPr>
    </w:p>
    <w:p w:rsidR="006A2899" w:rsidRPr="00F5781F" w:rsidRDefault="006A2899" w:rsidP="006A2899">
      <w:pPr>
        <w:pStyle w:val="af0"/>
        <w:tabs>
          <w:tab w:val="left" w:pos="0"/>
        </w:tabs>
        <w:ind w:firstLine="540"/>
        <w:rPr>
          <w:rFonts w:ascii="Times New Roman" w:hAnsi="Times New Roman"/>
          <w:sz w:val="24"/>
          <w:szCs w:val="24"/>
        </w:rPr>
        <w:sectPr w:rsidR="006A2899" w:rsidRPr="00F5781F" w:rsidSect="00217AA6">
          <w:footerReference w:type="even" r:id="rId10"/>
          <w:footerReference w:type="default" r:id="rId11"/>
          <w:pgSz w:w="11906" w:h="16838"/>
          <w:pgMar w:top="719" w:right="851" w:bottom="851" w:left="1418" w:header="709" w:footer="709" w:gutter="0"/>
          <w:cols w:space="708"/>
          <w:titlePg/>
          <w:docGrid w:linePitch="360"/>
        </w:sectPr>
      </w:pPr>
    </w:p>
    <w:p w:rsidR="006A2899" w:rsidRPr="00F5781F" w:rsidRDefault="006A2899" w:rsidP="006A2899">
      <w:pPr>
        <w:rPr>
          <w:rFonts w:ascii="Times New Roman" w:hAnsi="Times New Roman" w:cs="Times New Roman"/>
          <w:b/>
          <w:sz w:val="24"/>
          <w:szCs w:val="24"/>
        </w:rPr>
      </w:pPr>
    </w:p>
    <w:p w:rsidR="006A2899" w:rsidRPr="00F5781F" w:rsidRDefault="006A2899" w:rsidP="006A2899">
      <w:pPr>
        <w:rPr>
          <w:rFonts w:ascii="Times New Roman" w:hAnsi="Times New Roman" w:cs="Times New Roman"/>
          <w:b/>
          <w:sz w:val="24"/>
          <w:szCs w:val="24"/>
        </w:rPr>
      </w:pP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3. Целевые индикаторы и ожидаемые результаты.</w:t>
      </w:r>
    </w:p>
    <w:p w:rsidR="006A2899" w:rsidRPr="00F5781F" w:rsidRDefault="006A2899" w:rsidP="006A2899">
      <w:pPr>
        <w:ind w:left="360"/>
        <w:rPr>
          <w:rFonts w:ascii="Times New Roman" w:hAnsi="Times New Roman" w:cs="Times New Roman"/>
          <w:b/>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pStyle w:val="ConsNormal"/>
        <w:widowControl/>
        <w:tabs>
          <w:tab w:val="left" w:pos="7380"/>
        </w:tabs>
        <w:spacing w:line="360" w:lineRule="auto"/>
        <w:ind w:right="170" w:firstLine="0"/>
        <w:rPr>
          <w:rFonts w:ascii="Times New Roman" w:hAnsi="Times New Roman" w:cs="Times New Roman"/>
          <w:sz w:val="24"/>
          <w:szCs w:val="24"/>
        </w:rPr>
      </w:pPr>
    </w:p>
    <w:tbl>
      <w:tblPr>
        <w:tblStyle w:val="af2"/>
        <w:tblW w:w="0" w:type="auto"/>
        <w:tblLook w:val="04A0" w:firstRow="1" w:lastRow="0" w:firstColumn="1" w:lastColumn="0" w:noHBand="0" w:noVBand="1"/>
      </w:tblPr>
      <w:tblGrid>
        <w:gridCol w:w="1861"/>
        <w:gridCol w:w="1331"/>
        <w:gridCol w:w="1331"/>
        <w:gridCol w:w="872"/>
        <w:gridCol w:w="873"/>
        <w:gridCol w:w="873"/>
        <w:gridCol w:w="789"/>
        <w:gridCol w:w="873"/>
        <w:gridCol w:w="768"/>
      </w:tblGrid>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Наименование показателей подпрограммы</w:t>
            </w:r>
          </w:p>
        </w:tc>
        <w:tc>
          <w:tcPr>
            <w:tcW w:w="993"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Единица измерения показателя</w:t>
            </w:r>
          </w:p>
        </w:tc>
        <w:tc>
          <w:tcPr>
            <w:tcW w:w="1134"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Величина показателя в базовом</w:t>
            </w: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(2014 г.)</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2015</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2016</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2017</w:t>
            </w:r>
          </w:p>
        </w:tc>
        <w:tc>
          <w:tcPr>
            <w:tcW w:w="851"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2018</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2019</w:t>
            </w:r>
          </w:p>
        </w:tc>
        <w:tc>
          <w:tcPr>
            <w:tcW w:w="816"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2020</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работников физической  культуры и спорта</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B06AB4" w:rsidRPr="00F5781F" w:rsidRDefault="00B06AB4" w:rsidP="006A2899">
            <w:pPr>
              <w:ind w:firstLine="0"/>
              <w:rPr>
                <w:rFonts w:ascii="Times New Roman" w:hAnsi="Times New Roman" w:cs="Times New Roman"/>
                <w:sz w:val="24"/>
                <w:szCs w:val="24"/>
              </w:rPr>
            </w:pPr>
          </w:p>
          <w:p w:rsidR="00B06AB4" w:rsidRPr="00F5781F" w:rsidRDefault="00B06AB4"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851"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7</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8</w:t>
            </w:r>
          </w:p>
        </w:tc>
        <w:tc>
          <w:tcPr>
            <w:tcW w:w="816"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9</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занимающегося населения</w:t>
            </w: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ФК и С</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3620</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5013</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5040</w:t>
            </w:r>
          </w:p>
        </w:tc>
        <w:tc>
          <w:tcPr>
            <w:tcW w:w="992"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2812F9">
            <w:pPr>
              <w:ind w:firstLine="0"/>
              <w:rPr>
                <w:rFonts w:ascii="Times New Roman" w:hAnsi="Times New Roman" w:cs="Times New Roman"/>
                <w:sz w:val="24"/>
                <w:szCs w:val="24"/>
              </w:rPr>
            </w:pPr>
            <w:r>
              <w:rPr>
                <w:rFonts w:ascii="Times New Roman" w:hAnsi="Times New Roman" w:cs="Times New Roman"/>
                <w:sz w:val="24"/>
                <w:szCs w:val="24"/>
              </w:rPr>
              <w:t>61</w:t>
            </w:r>
            <w:r w:rsidR="0050697D" w:rsidRPr="00F5781F">
              <w:rPr>
                <w:rFonts w:ascii="Times New Roman" w:hAnsi="Times New Roman" w:cs="Times New Roman"/>
                <w:sz w:val="24"/>
                <w:szCs w:val="24"/>
              </w:rPr>
              <w:t>00</w:t>
            </w:r>
          </w:p>
        </w:tc>
        <w:tc>
          <w:tcPr>
            <w:tcW w:w="851"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6A2899">
            <w:pPr>
              <w:ind w:firstLine="0"/>
              <w:rPr>
                <w:rFonts w:ascii="Times New Roman" w:hAnsi="Times New Roman" w:cs="Times New Roman"/>
                <w:sz w:val="24"/>
                <w:szCs w:val="24"/>
              </w:rPr>
            </w:pPr>
            <w:r>
              <w:rPr>
                <w:rFonts w:ascii="Times New Roman" w:hAnsi="Times New Roman" w:cs="Times New Roman"/>
                <w:sz w:val="24"/>
                <w:szCs w:val="24"/>
              </w:rPr>
              <w:t>6500</w:t>
            </w:r>
          </w:p>
        </w:tc>
        <w:tc>
          <w:tcPr>
            <w:tcW w:w="992" w:type="dxa"/>
          </w:tcPr>
          <w:p w:rsidR="003D3178" w:rsidRPr="00F5781F" w:rsidRDefault="003D3178" w:rsidP="006A2899">
            <w:pPr>
              <w:ind w:firstLine="0"/>
              <w:rPr>
                <w:rFonts w:ascii="Times New Roman" w:hAnsi="Times New Roman" w:cs="Times New Roman"/>
                <w:sz w:val="24"/>
                <w:szCs w:val="24"/>
              </w:rPr>
            </w:pPr>
          </w:p>
          <w:p w:rsidR="0050697D" w:rsidRPr="00F5781F" w:rsidRDefault="0050697D" w:rsidP="002812F9">
            <w:pPr>
              <w:ind w:firstLine="0"/>
              <w:rPr>
                <w:rFonts w:ascii="Times New Roman" w:hAnsi="Times New Roman" w:cs="Times New Roman"/>
                <w:sz w:val="24"/>
                <w:szCs w:val="24"/>
              </w:rPr>
            </w:pPr>
            <w:r w:rsidRPr="00F5781F">
              <w:rPr>
                <w:rFonts w:ascii="Times New Roman" w:hAnsi="Times New Roman" w:cs="Times New Roman"/>
                <w:sz w:val="24"/>
                <w:szCs w:val="24"/>
              </w:rPr>
              <w:t>6</w:t>
            </w:r>
            <w:r w:rsidR="002812F9">
              <w:rPr>
                <w:rFonts w:ascii="Times New Roman" w:hAnsi="Times New Roman" w:cs="Times New Roman"/>
                <w:sz w:val="24"/>
                <w:szCs w:val="24"/>
              </w:rPr>
              <w:t>750</w:t>
            </w:r>
          </w:p>
        </w:tc>
        <w:tc>
          <w:tcPr>
            <w:tcW w:w="816"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6A2899">
            <w:pPr>
              <w:ind w:firstLine="0"/>
              <w:rPr>
                <w:rFonts w:ascii="Times New Roman" w:hAnsi="Times New Roman" w:cs="Times New Roman"/>
                <w:sz w:val="24"/>
                <w:szCs w:val="24"/>
              </w:rPr>
            </w:pPr>
            <w:r>
              <w:rPr>
                <w:rFonts w:ascii="Times New Roman" w:hAnsi="Times New Roman" w:cs="Times New Roman"/>
                <w:sz w:val="24"/>
                <w:szCs w:val="24"/>
              </w:rPr>
              <w:t>70</w:t>
            </w:r>
            <w:r w:rsidR="0050697D" w:rsidRPr="00F5781F">
              <w:rPr>
                <w:rFonts w:ascii="Times New Roman" w:hAnsi="Times New Roman" w:cs="Times New Roman"/>
                <w:sz w:val="24"/>
                <w:szCs w:val="24"/>
              </w:rPr>
              <w:t>00</w:t>
            </w:r>
          </w:p>
        </w:tc>
      </w:tr>
      <w:tr w:rsidR="0050697D" w:rsidRPr="00F5781F" w:rsidTr="003D3178">
        <w:tc>
          <w:tcPr>
            <w:tcW w:w="1809" w:type="dxa"/>
          </w:tcPr>
          <w:p w:rsidR="0050697D"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Присвоение спортивных разрядов</w:t>
            </w:r>
          </w:p>
        </w:tc>
        <w:tc>
          <w:tcPr>
            <w:tcW w:w="993" w:type="dxa"/>
          </w:tcPr>
          <w:p w:rsidR="0050697D" w:rsidRPr="00F5781F" w:rsidRDefault="0050697D" w:rsidP="006A2899">
            <w:pPr>
              <w:ind w:firstLine="0"/>
              <w:rPr>
                <w:rFonts w:ascii="Times New Roman" w:hAnsi="Times New Roman" w:cs="Times New Roman"/>
                <w:sz w:val="24"/>
                <w:szCs w:val="24"/>
              </w:rPr>
            </w:pPr>
          </w:p>
          <w:p w:rsidR="0050697D"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50697D" w:rsidRPr="00F5781F" w:rsidRDefault="0050697D"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180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252</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350</w:t>
            </w:r>
          </w:p>
        </w:tc>
        <w:tc>
          <w:tcPr>
            <w:tcW w:w="851"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400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450</w:t>
            </w:r>
          </w:p>
        </w:tc>
        <w:tc>
          <w:tcPr>
            <w:tcW w:w="816"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500</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кандидатов, мастеров спорта</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1</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3</w:t>
            </w:r>
          </w:p>
        </w:tc>
        <w:tc>
          <w:tcPr>
            <w:tcW w:w="851"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w:t>
            </w:r>
          </w:p>
        </w:tc>
        <w:tc>
          <w:tcPr>
            <w:tcW w:w="816"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5</w:t>
            </w:r>
          </w:p>
        </w:tc>
      </w:tr>
      <w:tr w:rsidR="003D3178" w:rsidRPr="00F5781F" w:rsidTr="003D3178">
        <w:tc>
          <w:tcPr>
            <w:tcW w:w="1809"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Доля граждан Хоринского района выполнивших нормативы Всероссийского физкультурно – спортивного комплекса « Готов к труду и обороне(ГТО), в общей численности населения, принявшего участиев сдаче нормативов ГТО.</w:t>
            </w:r>
          </w:p>
        </w:tc>
        <w:tc>
          <w:tcPr>
            <w:tcW w:w="993" w:type="dxa"/>
          </w:tcPr>
          <w:p w:rsidR="003D3178" w:rsidRPr="00F5781F" w:rsidRDefault="003D3178" w:rsidP="006A2899">
            <w:pPr>
              <w:ind w:firstLine="0"/>
              <w:rPr>
                <w:rFonts w:ascii="Times New Roman" w:hAnsi="Times New Roman" w:cs="Times New Roman"/>
                <w:sz w:val="24"/>
                <w:szCs w:val="24"/>
              </w:rPr>
            </w:pPr>
          </w:p>
        </w:tc>
        <w:tc>
          <w:tcPr>
            <w:tcW w:w="1134"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35,0</w:t>
            </w:r>
          </w:p>
        </w:tc>
        <w:tc>
          <w:tcPr>
            <w:tcW w:w="816"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40,0</w:t>
            </w:r>
          </w:p>
        </w:tc>
      </w:tr>
      <w:tr w:rsidR="002E2E91" w:rsidRPr="00F5781F" w:rsidTr="003D3178">
        <w:tc>
          <w:tcPr>
            <w:tcW w:w="1809" w:type="dxa"/>
          </w:tcPr>
          <w:p w:rsidR="002E2E91"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Из них учащихся и студентов</w:t>
            </w:r>
          </w:p>
        </w:tc>
        <w:tc>
          <w:tcPr>
            <w:tcW w:w="993" w:type="dxa"/>
          </w:tcPr>
          <w:p w:rsidR="002E2E91" w:rsidRPr="00F5781F" w:rsidRDefault="002E2E91" w:rsidP="006A2899">
            <w:pPr>
              <w:ind w:firstLine="0"/>
              <w:rPr>
                <w:rFonts w:ascii="Times New Roman" w:hAnsi="Times New Roman" w:cs="Times New Roman"/>
                <w:sz w:val="24"/>
                <w:szCs w:val="24"/>
              </w:rPr>
            </w:pPr>
          </w:p>
        </w:tc>
        <w:tc>
          <w:tcPr>
            <w:tcW w:w="1134" w:type="dxa"/>
          </w:tcPr>
          <w:p w:rsidR="002E2E91" w:rsidRPr="00F5781F" w:rsidRDefault="002E2E91" w:rsidP="006A2899">
            <w:pPr>
              <w:ind w:firstLine="0"/>
              <w:rPr>
                <w:rFonts w:ascii="Times New Roman" w:hAnsi="Times New Roman" w:cs="Times New Roman"/>
                <w:sz w:val="24"/>
                <w:szCs w:val="24"/>
              </w:rPr>
            </w:pPr>
          </w:p>
        </w:tc>
        <w:tc>
          <w:tcPr>
            <w:tcW w:w="992" w:type="dxa"/>
          </w:tcPr>
          <w:p w:rsidR="002E2E91" w:rsidRPr="00F5781F" w:rsidRDefault="002E2E91" w:rsidP="006A2899">
            <w:pPr>
              <w:ind w:firstLine="0"/>
              <w:rPr>
                <w:rFonts w:ascii="Times New Roman" w:hAnsi="Times New Roman" w:cs="Times New Roman"/>
                <w:sz w:val="24"/>
                <w:szCs w:val="24"/>
              </w:rPr>
            </w:pP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40,0</w:t>
            </w:r>
          </w:p>
        </w:tc>
        <w:tc>
          <w:tcPr>
            <w:tcW w:w="851"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50,0</w:t>
            </w: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60,0</w:t>
            </w:r>
          </w:p>
        </w:tc>
        <w:tc>
          <w:tcPr>
            <w:tcW w:w="816"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70,0</w:t>
            </w:r>
          </w:p>
        </w:tc>
      </w:tr>
    </w:tbl>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E44025">
      <w:pPr>
        <w:ind w:firstLine="0"/>
        <w:rPr>
          <w:rFonts w:ascii="Times New Roman" w:hAnsi="Times New Roman" w:cs="Times New Roman"/>
          <w:b/>
          <w:sz w:val="24"/>
          <w:szCs w:val="24"/>
        </w:rPr>
        <w:sectPr w:rsidR="006A2899" w:rsidRPr="00F5781F" w:rsidSect="00E44025">
          <w:pgSz w:w="11906" w:h="16838"/>
          <w:pgMar w:top="1134" w:right="850" w:bottom="1134" w:left="1701" w:header="708" w:footer="708" w:gutter="0"/>
          <w:cols w:space="708"/>
          <w:docGrid w:linePitch="360"/>
        </w:sectPr>
      </w:pPr>
    </w:p>
    <w:p w:rsidR="00E44025" w:rsidRPr="00E44025" w:rsidRDefault="00E44025" w:rsidP="00E44025">
      <w:pPr>
        <w:ind w:firstLine="0"/>
        <w:rPr>
          <w:rFonts w:ascii="Times New Roman" w:hAnsi="Times New Roman" w:cs="Times New Roman"/>
          <w:sz w:val="24"/>
          <w:szCs w:val="24"/>
        </w:rPr>
      </w:pPr>
      <w:r>
        <w:rPr>
          <w:rFonts w:ascii="Times New Roman" w:hAnsi="Times New Roman" w:cs="Times New Roman"/>
          <w:b/>
          <w:sz w:val="24"/>
          <w:szCs w:val="24"/>
        </w:rPr>
        <w:lastRenderedPageBreak/>
        <w:t>Ресурсное обеспечение подпрограммы «Развитие физической культуры и спорта</w:t>
      </w:r>
      <w:r>
        <w:rPr>
          <w:rFonts w:ascii="Times New Roman" w:hAnsi="Times New Roman" w:cs="Times New Roman"/>
          <w:i/>
          <w:sz w:val="24"/>
          <w:szCs w:val="24"/>
        </w:rPr>
        <w:t xml:space="preserve"> </w:t>
      </w:r>
      <w:r>
        <w:rPr>
          <w:rFonts w:ascii="Times New Roman" w:hAnsi="Times New Roman" w:cs="Times New Roman"/>
          <w:b/>
          <w:sz w:val="24"/>
          <w:szCs w:val="24"/>
        </w:rPr>
        <w:t xml:space="preserve"> Хоринского района на 2015-2020 годы»</w:t>
      </w:r>
    </w:p>
    <w:p w:rsidR="00E44025" w:rsidRDefault="00E44025" w:rsidP="00E44025">
      <w:pPr>
        <w:ind w:firstLine="540"/>
        <w:jc w:val="center"/>
        <w:rPr>
          <w:rFonts w:ascii="Times New Roman" w:hAnsi="Times New Roman" w:cs="Times New Roman"/>
          <w:b/>
          <w:sz w:val="24"/>
          <w:szCs w:val="24"/>
        </w:rPr>
      </w:pPr>
    </w:p>
    <w:p w:rsidR="00E44025" w:rsidRDefault="00E44025" w:rsidP="00E44025">
      <w:pPr>
        <w:jc w:val="right"/>
        <w:outlineLvl w:val="2"/>
        <w:rPr>
          <w:rFonts w:ascii="Times New Roman" w:hAnsi="Times New Roman" w:cs="Times New Roman"/>
          <w:b/>
          <w:sz w:val="24"/>
          <w:szCs w:val="24"/>
        </w:rPr>
      </w:pPr>
      <w:r>
        <w:rPr>
          <w:rFonts w:ascii="Times New Roman" w:hAnsi="Times New Roman" w:cs="Times New Roman"/>
          <w:b/>
          <w:sz w:val="24"/>
          <w:szCs w:val="24"/>
        </w:rPr>
        <w:t>Таблица 3.2</w:t>
      </w:r>
    </w:p>
    <w:p w:rsidR="00E44025" w:rsidRDefault="00E44025" w:rsidP="00E44025">
      <w:pPr>
        <w:jc w:val="center"/>
        <w:outlineLvl w:val="2"/>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всех источников финансирования бюджета</w:t>
      </w:r>
    </w:p>
    <w:p w:rsidR="00E44025" w:rsidRDefault="00E44025" w:rsidP="00E44025">
      <w:pPr>
        <w:ind w:left="435"/>
        <w:rPr>
          <w:rFonts w:ascii="Times New Roman" w:hAnsi="Times New Roman" w:cs="Times New Roman"/>
        </w:rPr>
      </w:pPr>
    </w:p>
    <w:tbl>
      <w:tblPr>
        <w:tblW w:w="14175" w:type="dxa"/>
        <w:tblInd w:w="534" w:type="dxa"/>
        <w:tblLayout w:type="fixed"/>
        <w:tblLook w:val="04A0" w:firstRow="1" w:lastRow="0" w:firstColumn="1" w:lastColumn="0" w:noHBand="0" w:noVBand="1"/>
      </w:tblPr>
      <w:tblGrid>
        <w:gridCol w:w="1842"/>
        <w:gridCol w:w="3966"/>
        <w:gridCol w:w="2691"/>
        <w:gridCol w:w="992"/>
        <w:gridCol w:w="992"/>
        <w:gridCol w:w="993"/>
        <w:gridCol w:w="992"/>
        <w:gridCol w:w="850"/>
        <w:gridCol w:w="850"/>
        <w:gridCol w:w="7"/>
      </w:tblGrid>
      <w:tr w:rsidR="00036AD4" w:rsidTr="00036AD4">
        <w:trPr>
          <w:trHeight w:val="230"/>
        </w:trPr>
        <w:tc>
          <w:tcPr>
            <w:tcW w:w="1842" w:type="dxa"/>
            <w:vMerge w:val="restart"/>
            <w:tcBorders>
              <w:top w:val="single" w:sz="8" w:space="0" w:color="auto"/>
              <w:left w:val="single" w:sz="8" w:space="0" w:color="auto"/>
              <w:bottom w:val="single" w:sz="8" w:space="0" w:color="000000"/>
              <w:right w:val="single" w:sz="8" w:space="0" w:color="auto"/>
            </w:tcBorders>
            <w:hideMark/>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Статус</w:t>
            </w:r>
          </w:p>
        </w:tc>
        <w:tc>
          <w:tcPr>
            <w:tcW w:w="3966" w:type="dxa"/>
            <w:vMerge w:val="restart"/>
            <w:tcBorders>
              <w:top w:val="single" w:sz="8" w:space="0" w:color="auto"/>
              <w:left w:val="single" w:sz="8" w:space="0" w:color="auto"/>
              <w:bottom w:val="single" w:sz="8" w:space="0" w:color="000000"/>
              <w:right w:val="single" w:sz="8" w:space="0" w:color="auto"/>
            </w:tcBorders>
            <w:hideMark/>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программы, подпрограммы, мероприятия</w:t>
            </w:r>
          </w:p>
        </w:tc>
        <w:tc>
          <w:tcPr>
            <w:tcW w:w="2691" w:type="dxa"/>
            <w:vMerge w:val="restart"/>
            <w:tcBorders>
              <w:top w:val="single" w:sz="8" w:space="0" w:color="auto"/>
              <w:left w:val="single" w:sz="8" w:space="0" w:color="auto"/>
              <w:bottom w:val="single" w:sz="8" w:space="0" w:color="000000"/>
              <w:right w:val="single" w:sz="8" w:space="0" w:color="auto"/>
            </w:tcBorders>
            <w:hideMark/>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Источники финансирования</w:t>
            </w:r>
          </w:p>
        </w:tc>
        <w:tc>
          <w:tcPr>
            <w:tcW w:w="5676" w:type="dxa"/>
            <w:gridSpan w:val="7"/>
            <w:tcBorders>
              <w:top w:val="single" w:sz="8" w:space="0" w:color="auto"/>
              <w:left w:val="single" w:sz="8" w:space="0" w:color="auto"/>
              <w:bottom w:val="single" w:sz="8" w:space="0" w:color="000000"/>
              <w:right w:val="single" w:sz="8" w:space="0" w:color="auto"/>
            </w:tcBorders>
          </w:tcPr>
          <w:p w:rsidR="00036AD4" w:rsidRDefault="00036AD4" w:rsidP="00E44025">
            <w:pPr>
              <w:widowControl/>
              <w:autoSpaceDE/>
              <w:adjustRightInd/>
              <w:ind w:firstLine="0"/>
              <w:jc w:val="center"/>
              <w:rPr>
                <w:rFonts w:ascii="Times New Roman" w:hAnsi="Times New Roman" w:cs="Times New Roman"/>
                <w:color w:val="000000"/>
              </w:rPr>
            </w:pPr>
          </w:p>
        </w:tc>
      </w:tr>
      <w:tr w:rsidR="00036AD4" w:rsidTr="00036AD4">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E44025">
            <w:pPr>
              <w:widowControl/>
              <w:autoSpaceDE/>
              <w:autoSpaceDN/>
              <w:adjustRightInd/>
              <w:ind w:firstLine="0"/>
              <w:jc w:val="left"/>
              <w:rPr>
                <w:rFonts w:ascii="Times New Roman" w:hAnsi="Times New Roman" w:cs="Times New Roman"/>
                <w:color w:val="000000"/>
              </w:rPr>
            </w:pPr>
          </w:p>
        </w:tc>
        <w:tc>
          <w:tcPr>
            <w:tcW w:w="3966"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E44025">
            <w:pPr>
              <w:widowControl/>
              <w:autoSpaceDE/>
              <w:autoSpaceDN/>
              <w:adjustRightInd/>
              <w:ind w:firstLine="0"/>
              <w:jc w:val="left"/>
              <w:rPr>
                <w:rFonts w:ascii="Times New Roman" w:hAnsi="Times New Roman" w:cs="Times New Roman"/>
                <w:color w:val="000000"/>
              </w:rPr>
            </w:pP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E44025">
            <w:pPr>
              <w:widowControl/>
              <w:autoSpaceDE/>
              <w:autoSpaceDN/>
              <w:adjustRightInd/>
              <w:ind w:firstLine="0"/>
              <w:jc w:val="left"/>
              <w:rPr>
                <w:rFonts w:ascii="Times New Roman" w:hAnsi="Times New Roman" w:cs="Times New Roman"/>
                <w:color w:val="000000"/>
              </w:rPr>
            </w:pPr>
          </w:p>
        </w:tc>
        <w:tc>
          <w:tcPr>
            <w:tcW w:w="992" w:type="dxa"/>
            <w:tcBorders>
              <w:top w:val="nil"/>
              <w:left w:val="nil"/>
              <w:bottom w:val="single" w:sz="8" w:space="0" w:color="auto"/>
              <w:right w:val="single" w:sz="8" w:space="0" w:color="auto"/>
            </w:tcBorders>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2017г.</w:t>
            </w:r>
          </w:p>
        </w:tc>
        <w:tc>
          <w:tcPr>
            <w:tcW w:w="992" w:type="dxa"/>
            <w:tcBorders>
              <w:top w:val="nil"/>
              <w:left w:val="nil"/>
              <w:bottom w:val="single" w:sz="8" w:space="0" w:color="auto"/>
              <w:right w:val="single" w:sz="8" w:space="0" w:color="auto"/>
            </w:tcBorders>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 г.</w:t>
            </w:r>
          </w:p>
        </w:tc>
        <w:tc>
          <w:tcPr>
            <w:tcW w:w="993" w:type="dxa"/>
            <w:tcBorders>
              <w:top w:val="nil"/>
              <w:left w:val="nil"/>
              <w:bottom w:val="single" w:sz="8" w:space="0" w:color="auto"/>
              <w:right w:val="single" w:sz="8" w:space="0" w:color="auto"/>
            </w:tcBorders>
            <w:shd w:val="clear" w:color="auto" w:fill="FFFFFF"/>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 .г</w:t>
            </w:r>
          </w:p>
        </w:tc>
        <w:tc>
          <w:tcPr>
            <w:tcW w:w="992" w:type="dxa"/>
            <w:tcBorders>
              <w:top w:val="nil"/>
              <w:left w:val="nil"/>
              <w:bottom w:val="single" w:sz="8" w:space="0" w:color="auto"/>
              <w:right w:val="single" w:sz="8" w:space="0" w:color="auto"/>
            </w:tcBorders>
            <w:shd w:val="clear" w:color="auto" w:fill="FFFFFF"/>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 г.</w:t>
            </w:r>
          </w:p>
        </w:tc>
        <w:tc>
          <w:tcPr>
            <w:tcW w:w="850" w:type="dxa"/>
            <w:tcBorders>
              <w:top w:val="nil"/>
              <w:left w:val="nil"/>
              <w:bottom w:val="single" w:sz="8" w:space="0" w:color="auto"/>
              <w:right w:val="single" w:sz="8" w:space="0" w:color="auto"/>
            </w:tcBorders>
            <w:shd w:val="clear" w:color="auto" w:fill="FFFFFF"/>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 г.</w:t>
            </w:r>
          </w:p>
        </w:tc>
        <w:tc>
          <w:tcPr>
            <w:tcW w:w="850" w:type="dxa"/>
            <w:tcBorders>
              <w:top w:val="nil"/>
              <w:left w:val="nil"/>
              <w:bottom w:val="single" w:sz="8" w:space="0" w:color="auto"/>
              <w:right w:val="single" w:sz="8" w:space="0" w:color="auto"/>
            </w:tcBorders>
            <w:shd w:val="clear" w:color="auto" w:fill="FFFFFF"/>
          </w:tcPr>
          <w:p w:rsidR="00036AD4" w:rsidRDefault="00036AD4" w:rsidP="00E44025">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 г.</w:t>
            </w:r>
          </w:p>
        </w:tc>
      </w:tr>
      <w:tr w:rsidR="00036AD4" w:rsidTr="00B61EB5">
        <w:trPr>
          <w:gridAfter w:val="1"/>
          <w:wAfter w:w="7" w:type="dxa"/>
          <w:trHeight w:val="315"/>
        </w:trPr>
        <w:tc>
          <w:tcPr>
            <w:tcW w:w="1842" w:type="dxa"/>
            <w:vMerge w:val="restart"/>
            <w:tcBorders>
              <w:top w:val="nil"/>
              <w:left w:val="single" w:sz="8" w:space="0" w:color="auto"/>
              <w:bottom w:val="nil"/>
              <w:right w:val="single" w:sz="8" w:space="0" w:color="auto"/>
            </w:tcBorders>
            <w:vAlign w:val="center"/>
            <w:hideMark/>
          </w:tcPr>
          <w:p w:rsidR="00036AD4" w:rsidRDefault="00036AD4" w:rsidP="00036AD4">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Подпрограмма 3. </w:t>
            </w:r>
          </w:p>
        </w:tc>
        <w:tc>
          <w:tcPr>
            <w:tcW w:w="3966" w:type="dxa"/>
            <w:vMerge w:val="restart"/>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djustRightInd/>
              <w:ind w:left="34" w:hanging="34"/>
              <w:jc w:val="center"/>
              <w:rPr>
                <w:rFonts w:ascii="Times New Roman" w:hAnsi="Times New Roman" w:cs="Times New Roman"/>
                <w:color w:val="000000"/>
              </w:rPr>
            </w:pPr>
            <w:r>
              <w:rPr>
                <w:rFonts w:ascii="Times New Roman" w:hAnsi="Times New Roman" w:cs="Times New Roman"/>
                <w:color w:val="000000"/>
              </w:rPr>
              <w:t>Развитие физической культуры и спорта на 2015-2016 г.г. и до 2020 г.</w:t>
            </w:r>
          </w:p>
        </w:tc>
        <w:tc>
          <w:tcPr>
            <w:tcW w:w="2691" w:type="dxa"/>
            <w:tcBorders>
              <w:top w:val="nil"/>
              <w:left w:val="nil"/>
              <w:bottom w:val="single" w:sz="8" w:space="0" w:color="auto"/>
              <w:right w:val="single" w:sz="8" w:space="0" w:color="auto"/>
            </w:tcBorders>
            <w:shd w:val="clear" w:color="auto" w:fill="B6DDE8"/>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1444,0</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1655,316</w:t>
            </w:r>
          </w:p>
        </w:tc>
        <w:tc>
          <w:tcPr>
            <w:tcW w:w="993" w:type="dxa"/>
            <w:tcBorders>
              <w:top w:val="nil"/>
              <w:left w:val="nil"/>
              <w:bottom w:val="single" w:sz="8" w:space="0" w:color="auto"/>
              <w:right w:val="single" w:sz="8" w:space="0" w:color="auto"/>
            </w:tcBorders>
            <w:shd w:val="clear" w:color="auto" w:fill="B6DDE8"/>
            <w:vAlign w:val="center"/>
          </w:tcPr>
          <w:p w:rsidR="00036AD4" w:rsidRPr="00FC537F" w:rsidRDefault="00036AD4" w:rsidP="00036AD4">
            <w:pPr>
              <w:widowControl/>
              <w:autoSpaceDE/>
              <w:adjustRightInd/>
              <w:ind w:firstLine="0"/>
              <w:jc w:val="center"/>
              <w:rPr>
                <w:rFonts w:ascii="Times New Roman" w:hAnsi="Times New Roman" w:cs="Times New Roman"/>
                <w:lang w:val="en-US"/>
              </w:rPr>
            </w:pPr>
            <w:r>
              <w:rPr>
                <w:rFonts w:ascii="Times New Roman" w:hAnsi="Times New Roman" w:cs="Times New Roman"/>
              </w:rPr>
              <w:t>2143,10459</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1774,7</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1827,5</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1827,5</w:t>
            </w:r>
          </w:p>
        </w:tc>
      </w:tr>
      <w:tr w:rsidR="00036AD4" w:rsidTr="00B61EB5">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318,2</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281,4</w:t>
            </w:r>
          </w:p>
        </w:tc>
        <w:tc>
          <w:tcPr>
            <w:tcW w:w="993"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278,5</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r>
      <w:tr w:rsidR="00036AD4" w:rsidTr="00B61EB5">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1125,8</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1373,916</w:t>
            </w:r>
          </w:p>
        </w:tc>
        <w:tc>
          <w:tcPr>
            <w:tcW w:w="993" w:type="dxa"/>
            <w:tcBorders>
              <w:top w:val="nil"/>
              <w:left w:val="nil"/>
              <w:bottom w:val="single" w:sz="8" w:space="0" w:color="auto"/>
              <w:right w:val="single" w:sz="8" w:space="0" w:color="auto"/>
            </w:tcBorders>
            <w:vAlign w:val="center"/>
          </w:tcPr>
          <w:p w:rsidR="00036AD4" w:rsidRPr="00FC537F" w:rsidRDefault="00036AD4" w:rsidP="00036AD4">
            <w:pPr>
              <w:widowControl/>
              <w:autoSpaceDE/>
              <w:adjustRightInd/>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864,60459</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1499,2</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1552,0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1552,0</w:t>
            </w:r>
          </w:p>
        </w:tc>
      </w:tr>
      <w:tr w:rsidR="00036AD4" w:rsidTr="00B61EB5">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val="restart"/>
            <w:tcBorders>
              <w:top w:val="single" w:sz="8" w:space="0" w:color="auto"/>
              <w:left w:val="single" w:sz="8" w:space="0" w:color="auto"/>
              <w:bottom w:val="single" w:sz="8" w:space="0" w:color="000000"/>
              <w:right w:val="single" w:sz="8" w:space="0" w:color="auto"/>
            </w:tcBorders>
            <w:vAlign w:val="center"/>
            <w:hideMark/>
          </w:tcPr>
          <w:p w:rsidR="00036AD4" w:rsidRDefault="00036AD4" w:rsidP="00036AD4">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Мероприятие 3.1.</w:t>
            </w:r>
          </w:p>
        </w:tc>
        <w:tc>
          <w:tcPr>
            <w:tcW w:w="3966" w:type="dxa"/>
            <w:vMerge w:val="restart"/>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играх приобретение спортивной формы.</w:t>
            </w:r>
          </w:p>
        </w:tc>
        <w:tc>
          <w:tcPr>
            <w:tcW w:w="2691" w:type="dxa"/>
            <w:tcBorders>
              <w:top w:val="nil"/>
              <w:left w:val="nil"/>
              <w:bottom w:val="single" w:sz="8" w:space="0" w:color="auto"/>
              <w:right w:val="single" w:sz="8" w:space="0" w:color="auto"/>
            </w:tcBorders>
            <w:shd w:val="clear" w:color="auto" w:fill="B6DDE8"/>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993"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036AD4" w:rsidTr="00B61EB5">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993"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036AD4" w:rsidTr="00B61EB5">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val="restart"/>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3966" w:type="dxa"/>
            <w:vMerge w:val="restart"/>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691" w:type="dxa"/>
            <w:tcBorders>
              <w:top w:val="nil"/>
              <w:left w:val="nil"/>
              <w:bottom w:val="single" w:sz="8" w:space="0" w:color="auto"/>
              <w:right w:val="single" w:sz="8" w:space="0" w:color="auto"/>
            </w:tcBorders>
            <w:shd w:val="clear" w:color="auto" w:fill="B6DDE8"/>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1064,4</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1074,7</w:t>
            </w:r>
          </w:p>
        </w:tc>
        <w:tc>
          <w:tcPr>
            <w:tcW w:w="993"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1077,7</w:t>
            </w:r>
          </w:p>
        </w:tc>
        <w:tc>
          <w:tcPr>
            <w:tcW w:w="992"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1074,7</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1074,7</w:t>
            </w:r>
          </w:p>
        </w:tc>
        <w:tc>
          <w:tcPr>
            <w:tcW w:w="850" w:type="dxa"/>
            <w:tcBorders>
              <w:top w:val="nil"/>
              <w:left w:val="nil"/>
              <w:bottom w:val="single" w:sz="8" w:space="0" w:color="auto"/>
              <w:right w:val="single" w:sz="8" w:space="0" w:color="auto"/>
            </w:tcBorders>
            <w:shd w:val="clear" w:color="auto" w:fill="B6DDE8"/>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1074,7</w:t>
            </w:r>
          </w:p>
        </w:tc>
      </w:tr>
      <w:tr w:rsidR="00036AD4" w:rsidTr="00B61EB5">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036AD4" w:rsidTr="00B61EB5">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318,2</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281,4</w:t>
            </w:r>
          </w:p>
        </w:tc>
        <w:tc>
          <w:tcPr>
            <w:tcW w:w="993"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278,5</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275,5</w:t>
            </w:r>
          </w:p>
        </w:tc>
      </w:tr>
      <w:tr w:rsidR="00036AD4" w:rsidTr="00B61EB5">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993"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850"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850"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852,0</w:t>
            </w:r>
          </w:p>
        </w:tc>
      </w:tr>
      <w:tr w:rsidR="00036AD4" w:rsidTr="00B61EB5">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036AD4" w:rsidRDefault="00036AD4" w:rsidP="00036AD4">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036AD4" w:rsidRDefault="00036AD4" w:rsidP="00036AD4">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bottom"/>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036AD4" w:rsidRDefault="00036AD4" w:rsidP="00036AD4">
            <w:pPr>
              <w:widowControl/>
              <w:autoSpaceDE/>
              <w:adjustRightInd/>
              <w:ind w:firstLine="0"/>
              <w:jc w:val="center"/>
              <w:rPr>
                <w:rFonts w:ascii="Times New Roman" w:hAnsi="Times New Roman" w:cs="Times New Roman"/>
              </w:rPr>
            </w:pPr>
            <w:r>
              <w:rPr>
                <w:rFonts w:ascii="Times New Roman" w:hAnsi="Times New Roman" w:cs="Times New Roman"/>
              </w:rPr>
              <w:t>0,0</w:t>
            </w:r>
          </w:p>
        </w:tc>
      </w:tr>
    </w:tbl>
    <w:p w:rsidR="00E44025" w:rsidRDefault="00E44025" w:rsidP="00E44025">
      <w:pPr>
        <w:jc w:val="right"/>
        <w:outlineLvl w:val="2"/>
        <w:rPr>
          <w:rFonts w:ascii="Times New Roman" w:hAnsi="Times New Roman" w:cs="Times New Roman"/>
          <w:b/>
          <w:sz w:val="24"/>
          <w:szCs w:val="24"/>
        </w:rPr>
      </w:pPr>
    </w:p>
    <w:p w:rsidR="00E44025" w:rsidRDefault="00E44025" w:rsidP="00E44025">
      <w:pPr>
        <w:jc w:val="right"/>
        <w:outlineLvl w:val="2"/>
        <w:rPr>
          <w:rFonts w:ascii="Times New Roman" w:hAnsi="Times New Roman" w:cs="Times New Roman"/>
          <w:b/>
          <w:sz w:val="24"/>
          <w:szCs w:val="24"/>
          <w:lang w:val="en-US"/>
        </w:rPr>
      </w:pPr>
    </w:p>
    <w:p w:rsidR="00E44025" w:rsidRDefault="00E44025" w:rsidP="00976C2C">
      <w:pPr>
        <w:ind w:firstLine="0"/>
        <w:outlineLvl w:val="2"/>
        <w:rPr>
          <w:rFonts w:ascii="Times New Roman" w:hAnsi="Times New Roman" w:cs="Times New Roman"/>
          <w:b/>
          <w:sz w:val="24"/>
          <w:szCs w:val="24"/>
          <w:lang w:val="en-US"/>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E44025" w:rsidRDefault="00E44025" w:rsidP="00E44025">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E44025" w:rsidRDefault="00E44025" w:rsidP="00E44025">
      <w:pPr>
        <w:ind w:firstLine="540"/>
        <w:jc w:val="center"/>
        <w:rPr>
          <w:rFonts w:ascii="Times New Roman" w:hAnsi="Times New Roman" w:cs="Times New Roman"/>
          <w:b/>
          <w:sz w:val="24"/>
          <w:szCs w:val="24"/>
        </w:rPr>
      </w:pPr>
    </w:p>
    <w:tbl>
      <w:tblPr>
        <w:tblW w:w="14316" w:type="dxa"/>
        <w:tblInd w:w="534" w:type="dxa"/>
        <w:tblLook w:val="04A0" w:firstRow="1" w:lastRow="0" w:firstColumn="1" w:lastColumn="0" w:noHBand="0" w:noVBand="1"/>
      </w:tblPr>
      <w:tblGrid>
        <w:gridCol w:w="1827"/>
        <w:gridCol w:w="3848"/>
        <w:gridCol w:w="2639"/>
        <w:gridCol w:w="980"/>
        <w:gridCol w:w="991"/>
        <w:gridCol w:w="1166"/>
        <w:gridCol w:w="949"/>
        <w:gridCol w:w="931"/>
        <w:gridCol w:w="985"/>
      </w:tblGrid>
      <w:tr w:rsidR="00AB72FE" w:rsidTr="00AB72FE">
        <w:trPr>
          <w:trHeight w:val="443"/>
        </w:trPr>
        <w:tc>
          <w:tcPr>
            <w:tcW w:w="1838" w:type="dxa"/>
            <w:vMerge w:val="restart"/>
            <w:tcBorders>
              <w:top w:val="single" w:sz="4" w:space="0" w:color="auto"/>
              <w:left w:val="single" w:sz="4" w:space="0" w:color="auto"/>
              <w:bottom w:val="single" w:sz="4" w:space="0" w:color="000000"/>
              <w:right w:val="single" w:sz="4" w:space="0" w:color="auto"/>
            </w:tcBorders>
            <w:vAlign w:val="center"/>
            <w:hideMark/>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Статус</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AB72FE" w:rsidRDefault="00AB72FE" w:rsidP="00E4402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Наименование программы, подпрограммы, мероприятия</w:t>
            </w:r>
          </w:p>
        </w:tc>
        <w:tc>
          <w:tcPr>
            <w:tcW w:w="2680" w:type="dxa"/>
            <w:vMerge w:val="restart"/>
            <w:tcBorders>
              <w:top w:val="single" w:sz="4" w:space="0" w:color="auto"/>
              <w:left w:val="single" w:sz="4" w:space="0" w:color="auto"/>
              <w:bottom w:val="single" w:sz="4" w:space="0" w:color="auto"/>
              <w:right w:val="single" w:sz="4" w:space="0" w:color="auto"/>
            </w:tcBorders>
            <w:vAlign w:val="center"/>
            <w:hideMark/>
          </w:tcPr>
          <w:p w:rsidR="00AB72FE" w:rsidRDefault="00AB72FE" w:rsidP="00E44025">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Ответственный исполнитель</w:t>
            </w:r>
          </w:p>
        </w:tc>
        <w:tc>
          <w:tcPr>
            <w:tcW w:w="5860" w:type="dxa"/>
            <w:gridSpan w:val="6"/>
            <w:tcBorders>
              <w:top w:val="single" w:sz="4" w:space="0" w:color="auto"/>
              <w:left w:val="single" w:sz="4" w:space="0" w:color="auto"/>
              <w:bottom w:val="single" w:sz="4" w:space="0" w:color="auto"/>
              <w:right w:val="single" w:sz="4" w:space="0" w:color="auto"/>
            </w:tcBorders>
          </w:tcPr>
          <w:p w:rsidR="00AB72FE" w:rsidRDefault="00AB72FE" w:rsidP="00E44025">
            <w:pPr>
              <w:widowControl/>
              <w:autoSpaceDE/>
              <w:adjustRightInd/>
              <w:ind w:firstLine="0"/>
              <w:jc w:val="left"/>
              <w:rPr>
                <w:rFonts w:ascii="Times New Roman" w:hAnsi="Times New Roman" w:cs="Times New Roman"/>
                <w:b/>
                <w:bCs/>
                <w:color w:val="000000"/>
              </w:rPr>
            </w:pPr>
          </w:p>
        </w:tc>
      </w:tr>
      <w:tr w:rsidR="00AB72FE" w:rsidTr="00AB72FE">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B72FE" w:rsidRDefault="00AB72FE" w:rsidP="00E44025">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2FE" w:rsidRDefault="00AB72FE" w:rsidP="00E44025">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2FE" w:rsidRDefault="00AB72FE" w:rsidP="00E44025">
            <w:pPr>
              <w:widowControl/>
              <w:autoSpaceDE/>
              <w:autoSpaceDN/>
              <w:adjustRightInd/>
              <w:ind w:firstLine="0"/>
              <w:jc w:val="left"/>
              <w:rPr>
                <w:rFonts w:ascii="Times New Roman" w:hAnsi="Times New Roman" w:cs="Times New Roman"/>
                <w:b/>
                <w:bCs/>
                <w:color w:val="000000"/>
              </w:rPr>
            </w:pPr>
          </w:p>
        </w:tc>
        <w:tc>
          <w:tcPr>
            <w:tcW w:w="989" w:type="dxa"/>
            <w:tcBorders>
              <w:top w:val="nil"/>
              <w:left w:val="nil"/>
              <w:bottom w:val="single" w:sz="4" w:space="0" w:color="auto"/>
              <w:right w:val="single" w:sz="4" w:space="0" w:color="auto"/>
            </w:tcBorders>
            <w:vAlign w:val="center"/>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2017г.</w:t>
            </w:r>
          </w:p>
        </w:tc>
        <w:tc>
          <w:tcPr>
            <w:tcW w:w="992" w:type="dxa"/>
            <w:tcBorders>
              <w:top w:val="nil"/>
              <w:left w:val="nil"/>
              <w:bottom w:val="single" w:sz="4" w:space="0" w:color="auto"/>
              <w:right w:val="single" w:sz="4" w:space="0" w:color="auto"/>
            </w:tcBorders>
            <w:vAlign w:val="center"/>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 г.</w:t>
            </w:r>
          </w:p>
        </w:tc>
        <w:tc>
          <w:tcPr>
            <w:tcW w:w="990" w:type="dxa"/>
            <w:tcBorders>
              <w:top w:val="nil"/>
              <w:left w:val="nil"/>
              <w:bottom w:val="single" w:sz="4" w:space="0" w:color="auto"/>
              <w:right w:val="single" w:sz="4" w:space="0" w:color="auto"/>
            </w:tcBorders>
            <w:shd w:val="clear" w:color="auto" w:fill="FFFFFF"/>
            <w:vAlign w:val="center"/>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 .г</w:t>
            </w:r>
          </w:p>
        </w:tc>
        <w:tc>
          <w:tcPr>
            <w:tcW w:w="957" w:type="dxa"/>
            <w:tcBorders>
              <w:top w:val="nil"/>
              <w:left w:val="nil"/>
              <w:bottom w:val="single" w:sz="4" w:space="0" w:color="auto"/>
              <w:right w:val="single" w:sz="4" w:space="0" w:color="auto"/>
            </w:tcBorders>
            <w:shd w:val="clear" w:color="auto" w:fill="FFFFFF"/>
            <w:vAlign w:val="center"/>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 г.</w:t>
            </w:r>
          </w:p>
        </w:tc>
        <w:tc>
          <w:tcPr>
            <w:tcW w:w="938" w:type="dxa"/>
            <w:tcBorders>
              <w:top w:val="nil"/>
              <w:left w:val="nil"/>
              <w:bottom w:val="single" w:sz="4" w:space="0" w:color="auto"/>
              <w:right w:val="single" w:sz="4" w:space="0" w:color="auto"/>
            </w:tcBorders>
            <w:shd w:val="clear" w:color="auto" w:fill="FFFFFF"/>
            <w:vAlign w:val="center"/>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 г.</w:t>
            </w:r>
          </w:p>
        </w:tc>
        <w:tc>
          <w:tcPr>
            <w:tcW w:w="994" w:type="dxa"/>
            <w:tcBorders>
              <w:top w:val="nil"/>
              <w:left w:val="nil"/>
              <w:bottom w:val="single" w:sz="4" w:space="0" w:color="auto"/>
              <w:right w:val="single" w:sz="4" w:space="0" w:color="auto"/>
            </w:tcBorders>
            <w:shd w:val="clear" w:color="auto" w:fill="FFFFFF"/>
          </w:tcPr>
          <w:p w:rsidR="00AB72FE" w:rsidRDefault="00AB72FE" w:rsidP="00E44025">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2022 г</w:t>
            </w:r>
          </w:p>
        </w:tc>
      </w:tr>
      <w:tr w:rsidR="00AB72FE" w:rsidTr="00A70CE4">
        <w:trPr>
          <w:trHeight w:val="510"/>
        </w:trPr>
        <w:tc>
          <w:tcPr>
            <w:tcW w:w="1838" w:type="dxa"/>
            <w:tcBorders>
              <w:top w:val="nil"/>
              <w:left w:val="single" w:sz="4" w:space="0" w:color="auto"/>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3. </w:t>
            </w:r>
          </w:p>
        </w:tc>
        <w:tc>
          <w:tcPr>
            <w:tcW w:w="3938" w:type="dxa"/>
            <w:tcBorders>
              <w:top w:val="single" w:sz="4" w:space="0" w:color="auto"/>
              <w:left w:val="nil"/>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и спорта на 2015-2016 г.г. и до 2020 г.</w:t>
            </w:r>
          </w:p>
        </w:tc>
        <w:tc>
          <w:tcPr>
            <w:tcW w:w="2680" w:type="dxa"/>
            <w:tcBorders>
              <w:top w:val="nil"/>
              <w:left w:val="nil"/>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989"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1125,8</w:t>
            </w:r>
          </w:p>
        </w:tc>
        <w:tc>
          <w:tcPr>
            <w:tcW w:w="992"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1373,916</w:t>
            </w:r>
          </w:p>
        </w:tc>
        <w:tc>
          <w:tcPr>
            <w:tcW w:w="990"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1864,60459</w:t>
            </w:r>
          </w:p>
        </w:tc>
        <w:tc>
          <w:tcPr>
            <w:tcW w:w="957"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1499,2</w:t>
            </w:r>
          </w:p>
        </w:tc>
        <w:tc>
          <w:tcPr>
            <w:tcW w:w="938"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1552,0</w:t>
            </w:r>
          </w:p>
        </w:tc>
        <w:tc>
          <w:tcPr>
            <w:tcW w:w="994"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1552,0</w:t>
            </w:r>
          </w:p>
        </w:tc>
      </w:tr>
      <w:tr w:rsidR="00AB72FE" w:rsidTr="00A70CE4">
        <w:trPr>
          <w:trHeight w:val="510"/>
        </w:trPr>
        <w:tc>
          <w:tcPr>
            <w:tcW w:w="1838" w:type="dxa"/>
            <w:tcBorders>
              <w:top w:val="nil"/>
              <w:left w:val="single" w:sz="4" w:space="0" w:color="auto"/>
              <w:bottom w:val="nil"/>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3.1.</w:t>
            </w:r>
          </w:p>
        </w:tc>
        <w:tc>
          <w:tcPr>
            <w:tcW w:w="3938" w:type="dxa"/>
            <w:tcBorders>
              <w:top w:val="nil"/>
              <w:left w:val="nil"/>
              <w:bottom w:val="nil"/>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w:t>
            </w:r>
          </w:p>
        </w:tc>
        <w:tc>
          <w:tcPr>
            <w:tcW w:w="2680" w:type="dxa"/>
            <w:tcBorders>
              <w:top w:val="nil"/>
              <w:left w:val="nil"/>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89"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2"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990"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957"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938"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994"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w:t>
            </w:r>
            <w:r>
              <w:rPr>
                <w:rFonts w:ascii="Times New Roman" w:hAnsi="Times New Roman" w:cs="Times New Roman"/>
              </w:rPr>
              <w:t>00,0</w:t>
            </w:r>
          </w:p>
        </w:tc>
      </w:tr>
      <w:tr w:rsidR="00AB72FE" w:rsidTr="00A70CE4">
        <w:trPr>
          <w:trHeight w:val="510"/>
        </w:trPr>
        <w:tc>
          <w:tcPr>
            <w:tcW w:w="1838" w:type="dxa"/>
            <w:tcBorders>
              <w:top w:val="single" w:sz="4" w:space="0" w:color="auto"/>
              <w:left w:val="single" w:sz="4" w:space="0" w:color="auto"/>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3938" w:type="dxa"/>
            <w:tcBorders>
              <w:top w:val="single" w:sz="4" w:space="0" w:color="auto"/>
              <w:left w:val="nil"/>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680" w:type="dxa"/>
            <w:tcBorders>
              <w:top w:val="nil"/>
              <w:left w:val="nil"/>
              <w:bottom w:val="single" w:sz="4" w:space="0" w:color="auto"/>
              <w:right w:val="single" w:sz="4" w:space="0" w:color="auto"/>
            </w:tcBorders>
            <w:vAlign w:val="center"/>
            <w:hideMark/>
          </w:tcPr>
          <w:p w:rsidR="00AB72FE" w:rsidRDefault="00AB72FE" w:rsidP="00AB72FE">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89"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992"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990"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57"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38"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994" w:type="dxa"/>
            <w:tcBorders>
              <w:top w:val="nil"/>
              <w:left w:val="nil"/>
              <w:bottom w:val="single" w:sz="4" w:space="0" w:color="auto"/>
              <w:right w:val="single" w:sz="4" w:space="0" w:color="auto"/>
            </w:tcBorders>
            <w:vAlign w:val="center"/>
          </w:tcPr>
          <w:p w:rsidR="00AB72FE" w:rsidRDefault="00AB72FE" w:rsidP="00AB72FE">
            <w:pPr>
              <w:widowControl/>
              <w:autoSpaceDE/>
              <w:adjustRightInd/>
              <w:ind w:firstLine="0"/>
              <w:jc w:val="center"/>
              <w:rPr>
                <w:rFonts w:ascii="Times New Roman" w:hAnsi="Times New Roman" w:cs="Times New Roman"/>
              </w:rPr>
            </w:pPr>
            <w:r>
              <w:rPr>
                <w:rFonts w:ascii="Times New Roman" w:hAnsi="Times New Roman" w:cs="Times New Roman"/>
              </w:rPr>
              <w:t>852,0</w:t>
            </w:r>
            <w:bookmarkStart w:id="7" w:name="_GoBack"/>
            <w:bookmarkEnd w:id="7"/>
          </w:p>
        </w:tc>
      </w:tr>
    </w:tbl>
    <w:p w:rsidR="006A2899" w:rsidRPr="00F5781F" w:rsidRDefault="006A2899" w:rsidP="00976C2C">
      <w:pPr>
        <w:ind w:firstLine="0"/>
        <w:rPr>
          <w:rFonts w:ascii="Times New Roman" w:hAnsi="Times New Roman" w:cs="Times New Roman"/>
          <w:sz w:val="24"/>
          <w:szCs w:val="24"/>
        </w:rPr>
        <w:sectPr w:rsidR="006A2899" w:rsidRPr="00F5781F" w:rsidSect="00217AA6">
          <w:pgSz w:w="16838" w:h="11906" w:orient="landscape"/>
          <w:pgMar w:top="851" w:right="1134" w:bottom="1701" w:left="1134" w:header="709" w:footer="709" w:gutter="0"/>
          <w:cols w:space="708"/>
          <w:docGrid w:linePitch="360"/>
        </w:sectPr>
      </w:pPr>
    </w:p>
    <w:p w:rsidR="006A2899" w:rsidRPr="00F5781F" w:rsidRDefault="006A2899" w:rsidP="00976C2C">
      <w:pPr>
        <w:ind w:firstLine="0"/>
        <w:rPr>
          <w:rFonts w:ascii="Times New Roman" w:hAnsi="Times New Roman" w:cs="Times New Roman"/>
          <w:b/>
          <w:sz w:val="24"/>
          <w:szCs w:val="24"/>
        </w:rPr>
      </w:pPr>
      <w:r w:rsidRPr="00F5781F">
        <w:rPr>
          <w:rFonts w:ascii="Times New Roman" w:hAnsi="Times New Roman" w:cs="Times New Roman"/>
          <w:b/>
          <w:sz w:val="24"/>
          <w:szCs w:val="24"/>
        </w:rPr>
        <w:lastRenderedPageBreak/>
        <w:t>5. Механизм реализации Программы, включающий в себя механизм управления программой и механизм взаимодействия заказчиков</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Заказчиком (заказчиком – координатором) Программы является отдел по делам молодежи, детей ФК и С Хоринского района.</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Реализацию Программы осуществляет отдел  по физической культуре и спорту главным распорядителем средств является финансово экономический отдел.</w:t>
      </w:r>
    </w:p>
    <w:p w:rsidR="006A2899" w:rsidRPr="00F5781F" w:rsidRDefault="006A2899" w:rsidP="006A2899">
      <w:pPr>
        <w:ind w:firstLine="540"/>
        <w:rPr>
          <w:rFonts w:ascii="Times New Roman" w:hAnsi="Times New Roman" w:cs="Times New Roman"/>
          <w:b/>
          <w:sz w:val="24"/>
          <w:szCs w:val="24"/>
        </w:rPr>
      </w:pPr>
      <w:r w:rsidRPr="00F5781F">
        <w:rPr>
          <w:rFonts w:ascii="Times New Roman" w:hAnsi="Times New Roman" w:cs="Times New Roman"/>
          <w:sz w:val="24"/>
          <w:szCs w:val="24"/>
        </w:rPr>
        <w:t>Отчет о выполнении мероприятий Программы по физической культуре и спорту представляет в экономический отдел ежеквартально и по итогам года в соответствии с Положением о порядке разработки, утверждения и реализации муниципальных целевых программ.</w:t>
      </w:r>
    </w:p>
    <w:p w:rsidR="006A2899" w:rsidRPr="00F5781F" w:rsidRDefault="006A2899" w:rsidP="006A2899">
      <w:pPr>
        <w:pStyle w:val="a7"/>
        <w:tabs>
          <w:tab w:val="clear" w:pos="4153"/>
          <w:tab w:val="clear" w:pos="8306"/>
        </w:tabs>
        <w:jc w:val="center"/>
        <w:rPr>
          <w:b/>
          <w:szCs w:val="24"/>
        </w:rPr>
      </w:pPr>
      <w:r w:rsidRPr="00F5781F">
        <w:rPr>
          <w:b/>
          <w:szCs w:val="24"/>
        </w:rPr>
        <w:t>6. Оценка социально-экономической эффективности Программы</w:t>
      </w:r>
    </w:p>
    <w:p w:rsidR="006A2899" w:rsidRPr="00F5781F" w:rsidRDefault="006A2899" w:rsidP="006A2899">
      <w:pPr>
        <w:pStyle w:val="a7"/>
        <w:tabs>
          <w:tab w:val="clear" w:pos="4153"/>
          <w:tab w:val="clear" w:pos="8306"/>
        </w:tabs>
        <w:ind w:firstLine="720"/>
        <w:jc w:val="both"/>
        <w:rPr>
          <w:szCs w:val="24"/>
        </w:rPr>
      </w:pPr>
      <w:r w:rsidRPr="00F5781F">
        <w:rPr>
          <w:szCs w:val="24"/>
        </w:rPr>
        <w:t>Эффективность реализации мероприятий, предусмотренных Программой, характеризуется созданием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6A2899" w:rsidRPr="00F5781F" w:rsidRDefault="006A2899" w:rsidP="006A2899">
      <w:pPr>
        <w:outlineLvl w:val="1"/>
        <w:rPr>
          <w:rFonts w:ascii="Times New Roman" w:hAnsi="Times New Roman" w:cs="Times New Roman"/>
          <w:sz w:val="24"/>
          <w:szCs w:val="24"/>
        </w:rPr>
      </w:pPr>
      <w:r w:rsidRPr="00F5781F">
        <w:rPr>
          <w:rFonts w:ascii="Times New Roman" w:hAnsi="Times New Roman" w:cs="Times New Roman"/>
          <w:sz w:val="24"/>
          <w:szCs w:val="24"/>
        </w:rPr>
        <w:t>В результате реализации Программы к 2020 году значительно возрастет число спортивных сооружений и удельный вес населения, систематически занимающегося физической культурой и спортом увеличится по сравнению с 2013 годом на 7,6% и составит 27,6%. Это в конечном итоге скажется на улучшении здоровья детей, подростков и взрослого населения Хоринского района.</w:t>
      </w:r>
    </w:p>
    <w:p w:rsidR="006A2899" w:rsidRPr="00F5781F" w:rsidRDefault="006A2899" w:rsidP="006A2899">
      <w:pP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Default="006A2899"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Pr="00F5781F" w:rsidRDefault="00976C2C" w:rsidP="006A2899">
      <w:pPr>
        <w:jc w:val="center"/>
        <w:rPr>
          <w:rFonts w:ascii="Times New Roman" w:hAnsi="Times New Roman" w:cs="Times New Roman"/>
          <w:sz w:val="24"/>
          <w:szCs w:val="24"/>
        </w:rPr>
      </w:pPr>
    </w:p>
    <w:p w:rsidR="00CE53F5" w:rsidRDefault="00CE53F5" w:rsidP="006A2899">
      <w:pPr>
        <w:pStyle w:val="1"/>
        <w:spacing w:before="240" w:after="60"/>
        <w:ind w:firstLine="0"/>
        <w:jc w:val="center"/>
        <w:rPr>
          <w:i w:val="0"/>
          <w:szCs w:val="24"/>
        </w:rPr>
      </w:pPr>
      <w:bookmarkStart w:id="8" w:name="sub_99"/>
      <w:bookmarkEnd w:id="8"/>
    </w:p>
    <w:p w:rsidR="0095544E" w:rsidRDefault="0095544E" w:rsidP="0095544E">
      <w:pPr>
        <w:rPr>
          <w:lang w:eastAsia="ar-SA"/>
        </w:rPr>
      </w:pPr>
    </w:p>
    <w:p w:rsidR="0095544E" w:rsidRPr="0095544E" w:rsidRDefault="0095544E" w:rsidP="0095544E">
      <w:pPr>
        <w:rPr>
          <w:lang w:eastAsia="ar-SA"/>
        </w:rPr>
      </w:pPr>
    </w:p>
    <w:p w:rsidR="00976C2C" w:rsidRPr="00976C2C" w:rsidRDefault="00976C2C" w:rsidP="00976C2C">
      <w:pPr>
        <w:widowControl/>
        <w:autoSpaceDE/>
        <w:autoSpaceDN/>
        <w:adjustRightInd/>
        <w:ind w:firstLine="0"/>
        <w:jc w:val="right"/>
        <w:rPr>
          <w:rFonts w:ascii="Times New Roman" w:hAnsi="Times New Roman" w:cs="Times New Roman"/>
          <w:bCs/>
        </w:rPr>
      </w:pPr>
      <w:r w:rsidRPr="00976C2C">
        <w:rPr>
          <w:rFonts w:ascii="Times New Roman" w:hAnsi="Times New Roman" w:cs="Times New Roman"/>
          <w:bCs/>
        </w:rPr>
        <w:t>Приложение 14 к Постановлению главы</w:t>
      </w:r>
    </w:p>
    <w:p w:rsidR="00976C2C" w:rsidRPr="00976C2C" w:rsidRDefault="00976C2C" w:rsidP="00976C2C">
      <w:pPr>
        <w:ind w:firstLine="540"/>
        <w:jc w:val="right"/>
        <w:rPr>
          <w:rFonts w:ascii="Times New Roman" w:hAnsi="Times New Roman" w:cs="Times New Roman"/>
          <w:bCs/>
        </w:rPr>
      </w:pPr>
      <w:r w:rsidRPr="00976C2C">
        <w:rPr>
          <w:rFonts w:ascii="Times New Roman" w:hAnsi="Times New Roman" w:cs="Times New Roman"/>
          <w:bCs/>
        </w:rPr>
        <w:t>МО «Хоринский район» № 441    от 12.08.2019 г.</w:t>
      </w:r>
    </w:p>
    <w:p w:rsidR="00976C2C" w:rsidRPr="00976C2C" w:rsidRDefault="00976C2C" w:rsidP="00976C2C">
      <w:pPr>
        <w:keepNext/>
        <w:widowControl/>
        <w:suppressAutoHyphens/>
        <w:autoSpaceDE/>
        <w:autoSpaceDN/>
        <w:adjustRightInd/>
        <w:spacing w:before="240" w:after="60"/>
        <w:ind w:firstLine="0"/>
        <w:jc w:val="center"/>
        <w:outlineLvl w:val="0"/>
        <w:rPr>
          <w:rFonts w:ascii="Times New Roman" w:hAnsi="Times New Roman" w:cs="Times New Roman"/>
          <w:b/>
          <w:sz w:val="28"/>
          <w:szCs w:val="28"/>
          <w:lang w:eastAsia="ar-SA"/>
        </w:rPr>
      </w:pPr>
      <w:r w:rsidRPr="00976C2C">
        <w:rPr>
          <w:rFonts w:ascii="Times New Roman" w:hAnsi="Times New Roman" w:cs="Times New Roman"/>
          <w:b/>
          <w:sz w:val="28"/>
          <w:szCs w:val="28"/>
          <w:lang w:eastAsia="ar-SA"/>
        </w:rPr>
        <w:t>Паспорт подпрограммы</w:t>
      </w:r>
      <w:r w:rsidRPr="00976C2C">
        <w:rPr>
          <w:rFonts w:ascii="Times New Roman" w:hAnsi="Times New Roman" w:cs="Times New Roman"/>
          <w:b/>
          <w:sz w:val="28"/>
          <w:szCs w:val="28"/>
          <w:lang w:eastAsia="ar-SA"/>
        </w:rPr>
        <w:br/>
        <w:t xml:space="preserve"> «Строительство и реконструкция, объектов ФК и С в Хоринском районе»</w:t>
      </w: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4.1</w:t>
      </w:r>
    </w:p>
    <w:p w:rsidR="00976C2C" w:rsidRPr="00976C2C" w:rsidRDefault="00976C2C" w:rsidP="00976C2C">
      <w:pPr>
        <w:jc w:val="right"/>
        <w:rPr>
          <w:lang w:eastAsia="ar-SA"/>
        </w:rPr>
      </w:pPr>
    </w:p>
    <w:tbl>
      <w:tblPr>
        <w:tblW w:w="9645" w:type="dxa"/>
        <w:tblInd w:w="-459" w:type="dxa"/>
        <w:tblLayout w:type="fixed"/>
        <w:tblLook w:val="04A0" w:firstRow="1" w:lastRow="0" w:firstColumn="1" w:lastColumn="0" w:noHBand="0" w:noVBand="1"/>
      </w:tblPr>
      <w:tblGrid>
        <w:gridCol w:w="2411"/>
        <w:gridCol w:w="980"/>
        <w:gridCol w:w="1430"/>
        <w:gridCol w:w="1135"/>
        <w:gridCol w:w="1277"/>
        <w:gridCol w:w="1135"/>
        <w:gridCol w:w="1277"/>
      </w:tblGrid>
      <w:tr w:rsidR="00976C2C" w:rsidRPr="00976C2C" w:rsidTr="00F317C1">
        <w:trPr>
          <w:trHeight w:val="471"/>
        </w:trPr>
        <w:tc>
          <w:tcPr>
            <w:tcW w:w="2411" w:type="dxa"/>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Наименование подпрограммы</w:t>
            </w:r>
          </w:p>
        </w:tc>
        <w:tc>
          <w:tcPr>
            <w:tcW w:w="7234" w:type="dxa"/>
            <w:gridSpan w:val="6"/>
            <w:tcBorders>
              <w:top w:val="single" w:sz="4" w:space="0" w:color="auto"/>
              <w:left w:val="nil"/>
              <w:bottom w:val="single" w:sz="4" w:space="0" w:color="auto"/>
              <w:right w:val="single" w:sz="4" w:space="0" w:color="000000"/>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 xml:space="preserve"> «Строительство и реконструкция, объектов ФК и С в Хоринском районе»</w:t>
            </w:r>
          </w:p>
        </w:tc>
      </w:tr>
      <w:tr w:rsidR="00976C2C" w:rsidRPr="00976C2C" w:rsidTr="00F317C1">
        <w:trPr>
          <w:trHeight w:val="140"/>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Исполнитель</w:t>
            </w:r>
          </w:p>
        </w:tc>
        <w:tc>
          <w:tcPr>
            <w:tcW w:w="7234" w:type="dxa"/>
            <w:gridSpan w:val="6"/>
            <w:tcBorders>
              <w:top w:val="single" w:sz="4" w:space="0" w:color="auto"/>
              <w:left w:val="nil"/>
              <w:bottom w:val="single" w:sz="4" w:space="0" w:color="auto"/>
              <w:right w:val="single" w:sz="4" w:space="0" w:color="auto"/>
            </w:tcBorders>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Отдел по делам молодежи, детей ФКиС</w:t>
            </w:r>
          </w:p>
        </w:tc>
      </w:tr>
      <w:tr w:rsidR="00976C2C" w:rsidRPr="00976C2C" w:rsidTr="00F317C1">
        <w:trPr>
          <w:trHeight w:val="345"/>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Соисполнители</w:t>
            </w:r>
          </w:p>
        </w:tc>
        <w:tc>
          <w:tcPr>
            <w:tcW w:w="7234" w:type="dxa"/>
            <w:gridSpan w:val="6"/>
            <w:tcBorders>
              <w:top w:val="single" w:sz="4" w:space="0" w:color="auto"/>
              <w:left w:val="nil"/>
              <w:bottom w:val="single" w:sz="4" w:space="0" w:color="auto"/>
              <w:right w:val="single" w:sz="4" w:space="0" w:color="000000"/>
            </w:tcBorders>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 xml:space="preserve">Администрация муниципального образования </w:t>
            </w:r>
            <w:r w:rsidRPr="00976C2C">
              <w:rPr>
                <w:rFonts w:ascii="Times New Roman" w:hAnsi="Times New Roman" w:cs="Times New Roman"/>
                <w:color w:val="000000"/>
              </w:rPr>
              <w:br/>
              <w:t>«Хоринский район»</w:t>
            </w:r>
          </w:p>
        </w:tc>
      </w:tr>
      <w:tr w:rsidR="00976C2C" w:rsidRPr="00976C2C" w:rsidTr="00F317C1">
        <w:trPr>
          <w:trHeight w:val="166"/>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Цель подпрограммы</w:t>
            </w:r>
          </w:p>
        </w:tc>
        <w:tc>
          <w:tcPr>
            <w:tcW w:w="7234" w:type="dxa"/>
            <w:gridSpan w:val="6"/>
            <w:tcBorders>
              <w:top w:val="single" w:sz="4" w:space="0" w:color="auto"/>
              <w:left w:val="nil"/>
              <w:bottom w:val="single" w:sz="4" w:space="0" w:color="auto"/>
              <w:right w:val="single" w:sz="4" w:space="0" w:color="000000"/>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Развитие ФК и спорта в Хоринском районе.</w:t>
            </w:r>
          </w:p>
        </w:tc>
      </w:tr>
      <w:tr w:rsidR="00976C2C" w:rsidRPr="00976C2C" w:rsidTr="00F317C1">
        <w:trPr>
          <w:trHeight w:val="569"/>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Задачи подпрограммы</w:t>
            </w:r>
          </w:p>
        </w:tc>
        <w:tc>
          <w:tcPr>
            <w:tcW w:w="7234" w:type="dxa"/>
            <w:gridSpan w:val="6"/>
            <w:tcBorders>
              <w:top w:val="single" w:sz="4" w:space="0" w:color="auto"/>
              <w:left w:val="nil"/>
              <w:bottom w:val="single" w:sz="4" w:space="0" w:color="auto"/>
              <w:right w:val="single" w:sz="4" w:space="0" w:color="000000"/>
            </w:tcBorders>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Спортивно массовая и оздоровительная работа,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tc>
      </w:tr>
      <w:tr w:rsidR="00976C2C" w:rsidRPr="00976C2C" w:rsidTr="00F317C1">
        <w:trPr>
          <w:trHeight w:val="455"/>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Целевые индикаторы подпрограммы</w:t>
            </w:r>
          </w:p>
        </w:tc>
        <w:tc>
          <w:tcPr>
            <w:tcW w:w="7234" w:type="dxa"/>
            <w:gridSpan w:val="6"/>
            <w:tcBorders>
              <w:top w:val="single" w:sz="4" w:space="0" w:color="auto"/>
              <w:left w:val="nil"/>
              <w:bottom w:val="single" w:sz="4" w:space="0" w:color="auto"/>
              <w:right w:val="single" w:sz="4" w:space="0" w:color="auto"/>
            </w:tcBorders>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Здоровый образ жизни. Выявление талантливых детей и молодежи по видам спорта</w:t>
            </w:r>
          </w:p>
        </w:tc>
      </w:tr>
      <w:tr w:rsidR="00976C2C" w:rsidRPr="00976C2C" w:rsidTr="00F317C1">
        <w:trPr>
          <w:trHeight w:val="154"/>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Срок реализации</w:t>
            </w:r>
          </w:p>
        </w:tc>
        <w:tc>
          <w:tcPr>
            <w:tcW w:w="7234" w:type="dxa"/>
            <w:gridSpan w:val="6"/>
            <w:tcBorders>
              <w:top w:val="single" w:sz="4" w:space="0" w:color="auto"/>
              <w:left w:val="nil"/>
              <w:bottom w:val="single" w:sz="4" w:space="0" w:color="auto"/>
              <w:right w:val="single" w:sz="4" w:space="0" w:color="auto"/>
            </w:tcBorders>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Сроки реализации 2015-2017 год и до 2021  гг.</w:t>
            </w:r>
          </w:p>
        </w:tc>
      </w:tr>
      <w:tr w:rsidR="00976C2C" w:rsidRPr="00976C2C" w:rsidTr="00F317C1">
        <w:trPr>
          <w:trHeight w:val="300"/>
        </w:trPr>
        <w:tc>
          <w:tcPr>
            <w:tcW w:w="2411" w:type="dxa"/>
            <w:vMerge w:val="restart"/>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 xml:space="preserve">Объемы и источники </w:t>
            </w:r>
            <w:r w:rsidRPr="00976C2C">
              <w:rPr>
                <w:rFonts w:ascii="Times New Roman" w:hAnsi="Times New Roman" w:cs="Times New Roman"/>
                <w:color w:val="000000"/>
              </w:rPr>
              <w:br/>
              <w:t>финансирования</w:t>
            </w:r>
          </w:p>
        </w:tc>
        <w:tc>
          <w:tcPr>
            <w:tcW w:w="980" w:type="dxa"/>
            <w:vMerge w:val="restart"/>
            <w:tcBorders>
              <w:top w:val="nil"/>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 xml:space="preserve">Годы </w:t>
            </w:r>
          </w:p>
        </w:tc>
        <w:tc>
          <w:tcPr>
            <w:tcW w:w="1430" w:type="dxa"/>
            <w:vMerge w:val="restart"/>
            <w:tcBorders>
              <w:top w:val="nil"/>
              <w:left w:val="single" w:sz="4" w:space="0" w:color="auto"/>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Общий объем финансирования (тыс. руб.)</w:t>
            </w:r>
          </w:p>
        </w:tc>
        <w:tc>
          <w:tcPr>
            <w:tcW w:w="4824" w:type="dxa"/>
            <w:gridSpan w:val="4"/>
            <w:tcBorders>
              <w:top w:val="single" w:sz="4" w:space="0" w:color="auto"/>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В том числе по источникам финансирования</w:t>
            </w:r>
          </w:p>
        </w:tc>
      </w:tr>
      <w:tr w:rsidR="00976C2C" w:rsidRPr="00976C2C" w:rsidTr="00F317C1">
        <w:trPr>
          <w:trHeight w:val="690"/>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vMerge/>
            <w:tcBorders>
              <w:top w:val="nil"/>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430"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Федеральный бюджет</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Республиканский  бюджет</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Местный  бюджет</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Внебюджетные источники</w:t>
            </w:r>
          </w:p>
        </w:tc>
      </w:tr>
      <w:tr w:rsidR="00976C2C" w:rsidRPr="00976C2C" w:rsidTr="00F317C1">
        <w:trPr>
          <w:trHeight w:val="88"/>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2016</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205"/>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2017</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168"/>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2018</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158"/>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2019</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120"/>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2020</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82"/>
        </w:trPr>
        <w:tc>
          <w:tcPr>
            <w:tcW w:w="2411" w:type="dxa"/>
            <w:vMerge/>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2021</w:t>
            </w:r>
          </w:p>
        </w:tc>
        <w:tc>
          <w:tcPr>
            <w:tcW w:w="1430"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r>
      <w:tr w:rsidR="00976C2C" w:rsidRPr="00976C2C" w:rsidTr="00F317C1">
        <w:trPr>
          <w:trHeight w:val="2481"/>
        </w:trPr>
        <w:tc>
          <w:tcPr>
            <w:tcW w:w="2411" w:type="dxa"/>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Ожидаемые результаты реализации Программы</w:t>
            </w:r>
          </w:p>
        </w:tc>
        <w:tc>
          <w:tcPr>
            <w:tcW w:w="7234" w:type="dxa"/>
            <w:gridSpan w:val="6"/>
            <w:tcBorders>
              <w:top w:val="single" w:sz="4" w:space="0" w:color="auto"/>
              <w:left w:val="nil"/>
              <w:bottom w:val="single" w:sz="4" w:space="0" w:color="auto"/>
              <w:right w:val="single" w:sz="4" w:space="0" w:color="auto"/>
            </w:tcBorders>
            <w:hideMark/>
          </w:tcPr>
          <w:p w:rsidR="00976C2C" w:rsidRPr="00976C2C" w:rsidRDefault="00976C2C" w:rsidP="00976C2C">
            <w:pPr>
              <w:widowControl/>
              <w:autoSpaceDE/>
              <w:adjustRightInd/>
              <w:spacing w:after="240"/>
              <w:ind w:firstLine="0"/>
              <w:jc w:val="left"/>
              <w:rPr>
                <w:rFonts w:ascii="Times New Roman" w:hAnsi="Times New Roman" w:cs="Times New Roman"/>
                <w:color w:val="000000"/>
              </w:rPr>
            </w:pPr>
            <w:r w:rsidRPr="00976C2C">
              <w:rPr>
                <w:rFonts w:ascii="Times New Roman" w:hAnsi="Times New Roman" w:cs="Times New Roman"/>
                <w:color w:val="000000"/>
              </w:rPr>
              <w:t>Увеличить охват детей, подростков занимающихся спортом;</w:t>
            </w:r>
            <w:r w:rsidRPr="00976C2C">
              <w:rPr>
                <w:rFonts w:ascii="Times New Roman" w:hAnsi="Times New Roman" w:cs="Times New Roman"/>
                <w:color w:val="000000"/>
              </w:rPr>
              <w:br/>
              <w:t>Увеличить охват детей, подростков находящихся в трудной жизненной ситуации, мероприятиями по привлечению для занятия спортом;</w:t>
            </w:r>
            <w:r w:rsidRPr="00976C2C">
              <w:rPr>
                <w:rFonts w:ascii="Times New Roman" w:hAnsi="Times New Roman" w:cs="Times New Roman"/>
                <w:color w:val="000000"/>
              </w:rPr>
              <w:br/>
              <w:t xml:space="preserve">Повысить престиж  здорового образа жизни,  </w:t>
            </w:r>
            <w:r w:rsidRPr="00976C2C">
              <w:rPr>
                <w:rFonts w:ascii="Times New Roman" w:hAnsi="Times New Roman" w:cs="Times New Roman"/>
                <w:color w:val="000000"/>
              </w:rPr>
              <w:br/>
              <w:t>Оказание помощи детям выезжающим для участия на соревнованиях республиканского и всероссийского уровня;</w:t>
            </w:r>
            <w:r w:rsidRPr="00976C2C">
              <w:rPr>
                <w:rFonts w:ascii="Times New Roman" w:hAnsi="Times New Roman" w:cs="Times New Roman"/>
                <w:color w:val="000000"/>
              </w:rPr>
              <w:br/>
              <w:t xml:space="preserve"> Повышение квалификации руководителей, тренеров преподавателей  и учителей физической культуры;</w:t>
            </w:r>
            <w:r w:rsidRPr="00976C2C">
              <w:rPr>
                <w:rFonts w:ascii="Times New Roman" w:hAnsi="Times New Roman" w:cs="Times New Roman"/>
                <w:color w:val="000000"/>
              </w:rPr>
              <w:br/>
              <w:t>Рост уровня занимающихся физической культурой до 30 %; Снижение подростковой преступности, занятость всех слоев населения физической культурой.</w:t>
            </w:r>
          </w:p>
        </w:tc>
      </w:tr>
    </w:tbl>
    <w:p w:rsidR="006A2899" w:rsidRPr="00F5781F" w:rsidRDefault="006A2899" w:rsidP="006A2899">
      <w:pP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b/>
          <w:sz w:val="24"/>
          <w:szCs w:val="24"/>
        </w:rPr>
      </w:pPr>
    </w:p>
    <w:p w:rsidR="006A2899" w:rsidRPr="00F5781F" w:rsidRDefault="006A2899" w:rsidP="006A2899">
      <w:pPr>
        <w:jc w:val="center"/>
        <w:rPr>
          <w:rFonts w:ascii="Times New Roman" w:hAnsi="Times New Roman" w:cs="Times New Roman"/>
          <w:b/>
          <w:sz w:val="24"/>
          <w:szCs w:val="24"/>
        </w:rPr>
      </w:pP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 на решение которой направлена подпрограмма  « Строительство и реконструкция, объектов ФК</w:t>
      </w:r>
      <w:r w:rsidR="004E3657" w:rsidRPr="00F5781F">
        <w:rPr>
          <w:rFonts w:ascii="Times New Roman" w:hAnsi="Times New Roman" w:cs="Times New Roman"/>
          <w:b/>
          <w:sz w:val="24"/>
          <w:szCs w:val="24"/>
        </w:rPr>
        <w:t xml:space="preserve"> </w:t>
      </w:r>
      <w:r w:rsidRPr="00F5781F">
        <w:rPr>
          <w:rFonts w:ascii="Times New Roman" w:hAnsi="Times New Roman" w:cs="Times New Roman"/>
          <w:b/>
          <w:sz w:val="24"/>
          <w:szCs w:val="24"/>
        </w:rPr>
        <w:t>и</w:t>
      </w:r>
      <w:r w:rsidR="004E3657" w:rsidRPr="00F5781F">
        <w:rPr>
          <w:rFonts w:ascii="Times New Roman" w:hAnsi="Times New Roman" w:cs="Times New Roman"/>
          <w:b/>
          <w:sz w:val="24"/>
          <w:szCs w:val="24"/>
        </w:rPr>
        <w:t xml:space="preserve"> </w:t>
      </w:r>
      <w:r w:rsidRPr="00F5781F">
        <w:rPr>
          <w:rFonts w:ascii="Times New Roman" w:hAnsi="Times New Roman" w:cs="Times New Roman"/>
          <w:b/>
          <w:sz w:val="24"/>
          <w:szCs w:val="24"/>
        </w:rPr>
        <w:t>С</w:t>
      </w:r>
      <w:r w:rsidRPr="00F5781F">
        <w:rPr>
          <w:rFonts w:ascii="Times New Roman" w:hAnsi="Times New Roman" w:cs="Times New Roman"/>
          <w:i/>
          <w:sz w:val="24"/>
          <w:szCs w:val="24"/>
        </w:rPr>
        <w:t xml:space="preserve"> </w:t>
      </w:r>
      <w:r w:rsidRPr="00F5781F">
        <w:rPr>
          <w:rFonts w:ascii="Times New Roman" w:hAnsi="Times New Roman" w:cs="Times New Roman"/>
          <w:b/>
          <w:sz w:val="24"/>
          <w:szCs w:val="24"/>
        </w:rPr>
        <w:t>Хоринского района  на 2015-2020 годы»</w:t>
      </w:r>
    </w:p>
    <w:p w:rsidR="006A2899" w:rsidRPr="00F5781F" w:rsidRDefault="006A2899" w:rsidP="006A2899">
      <w:pPr>
        <w:jc w:val="center"/>
        <w:rPr>
          <w:rFonts w:ascii="Times New Roman" w:hAnsi="Times New Roman" w:cs="Times New Roman"/>
          <w:b/>
          <w:sz w:val="24"/>
          <w:szCs w:val="24"/>
        </w:rPr>
      </w:pPr>
    </w:p>
    <w:p w:rsidR="006A2899" w:rsidRPr="00F5781F" w:rsidRDefault="006A2899" w:rsidP="006A2899">
      <w:pPr>
        <w:outlineLvl w:val="1"/>
        <w:rPr>
          <w:rFonts w:ascii="Times New Roman" w:hAnsi="Times New Roman" w:cs="Times New Roman"/>
          <w:sz w:val="24"/>
          <w:szCs w:val="24"/>
        </w:rPr>
      </w:pPr>
      <w:r w:rsidRPr="00F5781F">
        <w:rPr>
          <w:rFonts w:ascii="Times New Roman" w:hAnsi="Times New Roman" w:cs="Times New Roman"/>
          <w:sz w:val="24"/>
          <w:szCs w:val="24"/>
        </w:rPr>
        <w:t>Эти задачи являются приоритетными в рамках подпрограммы. Для занятия физической культурой разных слоев населения остро не хватают спортивные залы, универсальные площадки. В настоящее время ДЮСШ работает в перегруженном режиме время занятий по разным видам спорта ограничено, так как желающих заниматься в секциях очень, много. В данный момент в ХСОШ № 1 остро необходим новый спортзал для ведения физкультуры. Также необходимы универсальные спортивные площадки для занятия ФК</w:t>
      </w:r>
      <w:r w:rsidR="00B07383" w:rsidRPr="00F5781F">
        <w:rPr>
          <w:rFonts w:ascii="Times New Roman" w:hAnsi="Times New Roman" w:cs="Times New Roman"/>
          <w:sz w:val="24"/>
          <w:szCs w:val="24"/>
        </w:rPr>
        <w:t xml:space="preserve"> </w:t>
      </w:r>
      <w:r w:rsidRPr="00F5781F">
        <w:rPr>
          <w:rFonts w:ascii="Times New Roman" w:hAnsi="Times New Roman" w:cs="Times New Roman"/>
          <w:sz w:val="24"/>
          <w:szCs w:val="24"/>
        </w:rPr>
        <w:t>и</w:t>
      </w:r>
      <w:r w:rsidR="00B07383" w:rsidRPr="00F5781F">
        <w:rPr>
          <w:rFonts w:ascii="Times New Roman" w:hAnsi="Times New Roman" w:cs="Times New Roman"/>
          <w:sz w:val="24"/>
          <w:szCs w:val="24"/>
        </w:rPr>
        <w:t xml:space="preserve"> </w:t>
      </w:r>
      <w:r w:rsidRPr="00F5781F">
        <w:rPr>
          <w:rFonts w:ascii="Times New Roman" w:hAnsi="Times New Roman" w:cs="Times New Roman"/>
          <w:sz w:val="24"/>
          <w:szCs w:val="24"/>
        </w:rPr>
        <w:t xml:space="preserve">С в теплое время года. В результате реализации Программы к 2020 </w:t>
      </w:r>
      <w:r w:rsidRPr="00F5781F">
        <w:rPr>
          <w:rFonts w:ascii="Times New Roman" w:hAnsi="Times New Roman" w:cs="Times New Roman"/>
          <w:sz w:val="24"/>
          <w:szCs w:val="24"/>
        </w:rPr>
        <w:lastRenderedPageBreak/>
        <w:t>году значительно возрастет число спортивных соо</w:t>
      </w:r>
      <w:r w:rsidR="00B07383" w:rsidRPr="00F5781F">
        <w:rPr>
          <w:rFonts w:ascii="Times New Roman" w:hAnsi="Times New Roman" w:cs="Times New Roman"/>
          <w:sz w:val="24"/>
          <w:szCs w:val="24"/>
        </w:rPr>
        <w:t>ружений. Удельный вес населения</w:t>
      </w:r>
      <w:r w:rsidRPr="00F5781F">
        <w:rPr>
          <w:rFonts w:ascii="Times New Roman" w:hAnsi="Times New Roman" w:cs="Times New Roman"/>
          <w:sz w:val="24"/>
          <w:szCs w:val="24"/>
        </w:rPr>
        <w:t xml:space="preserve"> систематически занимающегося физической культурой и спортом увеличится по сравнению с 2013 годом на 7,6 % и составит 27,6%. Это в конечном итоге скажется на улучшении здоровья детей, подростков и взрослого населения Хоринского района.</w:t>
      </w:r>
    </w:p>
    <w:p w:rsidR="006A2899" w:rsidRPr="00F5781F" w:rsidRDefault="006A2899" w:rsidP="006A2899">
      <w:pPr>
        <w:widowControl/>
        <w:numPr>
          <w:ilvl w:val="0"/>
          <w:numId w:val="2"/>
        </w:numPr>
        <w:suppressAutoHyphens/>
        <w:autoSpaceDE/>
        <w:autoSpaceDN/>
        <w:adjustRightInd/>
        <w:ind w:left="360"/>
        <w:rPr>
          <w:rFonts w:ascii="Times New Roman" w:hAnsi="Times New Roman" w:cs="Times New Roman"/>
          <w:b/>
          <w:sz w:val="24"/>
          <w:szCs w:val="24"/>
        </w:rPr>
      </w:pPr>
      <w:r w:rsidRPr="00F5781F">
        <w:rPr>
          <w:rFonts w:ascii="Times New Roman" w:hAnsi="Times New Roman" w:cs="Times New Roman"/>
          <w:b/>
          <w:sz w:val="24"/>
          <w:szCs w:val="24"/>
        </w:rPr>
        <w:t>Основные цели и задачи подпрограммы. Сроки  реализации.</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u w:val="single"/>
        </w:rPr>
        <w:t>Основная цель подпрограммы</w:t>
      </w:r>
      <w:r w:rsidRPr="00F5781F">
        <w:rPr>
          <w:rFonts w:ascii="Times New Roman" w:hAnsi="Times New Roman" w:cs="Times New Roman"/>
          <w:b/>
          <w:sz w:val="24"/>
          <w:szCs w:val="24"/>
        </w:rPr>
        <w:t>:</w:t>
      </w:r>
      <w:r w:rsidRPr="00F5781F">
        <w:rPr>
          <w:rFonts w:ascii="Times New Roman" w:hAnsi="Times New Roman" w:cs="Times New Roman"/>
          <w:sz w:val="24"/>
          <w:szCs w:val="24"/>
        </w:rPr>
        <w:t xml:space="preserve"> Развитие физической культуры и спорта</w:t>
      </w: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sz w:val="24"/>
          <w:szCs w:val="24"/>
          <w:u w:val="single"/>
        </w:rPr>
        <w:t>Задачи подпрограммы:</w:t>
      </w:r>
    </w:p>
    <w:p w:rsidR="006A2899" w:rsidRPr="00F5781F" w:rsidRDefault="006A2899" w:rsidP="006A2899">
      <w:pPr>
        <w:pStyle w:val="a7"/>
        <w:tabs>
          <w:tab w:val="clear" w:pos="4153"/>
          <w:tab w:val="clear" w:pos="8306"/>
        </w:tabs>
        <w:jc w:val="both"/>
        <w:rPr>
          <w:szCs w:val="24"/>
        </w:rPr>
      </w:pPr>
      <w:r w:rsidRPr="00F5781F">
        <w:rPr>
          <w:szCs w:val="24"/>
        </w:rPr>
        <w:t>- Эффективность реализации мероприятий, предусмотренных Программой, характеризуется созданием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спортивно массовая и оздоровительная работа.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Создание оптимальных условий для приобщения различных групп населения для занятия спортом.</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Развитие и укрепление материально-технической базы физической культуры и спорта.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Формирование у жителей района потребностей в физическом совершенствовании и гармоничном развитии личности.</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Количество спортивно-массовых  мероприятий, направленных на оздоровления населения района.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Увеличение удельного веса населения, систематически занимающегося физической культурой и спортом.</w:t>
      </w:r>
    </w:p>
    <w:p w:rsidR="006A2899" w:rsidRPr="00F5781F" w:rsidRDefault="006A2899" w:rsidP="006A2899">
      <w:pPr>
        <w:pStyle w:val="a7"/>
        <w:tabs>
          <w:tab w:val="clear" w:pos="4153"/>
          <w:tab w:val="clear" w:pos="8306"/>
        </w:tabs>
        <w:jc w:val="both"/>
        <w:rPr>
          <w:szCs w:val="24"/>
        </w:rPr>
      </w:pPr>
      <w:r w:rsidRPr="00F5781F">
        <w:rPr>
          <w:szCs w:val="24"/>
        </w:rPr>
        <w:t>- Обеспеченность спортивными залами и плоскостными сооружениями.</w:t>
      </w:r>
    </w:p>
    <w:p w:rsidR="006A2899" w:rsidRPr="00F5781F" w:rsidRDefault="006A2899" w:rsidP="006A2899">
      <w:pPr>
        <w:ind w:left="435"/>
        <w:rPr>
          <w:rFonts w:ascii="Times New Roman" w:hAnsi="Times New Roman" w:cs="Times New Roman"/>
          <w:b/>
          <w:sz w:val="24"/>
          <w:szCs w:val="24"/>
        </w:rPr>
      </w:pPr>
      <w:r w:rsidRPr="00F5781F">
        <w:rPr>
          <w:rFonts w:ascii="Times New Roman" w:hAnsi="Times New Roman" w:cs="Times New Roman"/>
          <w:sz w:val="24"/>
          <w:szCs w:val="24"/>
          <w:u w:val="single"/>
        </w:rPr>
        <w:t>Сроки реализации</w:t>
      </w:r>
      <w:r w:rsidRPr="00F5781F">
        <w:rPr>
          <w:rFonts w:ascii="Times New Roman" w:hAnsi="Times New Roman" w:cs="Times New Roman"/>
          <w:sz w:val="24"/>
          <w:szCs w:val="24"/>
        </w:rPr>
        <w:t>: 2015-2016г.г. и до 2020 года.</w:t>
      </w:r>
      <w:r w:rsidRPr="00F5781F">
        <w:rPr>
          <w:rFonts w:ascii="Times New Roman" w:hAnsi="Times New Roman" w:cs="Times New Roman"/>
          <w:b/>
          <w:sz w:val="24"/>
          <w:szCs w:val="24"/>
        </w:rPr>
        <w:t xml:space="preserve"> </w:t>
      </w:r>
    </w:p>
    <w:p w:rsidR="00976C2C" w:rsidRDefault="00976C2C" w:rsidP="006A2899">
      <w:pPr>
        <w:snapToGrid w:val="0"/>
        <w:rPr>
          <w:rFonts w:ascii="Times New Roman" w:hAnsi="Times New Roman" w:cs="Times New Roman"/>
          <w:sz w:val="24"/>
          <w:szCs w:val="24"/>
        </w:rPr>
      </w:pPr>
    </w:p>
    <w:p w:rsidR="00976C2C" w:rsidRPr="00976C2C" w:rsidRDefault="00976C2C" w:rsidP="00976C2C">
      <w:pPr>
        <w:jc w:val="center"/>
        <w:rPr>
          <w:rFonts w:ascii="Times New Roman" w:hAnsi="Times New Roman" w:cs="Times New Roman"/>
          <w:b/>
          <w:sz w:val="24"/>
          <w:szCs w:val="24"/>
        </w:rPr>
      </w:pPr>
      <w:r w:rsidRPr="00976C2C">
        <w:rPr>
          <w:rFonts w:ascii="Times New Roman" w:hAnsi="Times New Roman" w:cs="Times New Roman"/>
          <w:b/>
          <w:sz w:val="24"/>
          <w:szCs w:val="24"/>
        </w:rPr>
        <w:t>4. Целевые индикаторы и ожидаемые результаты.</w:t>
      </w: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4.2</w:t>
      </w:r>
    </w:p>
    <w:p w:rsidR="00976C2C" w:rsidRPr="00976C2C" w:rsidRDefault="00976C2C" w:rsidP="00976C2C">
      <w:pPr>
        <w:ind w:left="360"/>
        <w:rPr>
          <w:rFonts w:ascii="Times New Roman" w:hAnsi="Times New Roman" w:cs="Times New Roman"/>
          <w:b/>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308"/>
        <w:gridCol w:w="1258"/>
        <w:gridCol w:w="850"/>
        <w:gridCol w:w="851"/>
        <w:gridCol w:w="850"/>
        <w:gridCol w:w="851"/>
        <w:gridCol w:w="850"/>
        <w:gridCol w:w="905"/>
      </w:tblGrid>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Наименование  показателей подпрограммы</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Единица измерения показателя</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Величина показателя в базовом году 2014г</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2015</w:t>
            </w:r>
          </w:p>
        </w:tc>
        <w:tc>
          <w:tcPr>
            <w:tcW w:w="851"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2016</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2017</w:t>
            </w:r>
          </w:p>
        </w:tc>
        <w:tc>
          <w:tcPr>
            <w:tcW w:w="851"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2018</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2019</w:t>
            </w:r>
          </w:p>
        </w:tc>
        <w:tc>
          <w:tcPr>
            <w:tcW w:w="905"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2020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Удельный вес населения, занимающегося физической культурой и спортом, %</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26,4</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28,4</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29,4</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29,81</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30,0</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32,0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Обеспеченность спортивными залами, тыс. кв. м на 10 тыс. чел. населения</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1,668</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1,760</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1,760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Обеспеченность плоскостными сооружениями, тыс. кв. м на 10 тыс. чел населения</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13,65</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13,96</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14,26</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14,56</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14,85</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15,15</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15,36</w:t>
            </w:r>
          </w:p>
        </w:tc>
      </w:tr>
    </w:tbl>
    <w:p w:rsidR="00976C2C" w:rsidRPr="00976C2C" w:rsidRDefault="00976C2C" w:rsidP="00976C2C">
      <w:pPr>
        <w:rPr>
          <w:rFonts w:ascii="Times New Roman" w:hAnsi="Times New Roman" w:cs="Times New Roman"/>
        </w:rPr>
      </w:pPr>
    </w:p>
    <w:p w:rsidR="00976C2C" w:rsidRDefault="00976C2C" w:rsidP="006A2899">
      <w:pPr>
        <w:snapToGrid w:val="0"/>
        <w:rPr>
          <w:rFonts w:ascii="Times New Roman" w:hAnsi="Times New Roman" w:cs="Times New Roman"/>
          <w:sz w:val="24"/>
          <w:szCs w:val="24"/>
        </w:rPr>
      </w:pPr>
    </w:p>
    <w:p w:rsidR="00764126" w:rsidRPr="00F5781F" w:rsidRDefault="006A2899" w:rsidP="00976C2C">
      <w:pPr>
        <w:snapToGrid w:val="0"/>
        <w:rPr>
          <w:rFonts w:ascii="Times New Roman" w:hAnsi="Times New Roman" w:cs="Times New Roman"/>
          <w:sz w:val="24"/>
          <w:szCs w:val="24"/>
        </w:rPr>
      </w:pPr>
      <w:r w:rsidRPr="00F5781F">
        <w:rPr>
          <w:rFonts w:ascii="Times New Roman" w:hAnsi="Times New Roman" w:cs="Times New Roman"/>
          <w:sz w:val="24"/>
          <w:szCs w:val="24"/>
        </w:rPr>
        <w:t>В ходе реализации подпрограммы «Строительство и реконструкция, объектов ФК</w:t>
      </w:r>
      <w:r w:rsidR="00692498" w:rsidRPr="00F5781F">
        <w:rPr>
          <w:rFonts w:ascii="Times New Roman" w:hAnsi="Times New Roman" w:cs="Times New Roman"/>
          <w:sz w:val="24"/>
          <w:szCs w:val="24"/>
        </w:rPr>
        <w:t xml:space="preserve"> </w:t>
      </w:r>
      <w:r w:rsidRPr="00F5781F">
        <w:rPr>
          <w:rFonts w:ascii="Times New Roman" w:hAnsi="Times New Roman" w:cs="Times New Roman"/>
          <w:sz w:val="24"/>
          <w:szCs w:val="24"/>
        </w:rPr>
        <w:t>и</w:t>
      </w:r>
      <w:r w:rsidR="00692498" w:rsidRPr="00F5781F">
        <w:rPr>
          <w:rFonts w:ascii="Times New Roman" w:hAnsi="Times New Roman" w:cs="Times New Roman"/>
          <w:sz w:val="24"/>
          <w:szCs w:val="24"/>
        </w:rPr>
        <w:t xml:space="preserve"> </w:t>
      </w:r>
      <w:r w:rsidRPr="00F5781F">
        <w:rPr>
          <w:rFonts w:ascii="Times New Roman" w:hAnsi="Times New Roman" w:cs="Times New Roman"/>
          <w:sz w:val="24"/>
          <w:szCs w:val="24"/>
        </w:rPr>
        <w:t>С</w:t>
      </w:r>
      <w:r w:rsidRPr="00F5781F">
        <w:rPr>
          <w:rFonts w:ascii="Times New Roman" w:hAnsi="Times New Roman" w:cs="Times New Roman"/>
          <w:i/>
          <w:sz w:val="24"/>
          <w:szCs w:val="24"/>
        </w:rPr>
        <w:t xml:space="preserve"> </w:t>
      </w:r>
      <w:r w:rsidRPr="00F5781F">
        <w:rPr>
          <w:rFonts w:ascii="Times New Roman" w:hAnsi="Times New Roman" w:cs="Times New Roman"/>
          <w:sz w:val="24"/>
          <w:szCs w:val="24"/>
        </w:rPr>
        <w:t>Хоринского района» увеличится число занимающихся физической культурой.  Увеличиться процент охвата детей, подростков и старшего населения приобщенных к спорту. Снизится подростковая преступность при систематическом посещении секций по разным видам спорта. Увеличится  пропускная способность спортсооружений.</w:t>
      </w:r>
      <w:r w:rsidRPr="00F5781F">
        <w:rPr>
          <w:rFonts w:ascii="Times New Roman" w:hAnsi="Times New Roman" w:cs="Times New Roman"/>
          <w:b/>
          <w:sz w:val="24"/>
          <w:szCs w:val="24"/>
        </w:rPr>
        <w:t xml:space="preserve"> </w:t>
      </w:r>
      <w:r w:rsidRPr="00F5781F">
        <w:rPr>
          <w:rFonts w:ascii="Times New Roman" w:hAnsi="Times New Roman" w:cs="Times New Roman"/>
          <w:sz w:val="24"/>
          <w:szCs w:val="24"/>
        </w:rPr>
        <w:t>Сформируется  у жителей района  потребности в физическом совершенствовании и гармоничном развитии личности.</w:t>
      </w: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976C2C" w:rsidRDefault="00976C2C" w:rsidP="00976C2C">
      <w:pPr>
        <w:ind w:firstLine="540"/>
        <w:jc w:val="center"/>
        <w:rPr>
          <w:rFonts w:ascii="Times New Roman" w:hAnsi="Times New Roman" w:cs="Times New Roman"/>
          <w:b/>
          <w:sz w:val="24"/>
          <w:szCs w:val="24"/>
        </w:rPr>
        <w:sectPr w:rsidR="00976C2C" w:rsidSect="00976C2C">
          <w:pgSz w:w="11906" w:h="16838"/>
          <w:pgMar w:top="539" w:right="1841" w:bottom="540" w:left="1701" w:header="708" w:footer="708" w:gutter="0"/>
          <w:cols w:space="708"/>
          <w:docGrid w:linePitch="360"/>
        </w:sectPr>
      </w:pP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lastRenderedPageBreak/>
        <w:t>5. Ресурсное обеспечение подпрограммы «Строительство и реконструкция, объектов ФК и С в Хоринском районе на 2015-2016 гг. и до 2020 г»</w:t>
      </w: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4.3</w:t>
      </w:r>
    </w:p>
    <w:p w:rsidR="00976C2C" w:rsidRPr="00976C2C" w:rsidRDefault="00976C2C" w:rsidP="00976C2C">
      <w:pPr>
        <w:jc w:val="right"/>
        <w:outlineLvl w:val="1"/>
        <w:rPr>
          <w:rFonts w:ascii="Times New Roman" w:hAnsi="Times New Roman" w:cs="Times New Roman"/>
          <w:sz w:val="24"/>
          <w:szCs w:val="24"/>
        </w:rPr>
      </w:pP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t>Ресурсное обеспечение подпрограммы за счет средств местного бюджета</w:t>
      </w:r>
    </w:p>
    <w:p w:rsidR="00976C2C" w:rsidRPr="00976C2C" w:rsidRDefault="00976C2C" w:rsidP="00976C2C">
      <w:pPr>
        <w:ind w:firstLine="54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1548"/>
        <w:gridCol w:w="1613"/>
        <w:gridCol w:w="1625"/>
        <w:gridCol w:w="609"/>
        <w:gridCol w:w="747"/>
        <w:gridCol w:w="609"/>
        <w:gridCol w:w="609"/>
        <w:gridCol w:w="609"/>
        <w:gridCol w:w="609"/>
      </w:tblGrid>
      <w:tr w:rsidR="00976C2C" w:rsidRPr="00976C2C" w:rsidTr="00976C2C">
        <w:trPr>
          <w:trHeight w:val="300"/>
        </w:trPr>
        <w:tc>
          <w:tcPr>
            <w:tcW w:w="468" w:type="pct"/>
            <w:vMerge w:val="restart"/>
            <w:tcBorders>
              <w:top w:val="single" w:sz="4" w:space="0" w:color="auto"/>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djustRightInd/>
              <w:ind w:left="277" w:firstLine="0"/>
              <w:jc w:val="center"/>
              <w:rPr>
                <w:rFonts w:ascii="Times New Roman" w:hAnsi="Times New Roman" w:cs="Times New Roman"/>
                <w:b/>
                <w:bCs/>
                <w:color w:val="000000"/>
              </w:rPr>
            </w:pPr>
            <w:r w:rsidRPr="00976C2C">
              <w:rPr>
                <w:rFonts w:ascii="Times New Roman" w:hAnsi="Times New Roman" w:cs="Times New Roman"/>
                <w:b/>
                <w:bCs/>
                <w:color w:val="000000"/>
              </w:rPr>
              <w:t>Статус</w:t>
            </w:r>
          </w:p>
        </w:tc>
        <w:tc>
          <w:tcPr>
            <w:tcW w:w="1393" w:type="pct"/>
            <w:vMerge w:val="restart"/>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Наименование программы, подпрограммы, мероприятия</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Ответственный исполнитель</w:t>
            </w:r>
          </w:p>
        </w:tc>
        <w:tc>
          <w:tcPr>
            <w:tcW w:w="1776" w:type="pct"/>
            <w:gridSpan w:val="6"/>
            <w:tcBorders>
              <w:top w:val="single" w:sz="4" w:space="0" w:color="auto"/>
              <w:left w:val="nil"/>
              <w:bottom w:val="single" w:sz="4" w:space="0" w:color="auto"/>
              <w:right w:val="single" w:sz="4" w:space="0" w:color="000000"/>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Оценка расходов (тыс. руб.), годы</w:t>
            </w:r>
          </w:p>
        </w:tc>
      </w:tr>
      <w:tr w:rsidR="00976C2C" w:rsidRPr="00976C2C" w:rsidTr="00976C2C">
        <w:trPr>
          <w:trHeight w:val="300"/>
        </w:trPr>
        <w:tc>
          <w:tcPr>
            <w:tcW w:w="468" w:type="pct"/>
            <w:vMerge/>
            <w:tcBorders>
              <w:top w:val="single" w:sz="4" w:space="0" w:color="auto"/>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1393" w:type="pct"/>
            <w:vMerge/>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2016 г.</w:t>
            </w:r>
          </w:p>
        </w:tc>
        <w:tc>
          <w:tcPr>
            <w:tcW w:w="336" w:type="pct"/>
            <w:tcBorders>
              <w:top w:val="nil"/>
              <w:left w:val="nil"/>
              <w:bottom w:val="single" w:sz="4" w:space="0" w:color="auto"/>
              <w:right w:val="single" w:sz="4" w:space="0" w:color="auto"/>
            </w:tcBorders>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2017г.</w:t>
            </w:r>
          </w:p>
        </w:tc>
        <w:tc>
          <w:tcPr>
            <w:tcW w:w="288" w:type="pct"/>
            <w:tcBorders>
              <w:top w:val="nil"/>
              <w:left w:val="nil"/>
              <w:bottom w:val="single" w:sz="4" w:space="0" w:color="auto"/>
              <w:right w:val="single" w:sz="4" w:space="0" w:color="auto"/>
            </w:tcBorders>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2018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2019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2020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2021 г.</w:t>
            </w:r>
          </w:p>
        </w:tc>
      </w:tr>
      <w:tr w:rsidR="00976C2C" w:rsidRPr="00976C2C" w:rsidTr="00976C2C">
        <w:trPr>
          <w:trHeight w:val="510"/>
        </w:trPr>
        <w:tc>
          <w:tcPr>
            <w:tcW w:w="468" w:type="pct"/>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Подпрограмма 4.</w:t>
            </w:r>
          </w:p>
        </w:tc>
        <w:tc>
          <w:tcPr>
            <w:tcW w:w="1393"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 xml:space="preserve"> Строительство и реконструкция объектов ФК и С в Хоринском районе</w:t>
            </w:r>
          </w:p>
        </w:tc>
        <w:tc>
          <w:tcPr>
            <w:tcW w:w="1362"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Отдел молодежи и спорта МО "Хоринский район"</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0,0</w:t>
            </w:r>
          </w:p>
        </w:tc>
        <w:tc>
          <w:tcPr>
            <w:tcW w:w="336"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r>
      <w:tr w:rsidR="00976C2C" w:rsidRPr="00976C2C" w:rsidTr="00976C2C">
        <w:trPr>
          <w:trHeight w:val="510"/>
        </w:trPr>
        <w:tc>
          <w:tcPr>
            <w:tcW w:w="468" w:type="pct"/>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Мероприятие 4.1.</w:t>
            </w:r>
          </w:p>
        </w:tc>
        <w:tc>
          <w:tcPr>
            <w:tcW w:w="1393"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Строительство и реконструкция объектов ФК и С в Хоринском районе</w:t>
            </w:r>
          </w:p>
        </w:tc>
        <w:tc>
          <w:tcPr>
            <w:tcW w:w="1362"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Отдел молодежи и спорта МО "Хоринский район"</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bl>
    <w:p w:rsidR="00976C2C" w:rsidRPr="00976C2C" w:rsidRDefault="00976C2C" w:rsidP="00976C2C">
      <w:pPr>
        <w:ind w:hanging="709"/>
        <w:rPr>
          <w:rFonts w:ascii="Times New Roman" w:hAnsi="Times New Roman" w:cs="Times New Roman"/>
        </w:rPr>
      </w:pP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4.4</w:t>
      </w: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t>Ресурсное обеспечение подпрограммы за счет всех источников финансирования бюджета</w:t>
      </w:r>
    </w:p>
    <w:p w:rsidR="00976C2C" w:rsidRPr="00976C2C" w:rsidRDefault="00976C2C" w:rsidP="00976C2C">
      <w:pPr>
        <w:ind w:firstLine="54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1482"/>
        <w:gridCol w:w="1553"/>
        <w:gridCol w:w="1714"/>
        <w:gridCol w:w="616"/>
        <w:gridCol w:w="749"/>
        <w:gridCol w:w="616"/>
        <w:gridCol w:w="616"/>
        <w:gridCol w:w="616"/>
        <w:gridCol w:w="616"/>
      </w:tblGrid>
      <w:tr w:rsidR="00976C2C" w:rsidRPr="00976C2C" w:rsidTr="00976C2C">
        <w:trPr>
          <w:trHeight w:val="201"/>
        </w:trPr>
        <w:tc>
          <w:tcPr>
            <w:tcW w:w="773"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Статус</w:t>
            </w:r>
          </w:p>
        </w:tc>
        <w:tc>
          <w:tcPr>
            <w:tcW w:w="1201"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Наименование программы, подпрограммы, мероприятия</w:t>
            </w:r>
          </w:p>
        </w:tc>
        <w:tc>
          <w:tcPr>
            <w:tcW w:w="1104"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Источники финансирования</w:t>
            </w:r>
          </w:p>
        </w:tc>
        <w:tc>
          <w:tcPr>
            <w:tcW w:w="1921" w:type="pct"/>
            <w:gridSpan w:val="6"/>
            <w:tcBorders>
              <w:top w:val="single" w:sz="8" w:space="0" w:color="auto"/>
              <w:left w:val="nil"/>
              <w:bottom w:val="single" w:sz="8" w:space="0" w:color="auto"/>
              <w:right w:val="single" w:sz="8" w:space="0" w:color="000000"/>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Оценка расходов (тыс. руб.), годы</w:t>
            </w:r>
          </w:p>
        </w:tc>
      </w:tr>
      <w:tr w:rsidR="00976C2C" w:rsidRPr="00976C2C" w:rsidTr="00976C2C">
        <w:trPr>
          <w:trHeight w:val="60"/>
        </w:trPr>
        <w:tc>
          <w:tcPr>
            <w:tcW w:w="773"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336"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2016 г.</w:t>
            </w:r>
          </w:p>
        </w:tc>
        <w:tc>
          <w:tcPr>
            <w:tcW w:w="336" w:type="pct"/>
            <w:tcBorders>
              <w:top w:val="nil"/>
              <w:left w:val="nil"/>
              <w:bottom w:val="single" w:sz="8" w:space="0" w:color="auto"/>
              <w:right w:val="single" w:sz="8"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2017г.</w:t>
            </w:r>
          </w:p>
        </w:tc>
        <w:tc>
          <w:tcPr>
            <w:tcW w:w="336" w:type="pct"/>
            <w:tcBorders>
              <w:top w:val="nil"/>
              <w:left w:val="nil"/>
              <w:bottom w:val="single" w:sz="8" w:space="0" w:color="auto"/>
              <w:right w:val="single" w:sz="8"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2018 г.</w:t>
            </w:r>
          </w:p>
        </w:tc>
        <w:tc>
          <w:tcPr>
            <w:tcW w:w="288"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2019 .г</w:t>
            </w:r>
          </w:p>
        </w:tc>
        <w:tc>
          <w:tcPr>
            <w:tcW w:w="288"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2020 г.</w:t>
            </w:r>
          </w:p>
        </w:tc>
        <w:tc>
          <w:tcPr>
            <w:tcW w:w="336"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2021 г.</w:t>
            </w:r>
          </w:p>
        </w:tc>
      </w:tr>
      <w:tr w:rsidR="00976C2C" w:rsidRPr="00976C2C" w:rsidTr="00976C2C">
        <w:trPr>
          <w:trHeight w:val="60"/>
        </w:trPr>
        <w:tc>
          <w:tcPr>
            <w:tcW w:w="773"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Подпрограмма 4.</w:t>
            </w:r>
          </w:p>
        </w:tc>
        <w:tc>
          <w:tcPr>
            <w:tcW w:w="1201"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 xml:space="preserve"> Строительство и реконструкция объектов ФК и С в Хоринском районе</w:t>
            </w:r>
          </w:p>
        </w:tc>
        <w:tc>
          <w:tcPr>
            <w:tcW w:w="1104" w:type="pct"/>
            <w:tcBorders>
              <w:top w:val="nil"/>
              <w:left w:val="nil"/>
              <w:bottom w:val="single" w:sz="8" w:space="0" w:color="auto"/>
              <w:right w:val="single" w:sz="8" w:space="0" w:color="auto"/>
            </w:tcBorders>
            <w:shd w:val="clear" w:color="auto" w:fill="B6DDE8"/>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Всего</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Федеральный бюджет</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nil"/>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Республиканский бюджет</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single" w:sz="8" w:space="0" w:color="auto"/>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Местный бюджет</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Внебюджетные источники</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Мероприятие 4.1.</w:t>
            </w:r>
          </w:p>
        </w:tc>
        <w:tc>
          <w:tcPr>
            <w:tcW w:w="1201"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Строительство и реконструкция объектов ФК и С в Хоринском районе</w:t>
            </w:r>
          </w:p>
        </w:tc>
        <w:tc>
          <w:tcPr>
            <w:tcW w:w="1104" w:type="pct"/>
            <w:tcBorders>
              <w:top w:val="nil"/>
              <w:left w:val="nil"/>
              <w:bottom w:val="single" w:sz="8" w:space="0" w:color="auto"/>
              <w:right w:val="single" w:sz="8" w:space="0" w:color="auto"/>
            </w:tcBorders>
            <w:shd w:val="clear" w:color="auto" w:fill="B6DDE8"/>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Всего</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Федеральный бюджет</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nil"/>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Республиканский бюджет</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single" w:sz="8" w:space="0" w:color="auto"/>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Местный бюджет</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Внебюджетные источники</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bl>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764126">
      <w:pPr>
        <w:ind w:firstLine="540"/>
        <w:jc w:val="center"/>
        <w:rPr>
          <w:rFonts w:ascii="Times New Roman" w:hAnsi="Times New Roman" w:cs="Times New Roman"/>
          <w:b/>
          <w:sz w:val="24"/>
          <w:szCs w:val="24"/>
        </w:rPr>
      </w:pPr>
      <w:r w:rsidRPr="00F5781F">
        <w:rPr>
          <w:rFonts w:ascii="Times New Roman" w:hAnsi="Times New Roman" w:cs="Times New Roman"/>
          <w:b/>
          <w:sz w:val="24"/>
          <w:szCs w:val="24"/>
        </w:rPr>
        <w:t>ПОДПРОГРАММА №5</w:t>
      </w:r>
    </w:p>
    <w:p w:rsidR="00764126" w:rsidRPr="00F5781F" w:rsidRDefault="00764126" w:rsidP="00764126">
      <w:pPr>
        <w:ind w:firstLine="0"/>
        <w:jc w:val="center"/>
        <w:rPr>
          <w:rFonts w:ascii="Times New Roman" w:hAnsi="Times New Roman" w:cs="Times New Roman"/>
          <w:b/>
          <w:bCs/>
          <w:sz w:val="24"/>
          <w:szCs w:val="24"/>
        </w:rPr>
      </w:pPr>
    </w:p>
    <w:p w:rsidR="00976C2C" w:rsidRDefault="00976C2C" w:rsidP="00976C2C">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«Патриотическое</w:t>
      </w:r>
      <w:r w:rsidR="00764126" w:rsidRPr="00F5781F">
        <w:rPr>
          <w:rFonts w:ascii="Times New Roman" w:hAnsi="Times New Roman" w:cs="Times New Roman"/>
          <w:b/>
          <w:bCs/>
          <w:sz w:val="24"/>
          <w:szCs w:val="24"/>
        </w:rPr>
        <w:t xml:space="preserve"> воспитание граждан в Хоринском районе</w:t>
      </w:r>
    </w:p>
    <w:p w:rsidR="00764126" w:rsidRPr="00F5781F" w:rsidRDefault="00661597" w:rsidP="00976C2C">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 xml:space="preserve"> на 2015-2016 г.г. и на период 2020 г</w:t>
      </w:r>
      <w:r w:rsidR="00764126" w:rsidRPr="00F5781F">
        <w:rPr>
          <w:rFonts w:ascii="Times New Roman" w:hAnsi="Times New Roman" w:cs="Times New Roman"/>
          <w:b/>
          <w:sz w:val="24"/>
          <w:szCs w:val="24"/>
        </w:rPr>
        <w:t>».</w:t>
      </w:r>
    </w:p>
    <w:p w:rsidR="00764126" w:rsidRPr="00F5781F" w:rsidRDefault="00764126" w:rsidP="00976C2C">
      <w:pPr>
        <w:ind w:firstLine="0"/>
        <w:jc w:val="center"/>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r w:rsidRPr="00F5781F">
        <w:rPr>
          <w:rFonts w:ascii="Times New Roman" w:hAnsi="Times New Roman" w:cs="Times New Roman"/>
          <w:b/>
          <w:sz w:val="24"/>
          <w:szCs w:val="24"/>
        </w:rPr>
        <w:t>Паспорт подпрограммы</w:t>
      </w:r>
    </w:p>
    <w:p w:rsidR="00764126" w:rsidRPr="00F5781F" w:rsidRDefault="00764126" w:rsidP="00764126">
      <w:pPr>
        <w:widowControl/>
        <w:jc w:val="center"/>
        <w:rPr>
          <w:rFonts w:ascii="Times New Roman" w:hAnsi="Times New Roman" w:cs="Times New Roman"/>
          <w:sz w:val="24"/>
          <w:szCs w:val="24"/>
        </w:rPr>
      </w:pPr>
    </w:p>
    <w:tbl>
      <w:tblPr>
        <w:tblW w:w="10259" w:type="dxa"/>
        <w:tblInd w:w="-470" w:type="dxa"/>
        <w:tblLayout w:type="fixed"/>
        <w:tblCellMar>
          <w:left w:w="70" w:type="dxa"/>
          <w:right w:w="70" w:type="dxa"/>
        </w:tblCellMar>
        <w:tblLook w:val="0000" w:firstRow="0" w:lastRow="0" w:firstColumn="0" w:lastColumn="0" w:noHBand="0" w:noVBand="0"/>
      </w:tblPr>
      <w:tblGrid>
        <w:gridCol w:w="2525"/>
        <w:gridCol w:w="7734"/>
      </w:tblGrid>
      <w:tr w:rsidR="00764126" w:rsidRPr="00F5781F" w:rsidTr="00DA17CC">
        <w:trPr>
          <w:cantSplit/>
          <w:trHeight w:val="275"/>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Наименование подпрограммы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w:t>
            </w:r>
            <w:r w:rsidRPr="00F5781F">
              <w:rPr>
                <w:rFonts w:ascii="Times New Roman" w:hAnsi="Times New Roman" w:cs="Times New Roman"/>
                <w:bCs/>
                <w:sz w:val="24"/>
                <w:szCs w:val="24"/>
              </w:rPr>
              <w:t>Патриотическое воспитание граждан в Хоринском районе</w:t>
            </w:r>
            <w:r w:rsidR="00661597" w:rsidRPr="00F5781F">
              <w:rPr>
                <w:rFonts w:ascii="Times New Roman" w:hAnsi="Times New Roman" w:cs="Times New Roman"/>
                <w:bCs/>
                <w:sz w:val="24"/>
                <w:szCs w:val="24"/>
              </w:rPr>
              <w:t xml:space="preserve"> на 2015-2016 г.г. и на период 2020 г </w:t>
            </w:r>
            <w:r w:rsidRPr="00F5781F">
              <w:rPr>
                <w:rFonts w:ascii="Times New Roman" w:hAnsi="Times New Roman" w:cs="Times New Roman"/>
                <w:sz w:val="24"/>
                <w:szCs w:val="24"/>
              </w:rPr>
              <w:t xml:space="preserve">». (далее - подпрограмма)                                   </w:t>
            </w:r>
          </w:p>
        </w:tc>
      </w:tr>
      <w:tr w:rsidR="00764126" w:rsidRPr="00F5781F" w:rsidTr="00DA17CC">
        <w:trPr>
          <w:cantSplit/>
          <w:trHeight w:val="55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Ответственный</w:t>
            </w:r>
            <w:r w:rsidRPr="00F5781F">
              <w:rPr>
                <w:rFonts w:ascii="Times New Roman" w:hAnsi="Times New Roman" w:cs="Times New Roman"/>
                <w:sz w:val="24"/>
                <w:szCs w:val="24"/>
              </w:rPr>
              <w:br/>
              <w:t xml:space="preserve">исполнитель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ind w:firstLine="0"/>
              <w:jc w:val="left"/>
              <w:rPr>
                <w:rFonts w:ascii="Times New Roman" w:hAnsi="Times New Roman" w:cs="Times New Roman"/>
                <w:sz w:val="24"/>
                <w:szCs w:val="24"/>
              </w:rPr>
            </w:pPr>
            <w:r w:rsidRPr="00F5781F">
              <w:rPr>
                <w:rFonts w:ascii="Times New Roman" w:hAnsi="Times New Roman" w:cs="Times New Roman"/>
                <w:color w:val="000000"/>
                <w:sz w:val="24"/>
                <w:szCs w:val="24"/>
              </w:rPr>
              <w:t xml:space="preserve">Отдел по делам молодежи , детей ФК и С </w:t>
            </w:r>
          </w:p>
        </w:tc>
      </w:tr>
      <w:tr w:rsidR="00764126" w:rsidRPr="00F5781F" w:rsidTr="00DA17CC">
        <w:trPr>
          <w:cantSplit/>
          <w:trHeight w:val="55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Соисполнители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autoSpaceDE/>
              <w:autoSpaceDN/>
              <w:adjustRightInd/>
              <w:ind w:firstLine="0"/>
              <w:rPr>
                <w:rFonts w:ascii="Times New Roman" w:hAnsi="Times New Roman" w:cs="Times New Roman"/>
                <w:color w:val="000000"/>
                <w:sz w:val="24"/>
                <w:szCs w:val="24"/>
              </w:rPr>
            </w:pPr>
            <w:r w:rsidRPr="00F5781F">
              <w:rPr>
                <w:rFonts w:ascii="Times New Roman" w:hAnsi="Times New Roman" w:cs="Times New Roman"/>
                <w:color w:val="000000"/>
                <w:sz w:val="24"/>
                <w:szCs w:val="24"/>
              </w:rPr>
              <w:t>- Отдел внутренних дел Хоринского района</w:t>
            </w:r>
          </w:p>
          <w:p w:rsidR="00764126" w:rsidRPr="00F5781F" w:rsidRDefault="00764126" w:rsidP="00764126">
            <w:pPr>
              <w:widowControl/>
              <w:autoSpaceDE/>
              <w:autoSpaceDN/>
              <w:adjustRightInd/>
              <w:ind w:firstLine="0"/>
              <w:rPr>
                <w:rFonts w:ascii="Times New Roman" w:hAnsi="Times New Roman" w:cs="Times New Roman"/>
                <w:color w:val="000000"/>
                <w:sz w:val="24"/>
                <w:szCs w:val="24"/>
              </w:rPr>
            </w:pPr>
            <w:r w:rsidRPr="00F5781F">
              <w:rPr>
                <w:rFonts w:ascii="Times New Roman" w:hAnsi="Times New Roman" w:cs="Times New Roman"/>
                <w:color w:val="000000"/>
                <w:sz w:val="24"/>
                <w:szCs w:val="24"/>
              </w:rPr>
              <w:t>- Молодежные общественные организации и объединения;</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Молодежный актив учебных заведений, предприятий района.</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Военный комиссариат Хоринского района</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Средства массовой информации</w:t>
            </w:r>
          </w:p>
          <w:p w:rsidR="00764126" w:rsidRPr="00F5781F" w:rsidRDefault="00764126" w:rsidP="00764126">
            <w:pPr>
              <w:ind w:firstLine="0"/>
              <w:jc w:val="left"/>
              <w:rPr>
                <w:rFonts w:ascii="Times New Roman" w:hAnsi="Times New Roman" w:cs="Times New Roman"/>
                <w:color w:val="000000"/>
                <w:sz w:val="24"/>
                <w:szCs w:val="24"/>
              </w:rPr>
            </w:pP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Цели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rPr>
                <w:rFonts w:ascii="Times New Roman" w:hAnsi="Times New Roman" w:cs="Times New Roman"/>
                <w:sz w:val="24"/>
                <w:szCs w:val="24"/>
              </w:rPr>
            </w:pPr>
            <w:r w:rsidRPr="00F5781F">
              <w:rPr>
                <w:rFonts w:ascii="Times New Roman" w:hAnsi="Times New Roman" w:cs="Times New Roman"/>
                <w:sz w:val="24"/>
                <w:szCs w:val="24"/>
              </w:rPr>
              <w:t>Повышение гражданской ответственности и укрепление чувства сопричастности граждан к истории и культуре республики Бурятия , Хоринского района.</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Задачи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1. Развитие научного и методического сопровождения системы патриотического воспитания граждан.</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2. Совершенствование и развитие форм и методов работы в сфере патриотического воспитания.</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5.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6. Совершенствование инфраструктуры патриотического воспитания</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Целевые индикаторы   </w:t>
            </w:r>
            <w:r w:rsidRPr="00F5781F">
              <w:rPr>
                <w:rFonts w:ascii="Times New Roman" w:hAnsi="Times New Roman" w:cs="Times New Roman"/>
                <w:sz w:val="24"/>
                <w:szCs w:val="24"/>
              </w:rPr>
              <w:br/>
              <w:t>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численность специалистов, прошедших профессиональные программы по повышению уровня компетенций в области патриотического воспитания, в том числе специалистов патриотических клубов и объединений;</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доля участвующих в реализации подпрограммы образовательных организаций всех типов в общей численности образовательных организаций;</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удельный вес численности граждан, участвующих в мероприятиях по патриотическому воспитанию, в общей численности населения республики;</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количество патриотических клубов и объединений;</w:t>
            </w:r>
          </w:p>
          <w:p w:rsidR="00764126" w:rsidRPr="00F5781F" w:rsidRDefault="00764126" w:rsidP="00764126">
            <w:pPr>
              <w:widowControl/>
              <w:autoSpaceDE/>
              <w:autoSpaceDN/>
              <w:adjustRightInd/>
              <w:ind w:firstLine="0"/>
              <w:rPr>
                <w:rFonts w:ascii="Times New Roman" w:hAnsi="Times New Roman" w:cs="Times New Roman"/>
                <w:sz w:val="24"/>
                <w:szCs w:val="24"/>
              </w:rPr>
            </w:pPr>
            <w:r w:rsidRPr="00F5781F">
              <w:rPr>
                <w:rFonts w:ascii="Times New Roman" w:hAnsi="Times New Roman" w:cs="Times New Roman"/>
                <w:sz w:val="24"/>
                <w:szCs w:val="24"/>
              </w:rPr>
              <w:t>- доля молодежи, участвующей в добровольческой деятельности, направленной на патриотическое воспитание граждан</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Сроки и этапы реализации подпрограммы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2016 год и на период до 2020 года.                  </w:t>
            </w:r>
          </w:p>
        </w:tc>
      </w:tr>
      <w:tr w:rsidR="00764126" w:rsidRPr="00F5781F" w:rsidTr="00DA17CC">
        <w:trPr>
          <w:cantSplit/>
          <w:trHeight w:val="301"/>
        </w:trPr>
        <w:tc>
          <w:tcPr>
            <w:tcW w:w="2525" w:type="dxa"/>
            <w:tcBorders>
              <w:top w:val="single" w:sz="4" w:space="0" w:color="auto"/>
              <w:left w:val="single" w:sz="4" w:space="0" w:color="auto"/>
              <w:bottom w:val="single" w:sz="4" w:space="0" w:color="auto"/>
              <w:right w:val="single" w:sz="4"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lastRenderedPageBreak/>
              <w:t xml:space="preserve">Объемы и источники </w:t>
            </w:r>
            <w:r w:rsidRPr="00F5781F">
              <w:rPr>
                <w:rFonts w:ascii="Times New Roman" w:hAnsi="Times New Roman" w:cs="Times New Roman"/>
                <w:sz w:val="24"/>
                <w:szCs w:val="24"/>
              </w:rPr>
              <w:br/>
              <w:t>финансирования, тыс. руб.</w:t>
            </w:r>
          </w:p>
        </w:tc>
        <w:tc>
          <w:tcPr>
            <w:tcW w:w="7734" w:type="dxa"/>
            <w:tcBorders>
              <w:top w:val="single" w:sz="6" w:space="0" w:color="auto"/>
              <w:left w:val="single" w:sz="4" w:space="0" w:color="auto"/>
              <w:bottom w:val="single" w:sz="4" w:space="0" w:color="auto"/>
              <w:right w:val="single" w:sz="4" w:space="0" w:color="auto"/>
            </w:tcBorders>
          </w:tcPr>
          <w:p w:rsidR="00764126" w:rsidRPr="00F5781F" w:rsidRDefault="00764126" w:rsidP="00764126">
            <w:pPr>
              <w:widowControl/>
              <w:ind w:firstLine="0"/>
              <w:rPr>
                <w:rFonts w:ascii="Times New Roman" w:hAnsi="Times New Roman" w:cs="Times New Roman"/>
                <w:sz w:val="24"/>
                <w:szCs w:val="24"/>
              </w:rPr>
            </w:pPr>
            <w:r w:rsidRPr="00F5781F">
              <w:rPr>
                <w:rFonts w:ascii="Times New Roman" w:hAnsi="Times New Roman" w:cs="Times New Roman"/>
                <w:sz w:val="24"/>
                <w:szCs w:val="24"/>
              </w:rPr>
              <w:t>Общий объем финансирования - 0,0 тыс. руб.</w:t>
            </w:r>
          </w:p>
        </w:tc>
      </w:tr>
    </w:tbl>
    <w:p w:rsidR="00764126" w:rsidRPr="00F5781F" w:rsidRDefault="00764126" w:rsidP="00764126">
      <w:pPr>
        <w:ind w:firstLine="0"/>
        <w:jc w:val="center"/>
        <w:rPr>
          <w:rFonts w:ascii="Times New Roman" w:hAnsi="Times New Roman" w:cs="Times New Roman"/>
          <w:b/>
          <w:sz w:val="24"/>
          <w:szCs w:val="24"/>
        </w:rPr>
      </w:pPr>
    </w:p>
    <w:p w:rsidR="00764126" w:rsidRPr="00F5781F" w:rsidRDefault="00764126" w:rsidP="00764126">
      <w:pPr>
        <w:ind w:firstLine="0"/>
        <w:jc w:val="center"/>
        <w:rPr>
          <w:rFonts w:ascii="Times New Roman" w:hAnsi="Times New Roman" w:cs="Times New Roman"/>
          <w:b/>
          <w:sz w:val="24"/>
          <w:szCs w:val="24"/>
        </w:rPr>
      </w:pPr>
      <w:r w:rsidRPr="00F5781F">
        <w:rPr>
          <w:rFonts w:ascii="Times New Roman" w:hAnsi="Times New Roman" w:cs="Times New Roman"/>
          <w:b/>
          <w:sz w:val="24"/>
          <w:szCs w:val="24"/>
        </w:rPr>
        <w:t xml:space="preserve"> </w:t>
      </w:r>
    </w:p>
    <w:p w:rsidR="00764126" w:rsidRPr="00F5781F" w:rsidRDefault="00764126" w:rsidP="00764126">
      <w:pPr>
        <w:ind w:firstLine="0"/>
        <w:jc w:val="center"/>
        <w:rPr>
          <w:rFonts w:ascii="Times New Roman" w:hAnsi="Times New Roman" w:cs="Times New Roman"/>
          <w:sz w:val="24"/>
          <w:szCs w:val="24"/>
        </w:rPr>
      </w:pPr>
      <w:r w:rsidRPr="00F5781F">
        <w:rPr>
          <w:rFonts w:ascii="Times New Roman" w:hAnsi="Times New Roman" w:cs="Times New Roman"/>
          <w:b/>
          <w:sz w:val="24"/>
          <w:szCs w:val="24"/>
        </w:rPr>
        <w:t xml:space="preserve"> I. Характеристика текущего состояния, основные проблемы развития,                                     анализ основных показателей</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последние годы проведена значительная работа по совершенствованию нормативно-правовой базы развития системы гражданско-патриотического воспитания граждан и допризывной подготовки молодежи.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Принят </w:t>
      </w:r>
      <w:hyperlink r:id="rId12" w:history="1">
        <w:r w:rsidRPr="00F5781F">
          <w:rPr>
            <w:rFonts w:ascii="Times New Roman" w:hAnsi="Times New Roman" w:cs="Times New Roman"/>
            <w:color w:val="0000FF"/>
            <w:sz w:val="24"/>
            <w:szCs w:val="24"/>
          </w:rPr>
          <w:t>Закон</w:t>
        </w:r>
      </w:hyperlink>
      <w:r w:rsidRPr="00F5781F">
        <w:rPr>
          <w:rFonts w:ascii="Times New Roman" w:hAnsi="Times New Roman" w:cs="Times New Roman"/>
          <w:sz w:val="24"/>
          <w:szCs w:val="24"/>
        </w:rPr>
        <w:t xml:space="preserve"> Республики Бурятия от 14.10.2015 N 1328-V "Об отдельных вопросах патриотического воспитания граждан в Республике Бурятия", а также ряд постановлений и распоряжений Правительства Республики Бурятия.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Вопросы координации усилий по организации патриотического воспитания граждан постоянно находятся под контролем Правительства Республики Бурятия, рассматриваются на заседаниях различных координационных и совещательных органов, в том числе Координационного совета при Правительстве Республики Бурятия по патриотическому воспитанию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действует  отделение ДОСААФ России, а также клубы  патриотической направленности, поисковые отряды и общественные организации военно-патриотической направленности. Создан центр патриотического воспитания, туризма и спорта как структура управления патриотическим воспитанием и организацией допризывной подготовки молодежи.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комплекс мероприятий по патриотическому воспитанию объединен в подпрограммы государственных программ, направленных на развитие образования, культуры и молодежной политики, в которых выделены отдельные мероприятия патриотического профиля, участниками которых являются в том числе и молодые люди.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Основные формы военно-патриотического воспитания: изучение культурно-исторического наследия в образовательных организациях, массовые мероприятия военно-патриотической направленности, в том числе посвященные памятным датам, культурно-исторические и военно-исторические экскурсии (поездки), тематические экспозиции учреждений культуры, занятия военно-прикладными и техническими видами спорта, спортивные соревнования различных уровней, поисковая деятельность, сборы со старшеклассниками, подготовка граждан по военно-учетным специальностям, патриотические смены в оздоровительных лагерях, военно-спортивные игры и т.д.</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На постоянной основе проводятся межведомственные семинары, круглые столы, совместные мероприятия по совершенствованию работы организаторов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Организуются традиционные мероприятия, приуроченные к дням воинской славы и другим памятным и юбилейным датам Республики Бурятия и Хоринского района: День защитника Отечества, День памяти воинов-интернационалистов,  акция "Бессмертный полк", молодежно-патриотическая акция "Георгиевская ленточка" под девизом "Мы помним, мы гордимся!", акции "Ветеран живет рядом", « Зажжение поминальных свечей»,"Открытка ветерану", концерты, смотры и др.</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Тем не менее следует отметить, что в сфере патриотического воспитания и подготовки граждан к военной службе остается ряд нерешенных проблем, основными из которых являются: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общей координации деятельности по военно-патриотическому воспитанию граждан на республиканском уровне (эта функция не закреплена за конкретным органом исполнительной власти);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 распределение патриотической работы в рамках нескольких </w:t>
      </w:r>
      <w:r w:rsidRPr="00F5781F">
        <w:rPr>
          <w:rFonts w:ascii="Times New Roman" w:hAnsi="Times New Roman" w:cs="Times New Roman"/>
          <w:sz w:val="24"/>
          <w:szCs w:val="24"/>
        </w:rPr>
        <w:lastRenderedPageBreak/>
        <w:t>ведомственных программ и планов, что объективно затрудняет управление сферой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распределение средств по различным ведомственным программным документам затрудняет оценку реального объема финансирования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(несовершенство) отдельных оценочных показателей реализации и эффективности мероприятий по патриотическому воспитанию граждан в государственных программах;</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недостаточное научное и информационно-аналитическое обеспечение выработки и реализации государственной политики в области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единой скоординированной системы методического обеспечения работы по гражданско-патриотическому и военно-патриотическому воспитанию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недостаточное информационное обеспечение реализации государственной политики в области патриотического воспитания.</w:t>
      </w: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 xml:space="preserve"> II. Приоритеты государственной политики в сфере реализации</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подпрограммы, цели, задачи и индикаторы (показатели)</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достижения целей и решения задач, описание основных</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ожидаемых конечных результатов подпрограммы, сроков</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и контрольных этапов реализации подпрограммы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Целью подпрограммы является создание условий для повышения гражданской ответственности, укрепления чувства сопричастности граждан к великой истории и культуре  Республики Бурятия и Хоринского района, обеспечения преемственности поколений, воспитания гражданина, любящего свою Родину и семью, имеющего активную жизненную позицию.</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соответствии с указанной целью подпрограмма предусматривает решение следующих основных задач:</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1. Развитие научного и методического сопровождения системы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2. Совершенствование и развитие форм и методов работы в сфере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5.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6. Совершенствование инфраструктуры патриотического воспитания.</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widowControl/>
        <w:autoSpaceDE/>
        <w:autoSpaceDN/>
        <w:adjustRightInd/>
        <w:ind w:firstLine="540"/>
        <w:rPr>
          <w:rFonts w:ascii="Times New Roman" w:hAnsi="Times New Roman" w:cs="Times New Roman"/>
          <w:color w:val="000000"/>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III. Характеристика мероприятий подпрограммы</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Подпрограмма разработана с учетом нормативно-правовой базы, действующей на федеральном и республиканском уровнях, а также Государственной </w:t>
      </w:r>
      <w:hyperlink r:id="rId13" w:history="1">
        <w:r w:rsidRPr="00F5781F">
          <w:rPr>
            <w:rFonts w:ascii="Times New Roman" w:hAnsi="Times New Roman" w:cs="Times New Roman"/>
            <w:color w:val="0000FF"/>
            <w:sz w:val="24"/>
            <w:szCs w:val="24"/>
          </w:rPr>
          <w:t>программы</w:t>
        </w:r>
      </w:hyperlink>
      <w:r w:rsidRPr="00F5781F">
        <w:rPr>
          <w:rFonts w:ascii="Times New Roman" w:hAnsi="Times New Roman" w:cs="Times New Roman"/>
          <w:sz w:val="24"/>
          <w:szCs w:val="24"/>
        </w:rPr>
        <w:t xml:space="preserve"> Российской Федерации "Патриотическое воспитание граждан Российской Федерации на 2016 - 2020 годы".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Подпрограмма "Патриотическое воспитание граждан в Республике Бурятия" включает мероприятия по научно-исследовательскому и научно-</w:t>
      </w:r>
      <w:r w:rsidRPr="00F5781F">
        <w:rPr>
          <w:rFonts w:ascii="Times New Roman" w:hAnsi="Times New Roman" w:cs="Times New Roman"/>
          <w:sz w:val="24"/>
          <w:szCs w:val="24"/>
        </w:rPr>
        <w:lastRenderedPageBreak/>
        <w:t>методическому сопровождению патриотического воспитания граждан, по совершенствованию форм и методов работы по патриотическому воспитанию граждан, военно-патриотическому воспитанию детей и молодежи, развитию практики шефства воинских частей над образовательными организациями, развитию волонтерского движения, информационному обеспечению патриотического воспитания граждан, совершенствованию инфраструктуры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Особенностью настоящей подпрограммы является постановка и решение задач по патриотическому воспитанию граждан и привитию молодежи духовно-нравственных, что требует применения новых методов и технологий формирования и реализации подпрограммы, соответствующего ресурсного обеспечения.</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IV. Характеристика мер государственного регулирования</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условиях формирования новых подходов к системе планирования и контроля реализации планов и основных показателей системы управления сферой реализации государственной молодежной политики, совершенствования правового положения государственных учреждений, развития конкурентной среды, внедрения в практику современных управленческих технологий, в рамках настоящей подпрограммы предлагаются следующие меры государственного регулирования: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1. Мероприятия по научно-исследовательскому и научно-методическому сопровождению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2. Мероприятия по развитию системы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3. Разработка нормативов для совершенствования работы в сфере патриотического воспитания и повышения эффективности использования бюджетных средств.</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V. Анализ рисков реализации подпрограммы и описание мер</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управления рисками реализации подпрограммы</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Период реализации подпрограммы совпадает с продолжающимся финансово-экономическим кризисом. В условиях кризиса задачи оптимизации расходной базы местного бюджета приобретают особую остроту, что, в свою очередь, сдерживает развитие сферы физической культуры и спорта Хоринского района.</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К числу элементов, сдерживающих развитие отрасли, можно отнести тенденции: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1. Низкий уровень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у граждан Республики Бурятия.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2. Недостаточное научное и информационно-аналитическое обеспечение выработки и реализации государственной политики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3. Отсутствие общей координации деятельности по военно-патриотическому воспитанию граждан на республиканском уровне.</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4. Недостаточное информационное обеспечение реализации государственной политики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Для нейтрализации вышеназванных рисков и обеспечения инновационного развития сферы патриотического воспитания граждан в Хоринском районе необходима гибкая система управления реализацией подпрограммы, направленная на формирование высокого патриотического сознания.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Система управления рисками подпрограммы предполагает превентивную </w:t>
      </w:r>
      <w:r w:rsidRPr="00F5781F">
        <w:rPr>
          <w:rFonts w:ascii="Times New Roman" w:hAnsi="Times New Roman" w:cs="Times New Roman"/>
          <w:sz w:val="24"/>
          <w:szCs w:val="24"/>
        </w:rPr>
        <w:lastRenderedPageBreak/>
        <w:t>организацию работы ответственного исполнителя подпрограммы, а также соисполнителей подпрограммы по следующим направлениям:</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совершенствование финансового обеспечения сферы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постоянное повышение квалификации кадров, позволяющее поддерживать их знания о нормативно-правовой базе, повышение мотивации кадров;</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привлечение внебюджетных источников финансирования реализации подпрограммы;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совершенствование пропагандистского обеспечения.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обобщенном виде для оценки эффективности реализации подпрограммы используются следующие виды индикаторов (показателей) (таблица 1):</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ind w:firstLine="0"/>
        <w:jc w:val="center"/>
        <w:outlineLvl w:val="1"/>
        <w:rPr>
          <w:rFonts w:ascii="Times New Roman" w:hAnsi="Times New Roman" w:cs="Times New Roman"/>
          <w:b/>
          <w:sz w:val="24"/>
          <w:szCs w:val="24"/>
        </w:rPr>
        <w:sectPr w:rsidR="00764126" w:rsidRPr="00F5781F" w:rsidSect="00976C2C">
          <w:pgSz w:w="11906" w:h="16838"/>
          <w:pgMar w:top="539" w:right="1843" w:bottom="539" w:left="1701" w:header="708" w:footer="708" w:gutter="0"/>
          <w:cols w:space="708"/>
          <w:docGrid w:linePitch="360"/>
        </w:sectPr>
      </w:pPr>
    </w:p>
    <w:p w:rsidR="00764126" w:rsidRPr="00F5781F" w:rsidRDefault="00764126" w:rsidP="00764126">
      <w:pPr>
        <w:ind w:firstLine="0"/>
        <w:jc w:val="center"/>
        <w:outlineLvl w:val="1"/>
        <w:rPr>
          <w:rFonts w:ascii="Times New Roman" w:hAnsi="Times New Roman" w:cs="Times New Roman"/>
          <w:b/>
          <w:sz w:val="24"/>
          <w:szCs w:val="24"/>
        </w:rPr>
      </w:pPr>
    </w:p>
    <w:p w:rsidR="00976C2C" w:rsidRDefault="00976C2C" w:rsidP="00764126">
      <w:pPr>
        <w:ind w:firstLine="0"/>
        <w:jc w:val="center"/>
        <w:outlineLvl w:val="1"/>
        <w:rPr>
          <w:rFonts w:ascii="Times New Roman" w:hAnsi="Times New Roman" w:cs="Times New Roman"/>
          <w:b/>
          <w:sz w:val="24"/>
          <w:szCs w:val="24"/>
        </w:rPr>
        <w:sectPr w:rsidR="00976C2C" w:rsidSect="00976C2C">
          <w:pgSz w:w="11906" w:h="16838"/>
          <w:pgMar w:top="539" w:right="1843" w:bottom="539" w:left="1701" w:header="708" w:footer="708" w:gutter="0"/>
          <w:cols w:space="708"/>
          <w:docGrid w:linePitch="360"/>
        </w:sect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adjustRightInd/>
        <w:ind w:firstLine="0"/>
        <w:jc w:val="right"/>
        <w:outlineLvl w:val="3"/>
        <w:rPr>
          <w:rFonts w:ascii="Times New Roman" w:hAnsi="Times New Roman" w:cs="Times New Roman"/>
          <w:sz w:val="24"/>
          <w:szCs w:val="24"/>
        </w:rPr>
      </w:pPr>
      <w:r w:rsidRPr="00F5781F">
        <w:rPr>
          <w:rFonts w:ascii="Times New Roman" w:hAnsi="Times New Roman" w:cs="Times New Roman"/>
          <w:sz w:val="24"/>
          <w:szCs w:val="24"/>
        </w:rPr>
        <w:t>Таблица 1</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Структура подпрограммы "Патриотическое воспитание граждан в  Хоринском районе</w:t>
      </w:r>
      <w:r w:rsidRPr="00F5781F">
        <w:rPr>
          <w:rFonts w:ascii="Times New Roman" w:hAnsi="Times New Roman" w:cs="Times New Roman"/>
          <w:sz w:val="24"/>
          <w:szCs w:val="24"/>
        </w:rPr>
        <w:t>"</w:t>
      </w:r>
    </w:p>
    <w:p w:rsidR="00764126" w:rsidRPr="00F5781F" w:rsidRDefault="00764126" w:rsidP="00764126">
      <w:pPr>
        <w:adjustRightInd/>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8009"/>
        <w:gridCol w:w="723"/>
        <w:gridCol w:w="787"/>
        <w:gridCol w:w="853"/>
        <w:gridCol w:w="787"/>
        <w:gridCol w:w="787"/>
        <w:gridCol w:w="853"/>
        <w:gridCol w:w="787"/>
        <w:gridCol w:w="787"/>
        <w:gridCol w:w="790"/>
      </w:tblGrid>
      <w:tr w:rsidR="00764126" w:rsidRPr="00F5781F" w:rsidTr="00764126">
        <w:trPr>
          <w:trHeight w:val="299"/>
        </w:trPr>
        <w:tc>
          <w:tcPr>
            <w:tcW w:w="560"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NN п/п</w:t>
            </w:r>
          </w:p>
        </w:tc>
        <w:tc>
          <w:tcPr>
            <w:tcW w:w="8009"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Наименование</w:t>
            </w:r>
          </w:p>
        </w:tc>
        <w:tc>
          <w:tcPr>
            <w:tcW w:w="723"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Ед. изм.</w:t>
            </w:r>
          </w:p>
        </w:tc>
        <w:tc>
          <w:tcPr>
            <w:tcW w:w="6431" w:type="dxa"/>
            <w:gridSpan w:val="8"/>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Расходы (тыс. рублей), годы</w:t>
            </w:r>
          </w:p>
        </w:tc>
      </w:tr>
      <w:tr w:rsidR="00764126" w:rsidRPr="00F5781F" w:rsidTr="00764126">
        <w:trPr>
          <w:trHeight w:val="117"/>
        </w:trPr>
        <w:tc>
          <w:tcPr>
            <w:tcW w:w="560"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8009"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723"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2013</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2014</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2015</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2016</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2017</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2018</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2019</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2020</w:t>
            </w:r>
          </w:p>
        </w:tc>
      </w:tr>
      <w:tr w:rsidR="00764126" w:rsidRPr="00F5781F" w:rsidTr="00764126">
        <w:trPr>
          <w:trHeight w:val="665"/>
        </w:trPr>
        <w:tc>
          <w:tcPr>
            <w:tcW w:w="560" w:type="dxa"/>
          </w:tcPr>
          <w:p w:rsidR="00764126" w:rsidRPr="00F5781F" w:rsidRDefault="00764126" w:rsidP="00764126">
            <w:pPr>
              <w:adjustRightInd/>
              <w:ind w:firstLine="0"/>
              <w:jc w:val="left"/>
              <w:outlineLvl w:val="4"/>
              <w:rPr>
                <w:rFonts w:ascii="Times New Roman" w:hAnsi="Times New Roman" w:cs="Times New Roman"/>
                <w:sz w:val="24"/>
                <w:szCs w:val="24"/>
              </w:rPr>
            </w:pPr>
            <w:r w:rsidRPr="00F5781F">
              <w:rPr>
                <w:rFonts w:ascii="Times New Roman" w:hAnsi="Times New Roman" w:cs="Times New Roman"/>
                <w:sz w:val="24"/>
                <w:szCs w:val="24"/>
              </w:rPr>
              <w:t>1.</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Цель: создание условий для повышения гражданской ответственности, укрепления чувства сопричастности граждан к истории и культуре  Республики Бурятия и Хоринского района , обеспечения преемственности поколений, воспитания гражданина, любящего свою Родину и семью, имеющего активную жизненную позицию</w:t>
            </w:r>
          </w:p>
        </w:tc>
      </w:tr>
      <w:tr w:rsidR="00764126" w:rsidRPr="00F5781F" w:rsidTr="00764126">
        <w:trPr>
          <w:trHeight w:val="231"/>
        </w:trPr>
        <w:tc>
          <w:tcPr>
            <w:tcW w:w="560" w:type="dxa"/>
          </w:tcPr>
          <w:p w:rsidR="00764126" w:rsidRPr="00F5781F" w:rsidRDefault="00764126" w:rsidP="00764126">
            <w:pPr>
              <w:adjustRightInd/>
              <w:ind w:firstLine="0"/>
              <w:jc w:val="left"/>
              <w:outlineLvl w:val="5"/>
              <w:rPr>
                <w:rFonts w:ascii="Times New Roman" w:hAnsi="Times New Roman" w:cs="Times New Roman"/>
                <w:sz w:val="24"/>
                <w:szCs w:val="24"/>
              </w:rPr>
            </w:pPr>
            <w:r w:rsidRPr="00F5781F">
              <w:rPr>
                <w:rFonts w:ascii="Times New Roman" w:hAnsi="Times New Roman" w:cs="Times New Roman"/>
                <w:sz w:val="24"/>
                <w:szCs w:val="24"/>
              </w:rPr>
              <w:t>2.</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Основное мероприятие 1.1. Совершенствование и развитие форм и методов работы в сфере патриотического воспитания</w:t>
            </w:r>
          </w:p>
        </w:tc>
      </w:tr>
      <w:tr w:rsidR="00764126" w:rsidRPr="00F5781F" w:rsidTr="00764126">
        <w:trPr>
          <w:trHeight w:val="217"/>
        </w:trPr>
        <w:tc>
          <w:tcPr>
            <w:tcW w:w="560" w:type="dxa"/>
          </w:tcPr>
          <w:p w:rsidR="00764126" w:rsidRPr="00F5781F" w:rsidRDefault="00764126" w:rsidP="00764126">
            <w:pPr>
              <w:adjustRightInd/>
              <w:ind w:firstLine="0"/>
              <w:jc w:val="left"/>
              <w:outlineLvl w:val="6"/>
              <w:rPr>
                <w:rFonts w:ascii="Times New Roman" w:hAnsi="Times New Roman" w:cs="Times New Roman"/>
                <w:sz w:val="24"/>
                <w:szCs w:val="24"/>
              </w:rPr>
            </w:pPr>
            <w:r w:rsidRPr="00F5781F">
              <w:rPr>
                <w:rFonts w:ascii="Times New Roman" w:hAnsi="Times New Roman" w:cs="Times New Roman"/>
                <w:sz w:val="24"/>
                <w:szCs w:val="24"/>
              </w:rPr>
              <w:t>3.</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Целевые индикаторы:</w:t>
            </w:r>
          </w:p>
        </w:tc>
      </w:tr>
      <w:tr w:rsidR="00764126" w:rsidRPr="00F5781F" w:rsidTr="00764126">
        <w:trPr>
          <w:trHeight w:val="665"/>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3.1.</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Удельный вес численности граждан, участвующих в мероприятиях по патриотическому воспитанию, в общей численности населения района</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11,0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12,0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13,0</w:t>
            </w:r>
          </w:p>
        </w:tc>
      </w:tr>
      <w:tr w:rsidR="00764126" w:rsidRPr="00F5781F" w:rsidTr="00764126">
        <w:trPr>
          <w:trHeight w:val="217"/>
        </w:trPr>
        <w:tc>
          <w:tcPr>
            <w:tcW w:w="560" w:type="dxa"/>
          </w:tcPr>
          <w:p w:rsidR="00764126" w:rsidRPr="00F5781F" w:rsidRDefault="00764126" w:rsidP="00764126">
            <w:pPr>
              <w:adjustRightInd/>
              <w:ind w:firstLine="0"/>
              <w:jc w:val="left"/>
              <w:outlineLvl w:val="6"/>
              <w:rPr>
                <w:rFonts w:ascii="Times New Roman" w:hAnsi="Times New Roman" w:cs="Times New Roman"/>
                <w:sz w:val="24"/>
                <w:szCs w:val="24"/>
              </w:rPr>
            </w:pPr>
            <w:r w:rsidRPr="00F5781F">
              <w:rPr>
                <w:rFonts w:ascii="Times New Roman" w:hAnsi="Times New Roman" w:cs="Times New Roman"/>
                <w:sz w:val="24"/>
                <w:szCs w:val="24"/>
              </w:rPr>
              <w:t>4.</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Направления расходов:</w:t>
            </w:r>
          </w:p>
        </w:tc>
      </w:tr>
      <w:tr w:rsidR="00764126" w:rsidRPr="00F5781F" w:rsidTr="00764126">
        <w:trPr>
          <w:trHeight w:val="449"/>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4.1.</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Научно-исследовательское и научно-методическое сопровождение патриотического воспитания граждан*</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449"/>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4.2.</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Совершенствование форм и методов работы по патриотическому воспитанию*</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665"/>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4.3.</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Военно-патриотическое воспитание молодежи. Мероприятия, направленные на повышение эффективности воспитательного процесса среди допризывной молодежи*</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231"/>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lastRenderedPageBreak/>
              <w:t>4.4.</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4.5.</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Издание материалов, направленных на развитие патриотического воспитания*</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4.6.</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Содействие улучшению материально-технической базы учреждений, организаций, ведущих работу по патриотическому воспитанию и допризывной подготовке молодежи для организации и проведения военно-патриотических мероприятий*</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5.</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Общая сумма финансирования подпрограммы</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bl>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widowControl/>
        <w:tabs>
          <w:tab w:val="left" w:pos="2143"/>
        </w:tabs>
        <w:autoSpaceDE/>
        <w:autoSpaceDN/>
        <w:adjustRightInd/>
        <w:spacing w:after="200" w:line="276" w:lineRule="auto"/>
        <w:ind w:left="720" w:firstLine="0"/>
        <w:contextualSpacing/>
        <w:jc w:val="left"/>
        <w:rPr>
          <w:rFonts w:ascii="Times New Roman" w:eastAsiaTheme="minorHAnsi" w:hAnsi="Times New Roman" w:cs="Times New Roman"/>
          <w:sz w:val="24"/>
          <w:szCs w:val="24"/>
          <w:lang w:eastAsia="en-US"/>
        </w:rPr>
      </w:pPr>
      <w:r w:rsidRPr="00F5781F">
        <w:rPr>
          <w:rFonts w:ascii="Times New Roman" w:eastAsiaTheme="minorHAnsi" w:hAnsi="Times New Roman" w:cs="Times New Roman"/>
          <w:sz w:val="24"/>
          <w:szCs w:val="24"/>
          <w:lang w:eastAsia="en-US"/>
        </w:rPr>
        <w:t>*-  финансирование  подпрограммы после  уточнения  решения о бюджете.</w:t>
      </w: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527832" w:rsidRPr="00F5781F" w:rsidRDefault="00527832" w:rsidP="00764126">
      <w:pPr>
        <w:ind w:firstLine="0"/>
        <w:jc w:val="center"/>
        <w:outlineLvl w:val="1"/>
        <w:rPr>
          <w:rFonts w:ascii="Times New Roman" w:hAnsi="Times New Roman" w:cs="Times New Roman"/>
          <w:b/>
          <w:sz w:val="24"/>
          <w:szCs w:val="24"/>
        </w:rPr>
      </w:pPr>
    </w:p>
    <w:p w:rsidR="00527832" w:rsidRPr="00F5781F" w:rsidRDefault="00527832" w:rsidP="00764126">
      <w:pPr>
        <w:ind w:firstLine="0"/>
        <w:jc w:val="center"/>
        <w:outlineLvl w:val="1"/>
        <w:rPr>
          <w:rFonts w:ascii="Times New Roman" w:hAnsi="Times New Roman" w:cs="Times New Roman"/>
          <w:b/>
          <w:sz w:val="24"/>
          <w:szCs w:val="24"/>
        </w:rPr>
      </w:pPr>
    </w:p>
    <w:bookmarkEnd w:id="6"/>
    <w:p w:rsidR="006A2899" w:rsidRDefault="006A2899" w:rsidP="00512D1E">
      <w:pPr>
        <w:jc w:val="right"/>
        <w:outlineLvl w:val="1"/>
        <w:rPr>
          <w:rFonts w:ascii="Times New Roman" w:hAnsi="Times New Roman" w:cs="Times New Roman"/>
          <w:b/>
          <w:sz w:val="28"/>
          <w:szCs w:val="28"/>
        </w:rPr>
      </w:pPr>
    </w:p>
    <w:sectPr w:rsidR="006A2899" w:rsidSect="00976C2C">
      <w:pgSz w:w="16838" w:h="11906" w:orient="landscape"/>
      <w:pgMar w:top="1701" w:right="539" w:bottom="1843" w:left="5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EF" w:rsidRDefault="00A061EF" w:rsidP="00131856">
      <w:r>
        <w:separator/>
      </w:r>
    </w:p>
  </w:endnote>
  <w:endnote w:type="continuationSeparator" w:id="0">
    <w:p w:rsidR="00A061EF" w:rsidRDefault="00A061EF" w:rsidP="001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20" w:rsidRDefault="003F4320" w:rsidP="00217AA6">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3F4320" w:rsidRDefault="003F432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20" w:rsidRDefault="003F4320" w:rsidP="00217AA6">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AB72FE">
      <w:rPr>
        <w:rStyle w:val="a3"/>
        <w:noProof/>
      </w:rPr>
      <w:t>54</w:t>
    </w:r>
    <w:r>
      <w:rPr>
        <w:rStyle w:val="a3"/>
      </w:rPr>
      <w:fldChar w:fldCharType="end"/>
    </w:r>
  </w:p>
  <w:p w:rsidR="003F4320" w:rsidRDefault="003F4320">
    <w:pPr>
      <w:pStyle w:val="a7"/>
      <w:framePr w:wrap="around" w:vAnchor="text" w:hAnchor="margin" w:xAlign="right" w:y="1"/>
      <w:ind w:right="360"/>
      <w:rPr>
        <w:rStyle w:val="a3"/>
      </w:rPr>
    </w:pPr>
  </w:p>
  <w:p w:rsidR="003F4320" w:rsidRDefault="003F432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EF" w:rsidRDefault="00A061EF" w:rsidP="00131856">
      <w:r>
        <w:separator/>
      </w:r>
    </w:p>
  </w:footnote>
  <w:footnote w:type="continuationSeparator" w:id="0">
    <w:p w:rsidR="00A061EF" w:rsidRDefault="00A061EF" w:rsidP="001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20" w:rsidRDefault="003F4320" w:rsidP="008C168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F4320" w:rsidRDefault="003F43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4E6C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E2662F"/>
    <w:multiLevelType w:val="hybridMultilevel"/>
    <w:tmpl w:val="F96C2B3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D3013"/>
    <w:multiLevelType w:val="multilevel"/>
    <w:tmpl w:val="EF901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D3114"/>
    <w:multiLevelType w:val="hybridMultilevel"/>
    <w:tmpl w:val="7E3C5EA4"/>
    <w:lvl w:ilvl="0" w:tplc="7EA4F33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15:restartNumberingAfterBreak="0">
    <w:nsid w:val="271102D4"/>
    <w:multiLevelType w:val="hybridMultilevel"/>
    <w:tmpl w:val="660080A6"/>
    <w:lvl w:ilvl="0" w:tplc="253850BA">
      <w:start w:val="1"/>
      <w:numFmt w:val="decimal"/>
      <w:lvlText w:val="%1."/>
      <w:lvlJc w:val="left"/>
      <w:pPr>
        <w:tabs>
          <w:tab w:val="num" w:pos="988"/>
        </w:tabs>
        <w:ind w:left="988"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51514A6"/>
    <w:multiLevelType w:val="hybridMultilevel"/>
    <w:tmpl w:val="C5CA4C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A3E2792"/>
    <w:multiLevelType w:val="multilevel"/>
    <w:tmpl w:val="A08CA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03ED0"/>
    <w:multiLevelType w:val="hybridMultilevel"/>
    <w:tmpl w:val="660080A6"/>
    <w:lvl w:ilvl="0" w:tplc="253850BA">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0" w15:restartNumberingAfterBreak="0">
    <w:nsid w:val="3FF272E3"/>
    <w:multiLevelType w:val="multilevel"/>
    <w:tmpl w:val="79006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60197"/>
    <w:multiLevelType w:val="hybridMultilevel"/>
    <w:tmpl w:val="27A2DC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43FA0EF2"/>
    <w:multiLevelType w:val="hybridMultilevel"/>
    <w:tmpl w:val="BC4ADC3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47F79EF"/>
    <w:multiLevelType w:val="hybridMultilevel"/>
    <w:tmpl w:val="DD406CA6"/>
    <w:lvl w:ilvl="0" w:tplc="15CEC68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C2342C"/>
    <w:multiLevelType w:val="hybridMultilevel"/>
    <w:tmpl w:val="BE42709C"/>
    <w:lvl w:ilvl="0" w:tplc="B73025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E210EBF"/>
    <w:multiLevelType w:val="multilevel"/>
    <w:tmpl w:val="D4F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42E3"/>
    <w:multiLevelType w:val="hybridMultilevel"/>
    <w:tmpl w:val="F21A882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0C03B9"/>
    <w:multiLevelType w:val="hybridMultilevel"/>
    <w:tmpl w:val="0C4E4AD6"/>
    <w:lvl w:ilvl="0" w:tplc="2702DE5C">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61AB2773"/>
    <w:multiLevelType w:val="multilevel"/>
    <w:tmpl w:val="9F8C3B20"/>
    <w:lvl w:ilvl="0">
      <w:start w:val="1"/>
      <w:numFmt w:val="upperRoman"/>
      <w:lvlText w:val="%1."/>
      <w:lvlJc w:val="right"/>
      <w:pPr>
        <w:tabs>
          <w:tab w:val="num" w:pos="1080"/>
        </w:tabs>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9" w15:restartNumberingAfterBreak="0">
    <w:nsid w:val="63E347BA"/>
    <w:multiLevelType w:val="hybridMultilevel"/>
    <w:tmpl w:val="0BF042B8"/>
    <w:lvl w:ilvl="0" w:tplc="050E5370">
      <w:start w:val="1"/>
      <w:numFmt w:val="decimal"/>
      <w:lvlText w:val="%1."/>
      <w:lvlJc w:val="left"/>
      <w:pPr>
        <w:tabs>
          <w:tab w:val="num" w:pos="900"/>
        </w:tabs>
        <w:ind w:left="900" w:hanging="360"/>
      </w:pPr>
      <w:rPr>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67A03868"/>
    <w:multiLevelType w:val="hybridMultilevel"/>
    <w:tmpl w:val="7EF2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263C2D"/>
    <w:multiLevelType w:val="hybridMultilevel"/>
    <w:tmpl w:val="64D84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B8868F7"/>
    <w:multiLevelType w:val="multilevel"/>
    <w:tmpl w:val="42760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95474D"/>
    <w:multiLevelType w:val="hybridMultilevel"/>
    <w:tmpl w:val="4C2E1652"/>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4"/>
  </w:num>
  <w:num w:numId="2">
    <w:abstractNumId w:val="13"/>
  </w:num>
  <w:num w:numId="3">
    <w:abstractNumId w:val="17"/>
  </w:num>
  <w:num w:numId="4">
    <w:abstractNumId w:val="2"/>
  </w:num>
  <w:num w:numId="5">
    <w:abstractNumId w:val="11"/>
  </w:num>
  <w:num w:numId="6">
    <w:abstractNumId w:val="7"/>
  </w:num>
  <w:num w:numId="7">
    <w:abstractNumId w:val="0"/>
  </w:num>
  <w:num w:numId="8">
    <w:abstractNumId w:val="24"/>
  </w:num>
  <w:num w:numId="9">
    <w:abstractNumId w:val="19"/>
  </w:num>
  <w:num w:numId="1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
  </w:num>
  <w:num w:numId="14">
    <w:abstractNumId w:val="16"/>
  </w:num>
  <w:num w:numId="15">
    <w:abstractNumId w:val="6"/>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0"/>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1E"/>
    <w:rsid w:val="000007CE"/>
    <w:rsid w:val="00010F3F"/>
    <w:rsid w:val="00011ED5"/>
    <w:rsid w:val="0001339C"/>
    <w:rsid w:val="00013F22"/>
    <w:rsid w:val="0001668F"/>
    <w:rsid w:val="0002315C"/>
    <w:rsid w:val="00031609"/>
    <w:rsid w:val="00036AD4"/>
    <w:rsid w:val="0003720C"/>
    <w:rsid w:val="000436EE"/>
    <w:rsid w:val="000437B2"/>
    <w:rsid w:val="00043F08"/>
    <w:rsid w:val="00046BAF"/>
    <w:rsid w:val="000557B0"/>
    <w:rsid w:val="0005660F"/>
    <w:rsid w:val="000613E6"/>
    <w:rsid w:val="000679D4"/>
    <w:rsid w:val="000864CE"/>
    <w:rsid w:val="000944D3"/>
    <w:rsid w:val="000A1B45"/>
    <w:rsid w:val="000A4160"/>
    <w:rsid w:val="000C0A30"/>
    <w:rsid w:val="000D157F"/>
    <w:rsid w:val="000E4987"/>
    <w:rsid w:val="000E7274"/>
    <w:rsid w:val="000F2B4C"/>
    <w:rsid w:val="000F69A2"/>
    <w:rsid w:val="00106924"/>
    <w:rsid w:val="001126DA"/>
    <w:rsid w:val="00115476"/>
    <w:rsid w:val="0012024B"/>
    <w:rsid w:val="00127870"/>
    <w:rsid w:val="00131856"/>
    <w:rsid w:val="00134188"/>
    <w:rsid w:val="00142EB8"/>
    <w:rsid w:val="00170D6C"/>
    <w:rsid w:val="0017697E"/>
    <w:rsid w:val="00180104"/>
    <w:rsid w:val="00192E5A"/>
    <w:rsid w:val="0019568A"/>
    <w:rsid w:val="00197BDE"/>
    <w:rsid w:val="001A331D"/>
    <w:rsid w:val="001A58F2"/>
    <w:rsid w:val="001A76A9"/>
    <w:rsid w:val="001D2F35"/>
    <w:rsid w:val="001E32B3"/>
    <w:rsid w:val="002021B1"/>
    <w:rsid w:val="00202D7E"/>
    <w:rsid w:val="00213A67"/>
    <w:rsid w:val="00217AA6"/>
    <w:rsid w:val="00220859"/>
    <w:rsid w:val="002222AC"/>
    <w:rsid w:val="002244B2"/>
    <w:rsid w:val="00224A22"/>
    <w:rsid w:val="002354FD"/>
    <w:rsid w:val="00253E68"/>
    <w:rsid w:val="00256C74"/>
    <w:rsid w:val="002607C1"/>
    <w:rsid w:val="00266EE0"/>
    <w:rsid w:val="0027211C"/>
    <w:rsid w:val="002731E2"/>
    <w:rsid w:val="002812F9"/>
    <w:rsid w:val="00283629"/>
    <w:rsid w:val="0029116C"/>
    <w:rsid w:val="00292832"/>
    <w:rsid w:val="00293100"/>
    <w:rsid w:val="0029578D"/>
    <w:rsid w:val="0029580B"/>
    <w:rsid w:val="00296D92"/>
    <w:rsid w:val="002A0FC4"/>
    <w:rsid w:val="002A41E5"/>
    <w:rsid w:val="002B0F78"/>
    <w:rsid w:val="002B6194"/>
    <w:rsid w:val="002B73D3"/>
    <w:rsid w:val="002B78F7"/>
    <w:rsid w:val="002C46BB"/>
    <w:rsid w:val="002C71B2"/>
    <w:rsid w:val="002D6996"/>
    <w:rsid w:val="002E005E"/>
    <w:rsid w:val="002E16C2"/>
    <w:rsid w:val="002E2168"/>
    <w:rsid w:val="002E2E91"/>
    <w:rsid w:val="002E5A1D"/>
    <w:rsid w:val="002F1D06"/>
    <w:rsid w:val="002F2DD1"/>
    <w:rsid w:val="002F63BB"/>
    <w:rsid w:val="002F6F5B"/>
    <w:rsid w:val="002F7B2A"/>
    <w:rsid w:val="00306C1D"/>
    <w:rsid w:val="00311C77"/>
    <w:rsid w:val="00314FD1"/>
    <w:rsid w:val="003307C9"/>
    <w:rsid w:val="003357AD"/>
    <w:rsid w:val="00355B5E"/>
    <w:rsid w:val="0036084E"/>
    <w:rsid w:val="00360981"/>
    <w:rsid w:val="00363BC1"/>
    <w:rsid w:val="00372F95"/>
    <w:rsid w:val="00382CD2"/>
    <w:rsid w:val="00383445"/>
    <w:rsid w:val="003907D3"/>
    <w:rsid w:val="003A2AF5"/>
    <w:rsid w:val="003A36D1"/>
    <w:rsid w:val="003A50FB"/>
    <w:rsid w:val="003B155C"/>
    <w:rsid w:val="003B6E3E"/>
    <w:rsid w:val="003B7E05"/>
    <w:rsid w:val="003C167C"/>
    <w:rsid w:val="003D3178"/>
    <w:rsid w:val="003F4320"/>
    <w:rsid w:val="003F4DE3"/>
    <w:rsid w:val="003F4E0F"/>
    <w:rsid w:val="0041138D"/>
    <w:rsid w:val="00412EE9"/>
    <w:rsid w:val="00414FD4"/>
    <w:rsid w:val="00415527"/>
    <w:rsid w:val="00427A67"/>
    <w:rsid w:val="00431C35"/>
    <w:rsid w:val="004327D7"/>
    <w:rsid w:val="004513E6"/>
    <w:rsid w:val="004526F4"/>
    <w:rsid w:val="00461A35"/>
    <w:rsid w:val="004714F2"/>
    <w:rsid w:val="00471528"/>
    <w:rsid w:val="00472094"/>
    <w:rsid w:val="00486680"/>
    <w:rsid w:val="004A7B8F"/>
    <w:rsid w:val="004B0705"/>
    <w:rsid w:val="004B5833"/>
    <w:rsid w:val="004B5FF8"/>
    <w:rsid w:val="004C23EF"/>
    <w:rsid w:val="004D038D"/>
    <w:rsid w:val="004E19CC"/>
    <w:rsid w:val="004E22C5"/>
    <w:rsid w:val="004E2C89"/>
    <w:rsid w:val="004E3657"/>
    <w:rsid w:val="004E4836"/>
    <w:rsid w:val="004F1478"/>
    <w:rsid w:val="00501970"/>
    <w:rsid w:val="005051B0"/>
    <w:rsid w:val="0050697D"/>
    <w:rsid w:val="00512D1E"/>
    <w:rsid w:val="0051308F"/>
    <w:rsid w:val="00515718"/>
    <w:rsid w:val="00521048"/>
    <w:rsid w:val="00526CF3"/>
    <w:rsid w:val="00527832"/>
    <w:rsid w:val="0052784F"/>
    <w:rsid w:val="00527960"/>
    <w:rsid w:val="00537808"/>
    <w:rsid w:val="005406D6"/>
    <w:rsid w:val="00544685"/>
    <w:rsid w:val="00544C9B"/>
    <w:rsid w:val="00547D11"/>
    <w:rsid w:val="00550CE1"/>
    <w:rsid w:val="005528ED"/>
    <w:rsid w:val="0055427F"/>
    <w:rsid w:val="00564E3F"/>
    <w:rsid w:val="00576390"/>
    <w:rsid w:val="0058075F"/>
    <w:rsid w:val="00583EDA"/>
    <w:rsid w:val="005943F4"/>
    <w:rsid w:val="00597065"/>
    <w:rsid w:val="005A6DC9"/>
    <w:rsid w:val="005D01C4"/>
    <w:rsid w:val="005D4123"/>
    <w:rsid w:val="005E513E"/>
    <w:rsid w:val="005E7E20"/>
    <w:rsid w:val="005F7A77"/>
    <w:rsid w:val="0060383D"/>
    <w:rsid w:val="006127D1"/>
    <w:rsid w:val="00613972"/>
    <w:rsid w:val="0062000B"/>
    <w:rsid w:val="00626624"/>
    <w:rsid w:val="00626E86"/>
    <w:rsid w:val="0064195C"/>
    <w:rsid w:val="00654120"/>
    <w:rsid w:val="0066109C"/>
    <w:rsid w:val="00661597"/>
    <w:rsid w:val="006633D8"/>
    <w:rsid w:val="006643A5"/>
    <w:rsid w:val="00666F81"/>
    <w:rsid w:val="00670AE3"/>
    <w:rsid w:val="00671B05"/>
    <w:rsid w:val="00676C7A"/>
    <w:rsid w:val="006832F5"/>
    <w:rsid w:val="0068578C"/>
    <w:rsid w:val="006869FC"/>
    <w:rsid w:val="00692498"/>
    <w:rsid w:val="00695F00"/>
    <w:rsid w:val="006A0493"/>
    <w:rsid w:val="006A2899"/>
    <w:rsid w:val="006B1E0A"/>
    <w:rsid w:val="006B6014"/>
    <w:rsid w:val="006C6CB6"/>
    <w:rsid w:val="006C6D95"/>
    <w:rsid w:val="006D273E"/>
    <w:rsid w:val="006D6564"/>
    <w:rsid w:val="006E0B23"/>
    <w:rsid w:val="006E5BD7"/>
    <w:rsid w:val="006F0671"/>
    <w:rsid w:val="00705464"/>
    <w:rsid w:val="00707FDE"/>
    <w:rsid w:val="00716F30"/>
    <w:rsid w:val="0072011D"/>
    <w:rsid w:val="00722BC7"/>
    <w:rsid w:val="007307EF"/>
    <w:rsid w:val="00735DCD"/>
    <w:rsid w:val="00737824"/>
    <w:rsid w:val="00740807"/>
    <w:rsid w:val="00745991"/>
    <w:rsid w:val="007502BB"/>
    <w:rsid w:val="007530C8"/>
    <w:rsid w:val="00754F1C"/>
    <w:rsid w:val="00761DB8"/>
    <w:rsid w:val="00764126"/>
    <w:rsid w:val="00764F6B"/>
    <w:rsid w:val="00765C1E"/>
    <w:rsid w:val="0077563C"/>
    <w:rsid w:val="00776427"/>
    <w:rsid w:val="00784348"/>
    <w:rsid w:val="00784763"/>
    <w:rsid w:val="00786191"/>
    <w:rsid w:val="007A74DB"/>
    <w:rsid w:val="007C5D86"/>
    <w:rsid w:val="007D0BC2"/>
    <w:rsid w:val="007D1039"/>
    <w:rsid w:val="007D43ED"/>
    <w:rsid w:val="007E6A0E"/>
    <w:rsid w:val="007F0254"/>
    <w:rsid w:val="007F7754"/>
    <w:rsid w:val="0080034F"/>
    <w:rsid w:val="00811545"/>
    <w:rsid w:val="00813685"/>
    <w:rsid w:val="00820A13"/>
    <w:rsid w:val="00822CE3"/>
    <w:rsid w:val="00823304"/>
    <w:rsid w:val="008301A4"/>
    <w:rsid w:val="00834CF7"/>
    <w:rsid w:val="00835E20"/>
    <w:rsid w:val="0084062F"/>
    <w:rsid w:val="008408ED"/>
    <w:rsid w:val="0084201A"/>
    <w:rsid w:val="00860F45"/>
    <w:rsid w:val="008744DF"/>
    <w:rsid w:val="00881FD2"/>
    <w:rsid w:val="008836B9"/>
    <w:rsid w:val="00884610"/>
    <w:rsid w:val="00886A12"/>
    <w:rsid w:val="008873DB"/>
    <w:rsid w:val="008A05FC"/>
    <w:rsid w:val="008B609B"/>
    <w:rsid w:val="008B7B66"/>
    <w:rsid w:val="008C168F"/>
    <w:rsid w:val="008D1915"/>
    <w:rsid w:val="008D35A4"/>
    <w:rsid w:val="008D510F"/>
    <w:rsid w:val="008D57E3"/>
    <w:rsid w:val="008D6903"/>
    <w:rsid w:val="008D736E"/>
    <w:rsid w:val="008F0772"/>
    <w:rsid w:val="008F3F40"/>
    <w:rsid w:val="008F6C90"/>
    <w:rsid w:val="00904BFB"/>
    <w:rsid w:val="00910B56"/>
    <w:rsid w:val="00910C63"/>
    <w:rsid w:val="00911882"/>
    <w:rsid w:val="0092475B"/>
    <w:rsid w:val="00925520"/>
    <w:rsid w:val="00932B7A"/>
    <w:rsid w:val="00932EF2"/>
    <w:rsid w:val="0093347E"/>
    <w:rsid w:val="009349D4"/>
    <w:rsid w:val="00940F4F"/>
    <w:rsid w:val="009413AB"/>
    <w:rsid w:val="009434CE"/>
    <w:rsid w:val="00951F1C"/>
    <w:rsid w:val="0095406A"/>
    <w:rsid w:val="0095544E"/>
    <w:rsid w:val="0095615F"/>
    <w:rsid w:val="00965B41"/>
    <w:rsid w:val="00967585"/>
    <w:rsid w:val="0097020B"/>
    <w:rsid w:val="00974D5B"/>
    <w:rsid w:val="0097686F"/>
    <w:rsid w:val="00976C2C"/>
    <w:rsid w:val="00977767"/>
    <w:rsid w:val="0099583E"/>
    <w:rsid w:val="00996FD6"/>
    <w:rsid w:val="009B07F7"/>
    <w:rsid w:val="009B1F2C"/>
    <w:rsid w:val="009B6B2A"/>
    <w:rsid w:val="009C0BA4"/>
    <w:rsid w:val="009D0F78"/>
    <w:rsid w:val="009D4AF5"/>
    <w:rsid w:val="009D55C5"/>
    <w:rsid w:val="009D605A"/>
    <w:rsid w:val="009E02A3"/>
    <w:rsid w:val="009E4B43"/>
    <w:rsid w:val="009E5635"/>
    <w:rsid w:val="009F042C"/>
    <w:rsid w:val="009F1C9E"/>
    <w:rsid w:val="009F7963"/>
    <w:rsid w:val="00A04930"/>
    <w:rsid w:val="00A0541D"/>
    <w:rsid w:val="00A061EF"/>
    <w:rsid w:val="00A103C2"/>
    <w:rsid w:val="00A12EE7"/>
    <w:rsid w:val="00A2417D"/>
    <w:rsid w:val="00A27E3D"/>
    <w:rsid w:val="00A30BD7"/>
    <w:rsid w:val="00A35873"/>
    <w:rsid w:val="00A37D5B"/>
    <w:rsid w:val="00A42136"/>
    <w:rsid w:val="00A47FEF"/>
    <w:rsid w:val="00A518A2"/>
    <w:rsid w:val="00A53832"/>
    <w:rsid w:val="00A542C6"/>
    <w:rsid w:val="00A55593"/>
    <w:rsid w:val="00A615D1"/>
    <w:rsid w:val="00A62720"/>
    <w:rsid w:val="00A67341"/>
    <w:rsid w:val="00A704C9"/>
    <w:rsid w:val="00A74A44"/>
    <w:rsid w:val="00A804A9"/>
    <w:rsid w:val="00A8744E"/>
    <w:rsid w:val="00A928C5"/>
    <w:rsid w:val="00A9465A"/>
    <w:rsid w:val="00A94A14"/>
    <w:rsid w:val="00A9550B"/>
    <w:rsid w:val="00A9770B"/>
    <w:rsid w:val="00AA1D4C"/>
    <w:rsid w:val="00AA1F51"/>
    <w:rsid w:val="00AA65E2"/>
    <w:rsid w:val="00AB1C5E"/>
    <w:rsid w:val="00AB72FE"/>
    <w:rsid w:val="00AD72DB"/>
    <w:rsid w:val="00AD73FB"/>
    <w:rsid w:val="00AE0D3D"/>
    <w:rsid w:val="00AE0E66"/>
    <w:rsid w:val="00AF56C5"/>
    <w:rsid w:val="00B045AF"/>
    <w:rsid w:val="00B04C91"/>
    <w:rsid w:val="00B06AB4"/>
    <w:rsid w:val="00B07383"/>
    <w:rsid w:val="00B110AD"/>
    <w:rsid w:val="00B200DC"/>
    <w:rsid w:val="00B6668A"/>
    <w:rsid w:val="00B67EEA"/>
    <w:rsid w:val="00B778FF"/>
    <w:rsid w:val="00B819F0"/>
    <w:rsid w:val="00B824E6"/>
    <w:rsid w:val="00B8523E"/>
    <w:rsid w:val="00B95D5D"/>
    <w:rsid w:val="00BA207B"/>
    <w:rsid w:val="00BA4E55"/>
    <w:rsid w:val="00BB069C"/>
    <w:rsid w:val="00BB272F"/>
    <w:rsid w:val="00BC1956"/>
    <w:rsid w:val="00BC5786"/>
    <w:rsid w:val="00BC6B95"/>
    <w:rsid w:val="00BD122F"/>
    <w:rsid w:val="00BE6B48"/>
    <w:rsid w:val="00BF7AE0"/>
    <w:rsid w:val="00BF7DCB"/>
    <w:rsid w:val="00C12212"/>
    <w:rsid w:val="00C132F9"/>
    <w:rsid w:val="00C133F8"/>
    <w:rsid w:val="00C146D0"/>
    <w:rsid w:val="00C1488F"/>
    <w:rsid w:val="00C15992"/>
    <w:rsid w:val="00C17432"/>
    <w:rsid w:val="00C177E5"/>
    <w:rsid w:val="00C2392F"/>
    <w:rsid w:val="00C24D91"/>
    <w:rsid w:val="00C25F61"/>
    <w:rsid w:val="00C32FFA"/>
    <w:rsid w:val="00C42844"/>
    <w:rsid w:val="00C438B5"/>
    <w:rsid w:val="00C454F0"/>
    <w:rsid w:val="00C537D6"/>
    <w:rsid w:val="00C62A44"/>
    <w:rsid w:val="00C70F2C"/>
    <w:rsid w:val="00C81CB1"/>
    <w:rsid w:val="00C913D2"/>
    <w:rsid w:val="00C91CEE"/>
    <w:rsid w:val="00C939E0"/>
    <w:rsid w:val="00CA5FE7"/>
    <w:rsid w:val="00CA74BF"/>
    <w:rsid w:val="00CB0765"/>
    <w:rsid w:val="00CB7E1E"/>
    <w:rsid w:val="00CC0FC5"/>
    <w:rsid w:val="00CC3397"/>
    <w:rsid w:val="00CC758F"/>
    <w:rsid w:val="00CC7F83"/>
    <w:rsid w:val="00CD299D"/>
    <w:rsid w:val="00CD413A"/>
    <w:rsid w:val="00CD557A"/>
    <w:rsid w:val="00CE3142"/>
    <w:rsid w:val="00CE53F5"/>
    <w:rsid w:val="00CE73CB"/>
    <w:rsid w:val="00CF487E"/>
    <w:rsid w:val="00CF7030"/>
    <w:rsid w:val="00D03AD8"/>
    <w:rsid w:val="00D41094"/>
    <w:rsid w:val="00D42095"/>
    <w:rsid w:val="00D43C21"/>
    <w:rsid w:val="00D464B1"/>
    <w:rsid w:val="00D71721"/>
    <w:rsid w:val="00D74C62"/>
    <w:rsid w:val="00D86E7C"/>
    <w:rsid w:val="00D9148E"/>
    <w:rsid w:val="00DA17CC"/>
    <w:rsid w:val="00DA7DDF"/>
    <w:rsid w:val="00DB1DE7"/>
    <w:rsid w:val="00DB2349"/>
    <w:rsid w:val="00DB273A"/>
    <w:rsid w:val="00DC4390"/>
    <w:rsid w:val="00DC538E"/>
    <w:rsid w:val="00DD6111"/>
    <w:rsid w:val="00DE2852"/>
    <w:rsid w:val="00DE5464"/>
    <w:rsid w:val="00DE78A1"/>
    <w:rsid w:val="00DF3A36"/>
    <w:rsid w:val="00DF6719"/>
    <w:rsid w:val="00E128AC"/>
    <w:rsid w:val="00E12D96"/>
    <w:rsid w:val="00E234BD"/>
    <w:rsid w:val="00E2445C"/>
    <w:rsid w:val="00E246A0"/>
    <w:rsid w:val="00E312A8"/>
    <w:rsid w:val="00E36E2A"/>
    <w:rsid w:val="00E41D90"/>
    <w:rsid w:val="00E43F0A"/>
    <w:rsid w:val="00E44025"/>
    <w:rsid w:val="00E51CD7"/>
    <w:rsid w:val="00E54563"/>
    <w:rsid w:val="00E627D0"/>
    <w:rsid w:val="00E63F1E"/>
    <w:rsid w:val="00E82C75"/>
    <w:rsid w:val="00EA1421"/>
    <w:rsid w:val="00EA2EB1"/>
    <w:rsid w:val="00EA6E9C"/>
    <w:rsid w:val="00EA7940"/>
    <w:rsid w:val="00EB0935"/>
    <w:rsid w:val="00EC1897"/>
    <w:rsid w:val="00ED0DA7"/>
    <w:rsid w:val="00ED23AE"/>
    <w:rsid w:val="00ED2ED1"/>
    <w:rsid w:val="00ED66F8"/>
    <w:rsid w:val="00ED7EC0"/>
    <w:rsid w:val="00EE15C9"/>
    <w:rsid w:val="00EE6B4C"/>
    <w:rsid w:val="00EE7246"/>
    <w:rsid w:val="00EF2527"/>
    <w:rsid w:val="00F02BB5"/>
    <w:rsid w:val="00F03A1C"/>
    <w:rsid w:val="00F05EDD"/>
    <w:rsid w:val="00F149B5"/>
    <w:rsid w:val="00F16184"/>
    <w:rsid w:val="00F269D9"/>
    <w:rsid w:val="00F27458"/>
    <w:rsid w:val="00F276CA"/>
    <w:rsid w:val="00F317C1"/>
    <w:rsid w:val="00F32B9A"/>
    <w:rsid w:val="00F34D56"/>
    <w:rsid w:val="00F51BBF"/>
    <w:rsid w:val="00F5211A"/>
    <w:rsid w:val="00F5781F"/>
    <w:rsid w:val="00F65427"/>
    <w:rsid w:val="00F665A4"/>
    <w:rsid w:val="00F70CE3"/>
    <w:rsid w:val="00F804F9"/>
    <w:rsid w:val="00F81878"/>
    <w:rsid w:val="00F94231"/>
    <w:rsid w:val="00F96D78"/>
    <w:rsid w:val="00FA4AE6"/>
    <w:rsid w:val="00FA4CE8"/>
    <w:rsid w:val="00FA7129"/>
    <w:rsid w:val="00FA7FD3"/>
    <w:rsid w:val="00FB3E26"/>
    <w:rsid w:val="00FC4B98"/>
    <w:rsid w:val="00FC5342"/>
    <w:rsid w:val="00FD3F6B"/>
    <w:rsid w:val="00FD65FB"/>
    <w:rsid w:val="00FD7368"/>
    <w:rsid w:val="00FE2E52"/>
    <w:rsid w:val="00FE4A55"/>
    <w:rsid w:val="00FF02E9"/>
    <w:rsid w:val="00FF4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8C05C4"/>
  <w15:docId w15:val="{79249699-2038-4454-A9BC-EFC781FB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6A2899"/>
    <w:pPr>
      <w:keepNext/>
      <w:widowControl/>
      <w:suppressAutoHyphens/>
      <w:autoSpaceDE/>
      <w:autoSpaceDN/>
      <w:adjustRightInd/>
      <w:ind w:firstLine="5954"/>
      <w:jc w:val="left"/>
      <w:outlineLvl w:val="0"/>
    </w:pPr>
    <w:rPr>
      <w:rFonts w:ascii="Times New Roman" w:hAnsi="Times New Roman" w:cs="Times New Roman"/>
      <w:b/>
      <w:i/>
      <w:sz w:val="24"/>
      <w:lang w:eastAsia="ar-SA"/>
    </w:rPr>
  </w:style>
  <w:style w:type="paragraph" w:styleId="2">
    <w:name w:val="heading 2"/>
    <w:basedOn w:val="1"/>
    <w:next w:val="a"/>
    <w:link w:val="20"/>
    <w:qFormat/>
    <w:rsid w:val="00BE6B48"/>
    <w:pPr>
      <w:keepNext w:val="0"/>
      <w:widowControl w:val="0"/>
      <w:suppressAutoHyphens w:val="0"/>
      <w:autoSpaceDE w:val="0"/>
      <w:autoSpaceDN w:val="0"/>
      <w:adjustRightInd w:val="0"/>
      <w:spacing w:before="108" w:after="108"/>
      <w:ind w:firstLine="0"/>
      <w:jc w:val="center"/>
      <w:outlineLvl w:val="1"/>
    </w:pPr>
    <w:rPr>
      <w:rFonts w:ascii="Cambria" w:hAnsi="Cambria"/>
      <w:bCs/>
      <w:iCs/>
      <w:sz w:val="28"/>
      <w:szCs w:val="28"/>
      <w:lang w:val="x-none" w:eastAsia="x-none"/>
    </w:rPr>
  </w:style>
  <w:style w:type="paragraph" w:styleId="3">
    <w:name w:val="heading 3"/>
    <w:basedOn w:val="2"/>
    <w:next w:val="a"/>
    <w:link w:val="30"/>
    <w:uiPriority w:val="9"/>
    <w:qFormat/>
    <w:rsid w:val="00BE6B48"/>
    <w:pPr>
      <w:outlineLvl w:val="2"/>
    </w:pPr>
    <w:rPr>
      <w:i w:val="0"/>
      <w:iCs w:val="0"/>
      <w:sz w:val="26"/>
      <w:szCs w:val="26"/>
    </w:rPr>
  </w:style>
  <w:style w:type="paragraph" w:styleId="4">
    <w:name w:val="heading 4"/>
    <w:basedOn w:val="3"/>
    <w:next w:val="a"/>
    <w:link w:val="40"/>
    <w:uiPriority w:val="9"/>
    <w:qFormat/>
    <w:rsid w:val="00BE6B48"/>
    <w:pPr>
      <w:outlineLvl w:val="3"/>
    </w:pPr>
    <w:rPr>
      <w:rFonts w:ascii="Calibri" w:hAnsi="Calibri"/>
      <w:sz w:val="28"/>
      <w:szCs w:val="28"/>
    </w:rPr>
  </w:style>
  <w:style w:type="paragraph" w:styleId="5">
    <w:name w:val="heading 5"/>
    <w:basedOn w:val="a"/>
    <w:next w:val="a"/>
    <w:link w:val="50"/>
    <w:qFormat/>
    <w:rsid w:val="00BE6B48"/>
    <w:pPr>
      <w:keepNext/>
      <w:widowControl/>
      <w:autoSpaceDE/>
      <w:autoSpaceDN/>
      <w:adjustRightInd/>
      <w:ind w:firstLine="0"/>
      <w:jc w:val="left"/>
      <w:outlineLvl w:val="4"/>
    </w:pPr>
    <w:rPr>
      <w:rFonts w:ascii="Times New Roman" w:hAnsi="Times New Roman" w:cs="Times New Roman"/>
      <w:sz w:val="24"/>
      <w:lang w:val="x-none" w:eastAsia="x-none"/>
    </w:rPr>
  </w:style>
  <w:style w:type="paragraph" w:styleId="6">
    <w:name w:val="heading 6"/>
    <w:basedOn w:val="a"/>
    <w:next w:val="a"/>
    <w:link w:val="60"/>
    <w:qFormat/>
    <w:rsid w:val="00BE6B48"/>
    <w:pPr>
      <w:widowControl/>
      <w:autoSpaceDE/>
      <w:autoSpaceDN/>
      <w:adjustRightInd/>
      <w:spacing w:before="240" w:after="60"/>
      <w:ind w:firstLine="0"/>
      <w:jc w:val="left"/>
      <w:outlineLvl w:val="5"/>
    </w:pPr>
    <w:rPr>
      <w:rFonts w:ascii="Times New Roman" w:hAnsi="Times New Roman" w:cs="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2D1E"/>
  </w:style>
  <w:style w:type="paragraph" w:styleId="a4">
    <w:name w:val="header"/>
    <w:basedOn w:val="a"/>
    <w:link w:val="a5"/>
    <w:rsid w:val="00512D1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5">
    <w:name w:val="Верхний колонтитул Знак"/>
    <w:basedOn w:val="a0"/>
    <w:link w:val="a4"/>
    <w:rsid w:val="00512D1E"/>
    <w:rPr>
      <w:rFonts w:ascii="Times New Roman" w:eastAsia="Times New Roman" w:hAnsi="Times New Roman" w:cs="Times New Roman"/>
      <w:sz w:val="24"/>
      <w:szCs w:val="24"/>
    </w:rPr>
  </w:style>
  <w:style w:type="paragraph" w:customStyle="1" w:styleId="ConsPlusCell">
    <w:name w:val="ConsPlusCell"/>
    <w:uiPriority w:val="99"/>
    <w:rsid w:val="00512D1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756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3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D42095"/>
    <w:pPr>
      <w:ind w:left="720"/>
      <w:contextualSpacing/>
    </w:pPr>
  </w:style>
  <w:style w:type="paragraph" w:styleId="a7">
    <w:name w:val="footer"/>
    <w:basedOn w:val="a"/>
    <w:link w:val="a8"/>
    <w:rsid w:val="0005660F"/>
    <w:pPr>
      <w:widowControl/>
      <w:tabs>
        <w:tab w:val="center" w:pos="4153"/>
        <w:tab w:val="right" w:pos="8306"/>
      </w:tabs>
      <w:autoSpaceDE/>
      <w:autoSpaceDN/>
      <w:adjustRightInd/>
      <w:ind w:firstLine="0"/>
      <w:jc w:val="left"/>
    </w:pPr>
    <w:rPr>
      <w:rFonts w:ascii="Times New Roman" w:hAnsi="Times New Roman" w:cs="Times New Roman"/>
      <w:sz w:val="24"/>
    </w:rPr>
  </w:style>
  <w:style w:type="character" w:customStyle="1" w:styleId="a8">
    <w:name w:val="Нижний колонтитул Знак"/>
    <w:basedOn w:val="a0"/>
    <w:link w:val="a7"/>
    <w:rsid w:val="0005660F"/>
    <w:rPr>
      <w:rFonts w:ascii="Times New Roman" w:eastAsia="Times New Roman" w:hAnsi="Times New Roman" w:cs="Times New Roman"/>
      <w:sz w:val="24"/>
      <w:szCs w:val="20"/>
      <w:lang w:eastAsia="ru-RU"/>
    </w:rPr>
  </w:style>
  <w:style w:type="character" w:styleId="a9">
    <w:name w:val="Hyperlink"/>
    <w:uiPriority w:val="99"/>
    <w:unhideWhenUsed/>
    <w:rsid w:val="002C71B2"/>
    <w:rPr>
      <w:color w:val="000080"/>
      <w:u w:val="single"/>
    </w:rPr>
  </w:style>
  <w:style w:type="paragraph" w:customStyle="1" w:styleId="ConsPlusTitle">
    <w:name w:val="ConsPlusTitle"/>
    <w:rsid w:val="002C71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unhideWhenUsed/>
    <w:rsid w:val="002C71B2"/>
    <w:rPr>
      <w:rFonts w:ascii="Tahoma" w:hAnsi="Tahoma" w:cs="Tahoma"/>
      <w:sz w:val="16"/>
      <w:szCs w:val="16"/>
    </w:rPr>
  </w:style>
  <w:style w:type="character" w:customStyle="1" w:styleId="ab">
    <w:name w:val="Текст выноски Знак"/>
    <w:basedOn w:val="a0"/>
    <w:link w:val="aa"/>
    <w:rsid w:val="002C71B2"/>
    <w:rPr>
      <w:rFonts w:ascii="Tahoma" w:eastAsia="Times New Roman" w:hAnsi="Tahoma" w:cs="Tahoma"/>
      <w:sz w:val="16"/>
      <w:szCs w:val="16"/>
      <w:lang w:eastAsia="ru-RU"/>
    </w:rPr>
  </w:style>
  <w:style w:type="paragraph" w:customStyle="1" w:styleId="rvps21">
    <w:name w:val="rvps21"/>
    <w:basedOn w:val="a"/>
    <w:rsid w:val="00C42844"/>
    <w:pPr>
      <w:widowControl/>
      <w:autoSpaceDE/>
      <w:autoSpaceDN/>
      <w:adjustRightInd/>
      <w:ind w:firstLine="219"/>
    </w:pPr>
    <w:rPr>
      <w:rFonts w:ascii="Times New Roman" w:hAnsi="Times New Roman" w:cs="Times New Roman"/>
      <w:sz w:val="24"/>
      <w:szCs w:val="24"/>
    </w:rPr>
  </w:style>
  <w:style w:type="character" w:customStyle="1" w:styleId="rvts16">
    <w:name w:val="rvts16"/>
    <w:rsid w:val="00C42844"/>
    <w:rPr>
      <w:rFonts w:ascii="Arial" w:hAnsi="Arial" w:cs="Arial"/>
      <w:color w:val="000000"/>
      <w:sz w:val="20"/>
      <w:szCs w:val="20"/>
      <w:u w:val="none"/>
      <w:effect w:val="none"/>
    </w:rPr>
  </w:style>
  <w:style w:type="paragraph" w:customStyle="1" w:styleId="rvps4">
    <w:name w:val="rvps4"/>
    <w:basedOn w:val="a"/>
    <w:rsid w:val="00C42844"/>
    <w:pPr>
      <w:widowControl/>
      <w:autoSpaceDE/>
      <w:autoSpaceDN/>
      <w:adjustRightInd/>
      <w:ind w:firstLine="0"/>
      <w:jc w:val="center"/>
    </w:pPr>
    <w:rPr>
      <w:rFonts w:ascii="Times New Roman" w:hAnsi="Times New Roman" w:cs="Times New Roman"/>
      <w:sz w:val="24"/>
      <w:szCs w:val="24"/>
    </w:rPr>
  </w:style>
  <w:style w:type="paragraph" w:customStyle="1" w:styleId="rvps16">
    <w:name w:val="rvps16"/>
    <w:basedOn w:val="a"/>
    <w:rsid w:val="00C42844"/>
    <w:pPr>
      <w:widowControl/>
      <w:autoSpaceDE/>
      <w:autoSpaceDN/>
      <w:adjustRightInd/>
      <w:ind w:firstLine="193"/>
      <w:jc w:val="center"/>
    </w:pPr>
    <w:rPr>
      <w:rFonts w:ascii="Times New Roman" w:hAnsi="Times New Roman" w:cs="Times New Roman"/>
      <w:sz w:val="24"/>
      <w:szCs w:val="24"/>
    </w:rPr>
  </w:style>
  <w:style w:type="character" w:customStyle="1" w:styleId="rvts0">
    <w:name w:val="rvts0"/>
    <w:rsid w:val="00C42844"/>
    <w:rPr>
      <w:rFonts w:ascii="Arial" w:hAnsi="Arial" w:cs="Arial"/>
      <w:color w:val="000000"/>
      <w:sz w:val="20"/>
      <w:szCs w:val="20"/>
      <w:u w:val="none"/>
      <w:effect w:val="none"/>
    </w:rPr>
  </w:style>
  <w:style w:type="character" w:customStyle="1" w:styleId="rvts6">
    <w:name w:val="rvts6"/>
    <w:rsid w:val="00C42844"/>
    <w:rPr>
      <w:rFonts w:ascii="Arial" w:hAnsi="Arial" w:cs="Arial"/>
      <w:b/>
      <w:bCs/>
      <w:color w:val="000000"/>
      <w:sz w:val="20"/>
      <w:szCs w:val="20"/>
      <w:u w:val="none"/>
      <w:effect w:val="none"/>
    </w:rPr>
  </w:style>
  <w:style w:type="character" w:customStyle="1" w:styleId="rvts7">
    <w:name w:val="rvts7"/>
    <w:rsid w:val="00C42844"/>
    <w:rPr>
      <w:rFonts w:ascii="Arial" w:hAnsi="Arial" w:cs="Arial"/>
      <w:i/>
      <w:iCs/>
      <w:color w:val="000000"/>
      <w:sz w:val="20"/>
      <w:szCs w:val="20"/>
      <w:u w:val="none"/>
      <w:effect w:val="none"/>
    </w:rPr>
  </w:style>
  <w:style w:type="paragraph" w:customStyle="1" w:styleId="ConsNormal">
    <w:name w:val="ConsNormal"/>
    <w:rsid w:val="00C4284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11">
    <w:name w:val="Обычный1"/>
    <w:rsid w:val="00C42844"/>
    <w:pPr>
      <w:spacing w:after="0" w:line="240" w:lineRule="auto"/>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1"/>
    <w:rsid w:val="00C42844"/>
    <w:pPr>
      <w:spacing w:line="360" w:lineRule="auto"/>
      <w:ind w:firstLine="709"/>
      <w:jc w:val="both"/>
    </w:pPr>
  </w:style>
  <w:style w:type="paragraph" w:customStyle="1" w:styleId="12">
    <w:name w:val="Основной текст1"/>
    <w:basedOn w:val="11"/>
    <w:rsid w:val="00C42844"/>
    <w:pPr>
      <w:jc w:val="center"/>
    </w:pPr>
    <w:rPr>
      <w:b/>
      <w:sz w:val="40"/>
    </w:rPr>
  </w:style>
  <w:style w:type="paragraph" w:styleId="ac">
    <w:name w:val="Normal (Web)"/>
    <w:basedOn w:val="a"/>
    <w:rsid w:val="00C42844"/>
    <w:pPr>
      <w:widowControl/>
      <w:autoSpaceDE/>
      <w:autoSpaceDN/>
      <w:adjustRightInd/>
      <w:spacing w:before="100" w:beforeAutospacing="1" w:after="100" w:afterAutospacing="1"/>
      <w:ind w:firstLine="0"/>
      <w:jc w:val="left"/>
    </w:pPr>
  </w:style>
  <w:style w:type="paragraph" w:styleId="ad">
    <w:name w:val="Body Text"/>
    <w:basedOn w:val="a"/>
    <w:link w:val="ae"/>
    <w:rsid w:val="00C42844"/>
    <w:pPr>
      <w:widowControl/>
      <w:autoSpaceDE/>
      <w:autoSpaceDN/>
      <w:adjustRightInd/>
      <w:spacing w:after="120"/>
      <w:ind w:firstLine="0"/>
      <w:jc w:val="left"/>
    </w:pPr>
    <w:rPr>
      <w:rFonts w:ascii="Times New Roman" w:hAnsi="Times New Roman" w:cs="Times New Roman"/>
      <w:bCs/>
      <w:spacing w:val="-3"/>
      <w:sz w:val="24"/>
      <w:szCs w:val="24"/>
    </w:rPr>
  </w:style>
  <w:style w:type="character" w:customStyle="1" w:styleId="ae">
    <w:name w:val="Основной текст Знак"/>
    <w:basedOn w:val="a0"/>
    <w:link w:val="ad"/>
    <w:rsid w:val="00C42844"/>
    <w:rPr>
      <w:rFonts w:ascii="Times New Roman" w:eastAsia="Times New Roman" w:hAnsi="Times New Roman" w:cs="Times New Roman"/>
      <w:bCs/>
      <w:spacing w:val="-3"/>
      <w:sz w:val="24"/>
      <w:szCs w:val="24"/>
      <w:lang w:eastAsia="ru-RU"/>
    </w:rPr>
  </w:style>
  <w:style w:type="paragraph" w:styleId="af">
    <w:name w:val="List Bullet"/>
    <w:basedOn w:val="a"/>
    <w:rsid w:val="00C42844"/>
    <w:pPr>
      <w:widowControl/>
      <w:tabs>
        <w:tab w:val="num" w:pos="360"/>
      </w:tabs>
      <w:autoSpaceDE/>
      <w:autoSpaceDN/>
      <w:adjustRightInd/>
      <w:ind w:left="360" w:hanging="360"/>
      <w:jc w:val="left"/>
    </w:pPr>
    <w:rPr>
      <w:rFonts w:ascii="Times New Roman" w:hAnsi="Times New Roman" w:cs="Times New Roman"/>
      <w:sz w:val="24"/>
      <w:szCs w:val="24"/>
    </w:rPr>
  </w:style>
  <w:style w:type="character" w:customStyle="1" w:styleId="10">
    <w:name w:val="Заголовок 1 Знак"/>
    <w:basedOn w:val="a0"/>
    <w:link w:val="1"/>
    <w:rsid w:val="006A2899"/>
    <w:rPr>
      <w:rFonts w:ascii="Times New Roman" w:eastAsia="Times New Roman" w:hAnsi="Times New Roman" w:cs="Times New Roman"/>
      <w:b/>
      <w:i/>
      <w:sz w:val="24"/>
      <w:szCs w:val="20"/>
      <w:lang w:eastAsia="ar-SA"/>
    </w:rPr>
  </w:style>
  <w:style w:type="paragraph" w:styleId="af0">
    <w:name w:val="Plain Text"/>
    <w:basedOn w:val="a"/>
    <w:link w:val="af1"/>
    <w:rsid w:val="006A2899"/>
    <w:pPr>
      <w:widowControl/>
      <w:autoSpaceDE/>
      <w:autoSpaceDN/>
      <w:adjustRightInd/>
      <w:ind w:firstLine="0"/>
      <w:jc w:val="left"/>
    </w:pPr>
    <w:rPr>
      <w:rFonts w:ascii="Courier New" w:hAnsi="Courier New" w:cs="Times New Roman"/>
      <w:lang w:val="x-none" w:eastAsia="x-none"/>
    </w:rPr>
  </w:style>
  <w:style w:type="character" w:customStyle="1" w:styleId="af1">
    <w:name w:val="Текст Знак"/>
    <w:basedOn w:val="a0"/>
    <w:link w:val="af0"/>
    <w:rsid w:val="006A2899"/>
    <w:rPr>
      <w:rFonts w:ascii="Courier New" w:eastAsia="Times New Roman" w:hAnsi="Courier New" w:cs="Times New Roman"/>
      <w:sz w:val="20"/>
      <w:szCs w:val="20"/>
      <w:lang w:val="x-none" w:eastAsia="x-none"/>
    </w:rPr>
  </w:style>
  <w:style w:type="table" w:styleId="af2">
    <w:name w:val="Table Grid"/>
    <w:basedOn w:val="a1"/>
    <w:uiPriority w:val="59"/>
    <w:rsid w:val="003D3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rsid w:val="00A42136"/>
  </w:style>
  <w:style w:type="table" w:customStyle="1" w:styleId="14">
    <w:name w:val="Сетка таблицы1"/>
    <w:basedOn w:val="a1"/>
    <w:next w:val="af2"/>
    <w:rsid w:val="00A42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E6B4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BE6B48"/>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BE6B48"/>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E6B48"/>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BE6B48"/>
    <w:rPr>
      <w:rFonts w:ascii="Times New Roman" w:eastAsia="Times New Roman" w:hAnsi="Times New Roman" w:cs="Times New Roman"/>
      <w:b/>
      <w:bCs/>
      <w:lang w:val="x-none" w:eastAsia="x-none"/>
    </w:rPr>
  </w:style>
  <w:style w:type="paragraph" w:customStyle="1" w:styleId="7">
    <w:name w:val="заголовок 7"/>
    <w:basedOn w:val="a"/>
    <w:next w:val="a"/>
    <w:rsid w:val="00BE6B48"/>
    <w:pPr>
      <w:keepNext/>
      <w:widowControl/>
      <w:autoSpaceDE/>
      <w:autoSpaceDN/>
      <w:adjustRightInd/>
      <w:ind w:firstLine="709"/>
      <w:jc w:val="center"/>
      <w:outlineLvl w:val="6"/>
    </w:pPr>
    <w:rPr>
      <w:rFonts w:ascii="Times New Roman" w:hAnsi="Times New Roman" w:cs="Times New Roman"/>
      <w:b/>
      <w:sz w:val="24"/>
    </w:rPr>
  </w:style>
  <w:style w:type="character" w:customStyle="1" w:styleId="af3">
    <w:name w:val="Цветовое выделение"/>
    <w:uiPriority w:val="99"/>
    <w:rsid w:val="00BE6B48"/>
    <w:rPr>
      <w:b/>
      <w:bCs/>
      <w:color w:val="26282F"/>
    </w:rPr>
  </w:style>
  <w:style w:type="character" w:customStyle="1" w:styleId="af4">
    <w:name w:val="Гипертекстовая ссылка"/>
    <w:uiPriority w:val="99"/>
    <w:rsid w:val="00BE6B48"/>
    <w:rPr>
      <w:b/>
      <w:bCs/>
      <w:color w:val="106BBE"/>
    </w:rPr>
  </w:style>
  <w:style w:type="character" w:customStyle="1" w:styleId="af5">
    <w:name w:val="Активная гипертекстовая ссылка"/>
    <w:uiPriority w:val="99"/>
    <w:rsid w:val="00BE6B48"/>
    <w:rPr>
      <w:b/>
      <w:bCs/>
      <w:color w:val="106BBE"/>
      <w:u w:val="single"/>
    </w:rPr>
  </w:style>
  <w:style w:type="paragraph" w:customStyle="1" w:styleId="af6">
    <w:name w:val="Внимание"/>
    <w:basedOn w:val="a"/>
    <w:next w:val="a"/>
    <w:uiPriority w:val="99"/>
    <w:rsid w:val="00BE6B48"/>
    <w:pPr>
      <w:spacing w:before="240" w:after="240"/>
      <w:ind w:left="420" w:right="420" w:firstLine="300"/>
    </w:pPr>
    <w:rPr>
      <w:sz w:val="24"/>
      <w:szCs w:val="24"/>
      <w:shd w:val="clear" w:color="auto" w:fill="F5F3DA"/>
    </w:rPr>
  </w:style>
  <w:style w:type="paragraph" w:customStyle="1" w:styleId="af7">
    <w:name w:val="Внимание: криминал!!"/>
    <w:basedOn w:val="af6"/>
    <w:next w:val="a"/>
    <w:uiPriority w:val="99"/>
    <w:rsid w:val="00BE6B48"/>
  </w:style>
  <w:style w:type="paragraph" w:customStyle="1" w:styleId="af8">
    <w:name w:val="Внимание: недобросовестность!"/>
    <w:basedOn w:val="af6"/>
    <w:next w:val="a"/>
    <w:uiPriority w:val="99"/>
    <w:rsid w:val="00BE6B48"/>
  </w:style>
  <w:style w:type="character" w:customStyle="1" w:styleId="af9">
    <w:name w:val="Выделение для Базового Поиска"/>
    <w:uiPriority w:val="99"/>
    <w:rsid w:val="00BE6B48"/>
    <w:rPr>
      <w:b/>
      <w:bCs/>
      <w:color w:val="0058A9"/>
    </w:rPr>
  </w:style>
  <w:style w:type="character" w:customStyle="1" w:styleId="afa">
    <w:name w:val="Выделение для Базового Поиска (курсив)"/>
    <w:uiPriority w:val="99"/>
    <w:rsid w:val="00BE6B48"/>
    <w:rPr>
      <w:b/>
      <w:bCs/>
      <w:i/>
      <w:iCs/>
      <w:color w:val="0058A9"/>
    </w:rPr>
  </w:style>
  <w:style w:type="paragraph" w:customStyle="1" w:styleId="afb">
    <w:name w:val="Дочерний элемент списка"/>
    <w:basedOn w:val="a"/>
    <w:next w:val="a"/>
    <w:uiPriority w:val="99"/>
    <w:rsid w:val="00BE6B48"/>
    <w:pPr>
      <w:ind w:firstLine="0"/>
    </w:pPr>
    <w:rPr>
      <w:color w:val="868381"/>
    </w:rPr>
  </w:style>
  <w:style w:type="paragraph" w:customStyle="1" w:styleId="afc">
    <w:name w:val="Основное меню (преемственное)"/>
    <w:basedOn w:val="a"/>
    <w:next w:val="a"/>
    <w:uiPriority w:val="99"/>
    <w:rsid w:val="00BE6B48"/>
    <w:rPr>
      <w:rFonts w:ascii="Verdana" w:hAnsi="Verdana" w:cs="Verdana"/>
      <w:sz w:val="22"/>
      <w:szCs w:val="22"/>
    </w:rPr>
  </w:style>
  <w:style w:type="paragraph" w:customStyle="1" w:styleId="15">
    <w:name w:val="Заголовок1"/>
    <w:basedOn w:val="afc"/>
    <w:next w:val="a"/>
    <w:uiPriority w:val="99"/>
    <w:rsid w:val="00BE6B48"/>
    <w:rPr>
      <w:b/>
      <w:bCs/>
      <w:color w:val="0058A9"/>
      <w:shd w:val="clear" w:color="auto" w:fill="ECE9D8"/>
    </w:rPr>
  </w:style>
  <w:style w:type="paragraph" w:customStyle="1" w:styleId="afd">
    <w:name w:val="Заголовок группы контролов"/>
    <w:basedOn w:val="a"/>
    <w:next w:val="a"/>
    <w:uiPriority w:val="99"/>
    <w:rsid w:val="00BE6B48"/>
    <w:rPr>
      <w:b/>
      <w:bCs/>
      <w:color w:val="000000"/>
      <w:sz w:val="24"/>
      <w:szCs w:val="24"/>
    </w:rPr>
  </w:style>
  <w:style w:type="paragraph" w:customStyle="1" w:styleId="afe">
    <w:name w:val="Заголовок для информации об изменениях"/>
    <w:basedOn w:val="1"/>
    <w:next w:val="a"/>
    <w:uiPriority w:val="99"/>
    <w:rsid w:val="00BE6B48"/>
    <w:pPr>
      <w:keepNext w:val="0"/>
      <w:widowControl w:val="0"/>
      <w:suppressAutoHyphens w:val="0"/>
      <w:autoSpaceDE w:val="0"/>
      <w:autoSpaceDN w:val="0"/>
      <w:adjustRightInd w:val="0"/>
      <w:spacing w:after="108"/>
      <w:ind w:firstLine="0"/>
      <w:jc w:val="center"/>
      <w:outlineLvl w:val="9"/>
    </w:pPr>
    <w:rPr>
      <w:rFonts w:ascii="Cambria" w:hAnsi="Cambria"/>
      <w:b w:val="0"/>
      <w:i w:val="0"/>
      <w:kern w:val="32"/>
      <w:sz w:val="18"/>
      <w:szCs w:val="18"/>
      <w:shd w:val="clear" w:color="auto" w:fill="FFFFFF"/>
      <w:lang w:val="x-none" w:eastAsia="x-none"/>
    </w:rPr>
  </w:style>
  <w:style w:type="paragraph" w:customStyle="1" w:styleId="aff">
    <w:name w:val="Заголовок распахивающейся части диалога"/>
    <w:basedOn w:val="a"/>
    <w:next w:val="a"/>
    <w:uiPriority w:val="99"/>
    <w:rsid w:val="00BE6B48"/>
    <w:rPr>
      <w:i/>
      <w:iCs/>
      <w:color w:val="000080"/>
      <w:sz w:val="22"/>
      <w:szCs w:val="22"/>
    </w:rPr>
  </w:style>
  <w:style w:type="character" w:customStyle="1" w:styleId="aff0">
    <w:name w:val="Заголовок своего сообщения"/>
    <w:uiPriority w:val="99"/>
    <w:rsid w:val="00BE6B48"/>
    <w:rPr>
      <w:b/>
      <w:bCs/>
      <w:color w:val="26282F"/>
    </w:rPr>
  </w:style>
  <w:style w:type="paragraph" w:customStyle="1" w:styleId="aff1">
    <w:name w:val="Заголовок статьи"/>
    <w:basedOn w:val="a"/>
    <w:next w:val="a"/>
    <w:uiPriority w:val="99"/>
    <w:rsid w:val="00BE6B48"/>
    <w:pPr>
      <w:ind w:left="1612" w:hanging="892"/>
    </w:pPr>
    <w:rPr>
      <w:sz w:val="24"/>
      <w:szCs w:val="24"/>
    </w:rPr>
  </w:style>
  <w:style w:type="character" w:customStyle="1" w:styleId="aff2">
    <w:name w:val="Заголовок чужого сообщения"/>
    <w:uiPriority w:val="99"/>
    <w:rsid w:val="00BE6B48"/>
    <w:rPr>
      <w:b/>
      <w:bCs/>
      <w:color w:val="FF0000"/>
    </w:rPr>
  </w:style>
  <w:style w:type="paragraph" w:customStyle="1" w:styleId="aff3">
    <w:name w:val="Заголовок ЭР (левое окно)"/>
    <w:basedOn w:val="a"/>
    <w:next w:val="a"/>
    <w:uiPriority w:val="99"/>
    <w:rsid w:val="00BE6B48"/>
    <w:pPr>
      <w:spacing w:before="300" w:after="250"/>
      <w:ind w:firstLine="0"/>
      <w:jc w:val="center"/>
    </w:pPr>
    <w:rPr>
      <w:b/>
      <w:bCs/>
      <w:color w:val="26282F"/>
      <w:sz w:val="26"/>
      <w:szCs w:val="26"/>
    </w:rPr>
  </w:style>
  <w:style w:type="paragraph" w:customStyle="1" w:styleId="aff4">
    <w:name w:val="Заголовок ЭР (правое окно)"/>
    <w:basedOn w:val="aff3"/>
    <w:next w:val="a"/>
    <w:uiPriority w:val="99"/>
    <w:rsid w:val="00BE6B48"/>
    <w:pPr>
      <w:spacing w:after="0"/>
      <w:jc w:val="left"/>
    </w:pPr>
  </w:style>
  <w:style w:type="paragraph" w:customStyle="1" w:styleId="aff5">
    <w:name w:val="Интерактивный заголовок"/>
    <w:basedOn w:val="15"/>
    <w:next w:val="a"/>
    <w:uiPriority w:val="99"/>
    <w:rsid w:val="00BE6B48"/>
    <w:rPr>
      <w:u w:val="single"/>
    </w:rPr>
  </w:style>
  <w:style w:type="paragraph" w:customStyle="1" w:styleId="aff6">
    <w:name w:val="Текст информации об изменениях"/>
    <w:basedOn w:val="a"/>
    <w:next w:val="a"/>
    <w:uiPriority w:val="99"/>
    <w:rsid w:val="00BE6B48"/>
    <w:rPr>
      <w:color w:val="353842"/>
      <w:sz w:val="18"/>
      <w:szCs w:val="18"/>
    </w:rPr>
  </w:style>
  <w:style w:type="paragraph" w:customStyle="1" w:styleId="aff7">
    <w:name w:val="Информация об изменениях"/>
    <w:basedOn w:val="aff6"/>
    <w:next w:val="a"/>
    <w:uiPriority w:val="99"/>
    <w:rsid w:val="00BE6B48"/>
    <w:pPr>
      <w:spacing w:before="180"/>
      <w:ind w:left="360" w:right="360" w:firstLine="0"/>
    </w:pPr>
    <w:rPr>
      <w:shd w:val="clear" w:color="auto" w:fill="EAEFED"/>
    </w:rPr>
  </w:style>
  <w:style w:type="paragraph" w:customStyle="1" w:styleId="aff8">
    <w:name w:val="Текст (справка)"/>
    <w:basedOn w:val="a"/>
    <w:next w:val="a"/>
    <w:uiPriority w:val="99"/>
    <w:rsid w:val="00BE6B48"/>
    <w:pPr>
      <w:ind w:left="170" w:right="170" w:firstLine="0"/>
      <w:jc w:val="left"/>
    </w:pPr>
    <w:rPr>
      <w:sz w:val="24"/>
      <w:szCs w:val="24"/>
    </w:rPr>
  </w:style>
  <w:style w:type="paragraph" w:customStyle="1" w:styleId="aff9">
    <w:name w:val="Комментарий"/>
    <w:basedOn w:val="aff8"/>
    <w:next w:val="a"/>
    <w:uiPriority w:val="99"/>
    <w:rsid w:val="00BE6B48"/>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sid w:val="00BE6B48"/>
    <w:rPr>
      <w:i/>
      <w:iCs/>
    </w:rPr>
  </w:style>
  <w:style w:type="paragraph" w:customStyle="1" w:styleId="affb">
    <w:name w:val="Текст (лев. подпись)"/>
    <w:basedOn w:val="a"/>
    <w:next w:val="a"/>
    <w:uiPriority w:val="99"/>
    <w:rsid w:val="00BE6B48"/>
    <w:pPr>
      <w:ind w:firstLine="0"/>
      <w:jc w:val="left"/>
    </w:pPr>
    <w:rPr>
      <w:sz w:val="24"/>
      <w:szCs w:val="24"/>
    </w:rPr>
  </w:style>
  <w:style w:type="paragraph" w:customStyle="1" w:styleId="affc">
    <w:name w:val="Колонтитул (левый)"/>
    <w:basedOn w:val="affb"/>
    <w:next w:val="a"/>
    <w:uiPriority w:val="99"/>
    <w:rsid w:val="00BE6B48"/>
    <w:rPr>
      <w:sz w:val="14"/>
      <w:szCs w:val="14"/>
    </w:rPr>
  </w:style>
  <w:style w:type="paragraph" w:customStyle="1" w:styleId="affd">
    <w:name w:val="Текст (прав. подпись)"/>
    <w:basedOn w:val="a"/>
    <w:next w:val="a"/>
    <w:uiPriority w:val="99"/>
    <w:rsid w:val="00BE6B48"/>
    <w:pPr>
      <w:ind w:firstLine="0"/>
      <w:jc w:val="right"/>
    </w:pPr>
    <w:rPr>
      <w:sz w:val="24"/>
      <w:szCs w:val="24"/>
    </w:rPr>
  </w:style>
  <w:style w:type="paragraph" w:customStyle="1" w:styleId="affe">
    <w:name w:val="Колонтитул (правый)"/>
    <w:basedOn w:val="affd"/>
    <w:next w:val="a"/>
    <w:uiPriority w:val="99"/>
    <w:rsid w:val="00BE6B48"/>
    <w:rPr>
      <w:sz w:val="14"/>
      <w:szCs w:val="14"/>
    </w:rPr>
  </w:style>
  <w:style w:type="paragraph" w:customStyle="1" w:styleId="afff">
    <w:name w:val="Комментарий пользователя"/>
    <w:basedOn w:val="aff9"/>
    <w:next w:val="a"/>
    <w:uiPriority w:val="99"/>
    <w:rsid w:val="00BE6B48"/>
    <w:pPr>
      <w:jc w:val="left"/>
    </w:pPr>
    <w:rPr>
      <w:shd w:val="clear" w:color="auto" w:fill="FFDFE0"/>
    </w:rPr>
  </w:style>
  <w:style w:type="paragraph" w:customStyle="1" w:styleId="afff0">
    <w:name w:val="Куда обратиться?"/>
    <w:basedOn w:val="af6"/>
    <w:next w:val="a"/>
    <w:uiPriority w:val="99"/>
    <w:rsid w:val="00BE6B48"/>
  </w:style>
  <w:style w:type="paragraph" w:customStyle="1" w:styleId="afff1">
    <w:name w:val="Моноширинный"/>
    <w:basedOn w:val="a"/>
    <w:next w:val="a"/>
    <w:uiPriority w:val="99"/>
    <w:rsid w:val="00BE6B48"/>
    <w:pPr>
      <w:ind w:firstLine="0"/>
      <w:jc w:val="left"/>
    </w:pPr>
    <w:rPr>
      <w:rFonts w:ascii="Courier New" w:hAnsi="Courier New" w:cs="Courier New"/>
      <w:sz w:val="24"/>
      <w:szCs w:val="24"/>
    </w:rPr>
  </w:style>
  <w:style w:type="character" w:customStyle="1" w:styleId="afff2">
    <w:name w:val="Найденные слова"/>
    <w:uiPriority w:val="99"/>
    <w:rsid w:val="00BE6B48"/>
    <w:rPr>
      <w:b/>
      <w:bCs/>
      <w:color w:val="26282F"/>
      <w:shd w:val="clear" w:color="auto" w:fill="FFF580"/>
    </w:rPr>
  </w:style>
  <w:style w:type="character" w:customStyle="1" w:styleId="afff3">
    <w:name w:val="Не вступил в силу"/>
    <w:uiPriority w:val="99"/>
    <w:rsid w:val="00BE6B48"/>
    <w:rPr>
      <w:b/>
      <w:bCs/>
      <w:color w:val="000000"/>
      <w:shd w:val="clear" w:color="auto" w:fill="D8EDE8"/>
    </w:rPr>
  </w:style>
  <w:style w:type="paragraph" w:customStyle="1" w:styleId="afff4">
    <w:name w:val="Необходимые документы"/>
    <w:basedOn w:val="af6"/>
    <w:next w:val="a"/>
    <w:uiPriority w:val="99"/>
    <w:rsid w:val="00BE6B48"/>
    <w:pPr>
      <w:ind w:firstLine="118"/>
    </w:pPr>
  </w:style>
  <w:style w:type="paragraph" w:customStyle="1" w:styleId="afff5">
    <w:name w:val="Нормальный (таблица)"/>
    <w:basedOn w:val="a"/>
    <w:next w:val="a"/>
    <w:uiPriority w:val="99"/>
    <w:rsid w:val="00BE6B48"/>
    <w:pPr>
      <w:ind w:firstLine="0"/>
    </w:pPr>
    <w:rPr>
      <w:sz w:val="24"/>
      <w:szCs w:val="24"/>
    </w:rPr>
  </w:style>
  <w:style w:type="paragraph" w:customStyle="1" w:styleId="afff6">
    <w:name w:val="Таблицы (моноширинный)"/>
    <w:basedOn w:val="a"/>
    <w:next w:val="a"/>
    <w:rsid w:val="00BE6B48"/>
    <w:pPr>
      <w:ind w:firstLine="0"/>
      <w:jc w:val="left"/>
    </w:pPr>
    <w:rPr>
      <w:rFonts w:ascii="Courier New" w:hAnsi="Courier New" w:cs="Courier New"/>
      <w:sz w:val="24"/>
      <w:szCs w:val="24"/>
    </w:rPr>
  </w:style>
  <w:style w:type="paragraph" w:customStyle="1" w:styleId="afff7">
    <w:name w:val="Оглавление"/>
    <w:basedOn w:val="afff6"/>
    <w:next w:val="a"/>
    <w:uiPriority w:val="99"/>
    <w:rsid w:val="00BE6B48"/>
    <w:pPr>
      <w:ind w:left="140"/>
    </w:pPr>
  </w:style>
  <w:style w:type="character" w:customStyle="1" w:styleId="afff8">
    <w:name w:val="Опечатки"/>
    <w:uiPriority w:val="99"/>
    <w:rsid w:val="00BE6B48"/>
    <w:rPr>
      <w:color w:val="FF0000"/>
    </w:rPr>
  </w:style>
  <w:style w:type="paragraph" w:customStyle="1" w:styleId="afff9">
    <w:name w:val="Переменная часть"/>
    <w:basedOn w:val="afc"/>
    <w:next w:val="a"/>
    <w:uiPriority w:val="99"/>
    <w:rsid w:val="00BE6B48"/>
    <w:rPr>
      <w:sz w:val="18"/>
      <w:szCs w:val="18"/>
    </w:rPr>
  </w:style>
  <w:style w:type="paragraph" w:customStyle="1" w:styleId="afffa">
    <w:name w:val="Подвал для информации об изменениях"/>
    <w:basedOn w:val="1"/>
    <w:next w:val="a"/>
    <w:uiPriority w:val="99"/>
    <w:rsid w:val="00BE6B48"/>
    <w:pPr>
      <w:keepNext w:val="0"/>
      <w:widowControl w:val="0"/>
      <w:suppressAutoHyphens w:val="0"/>
      <w:autoSpaceDE w:val="0"/>
      <w:autoSpaceDN w:val="0"/>
      <w:adjustRightInd w:val="0"/>
      <w:spacing w:before="108" w:after="108"/>
      <w:ind w:firstLine="0"/>
      <w:jc w:val="center"/>
      <w:outlineLvl w:val="9"/>
    </w:pPr>
    <w:rPr>
      <w:rFonts w:ascii="Cambria" w:hAnsi="Cambria"/>
      <w:b w:val="0"/>
      <w:i w:val="0"/>
      <w:kern w:val="32"/>
      <w:sz w:val="18"/>
      <w:szCs w:val="18"/>
      <w:lang w:val="x-none" w:eastAsia="x-none"/>
    </w:rPr>
  </w:style>
  <w:style w:type="paragraph" w:customStyle="1" w:styleId="afffb">
    <w:name w:val="Подзаголовок для информации об изменениях"/>
    <w:basedOn w:val="aff6"/>
    <w:next w:val="a"/>
    <w:uiPriority w:val="99"/>
    <w:rsid w:val="00BE6B48"/>
    <w:rPr>
      <w:b/>
      <w:bCs/>
    </w:rPr>
  </w:style>
  <w:style w:type="paragraph" w:customStyle="1" w:styleId="afffc">
    <w:name w:val="Подчёркнуный текст"/>
    <w:basedOn w:val="a"/>
    <w:next w:val="a"/>
    <w:uiPriority w:val="99"/>
    <w:rsid w:val="00BE6B48"/>
    <w:rPr>
      <w:sz w:val="24"/>
      <w:szCs w:val="24"/>
    </w:rPr>
  </w:style>
  <w:style w:type="paragraph" w:customStyle="1" w:styleId="afffd">
    <w:name w:val="Постоянная часть"/>
    <w:basedOn w:val="afc"/>
    <w:next w:val="a"/>
    <w:uiPriority w:val="99"/>
    <w:rsid w:val="00BE6B48"/>
    <w:rPr>
      <w:sz w:val="20"/>
      <w:szCs w:val="20"/>
    </w:rPr>
  </w:style>
  <w:style w:type="paragraph" w:customStyle="1" w:styleId="afffe">
    <w:name w:val="Прижатый влево"/>
    <w:basedOn w:val="a"/>
    <w:next w:val="a"/>
    <w:rsid w:val="00BE6B48"/>
    <w:pPr>
      <w:ind w:firstLine="0"/>
      <w:jc w:val="left"/>
    </w:pPr>
    <w:rPr>
      <w:sz w:val="24"/>
      <w:szCs w:val="24"/>
    </w:rPr>
  </w:style>
  <w:style w:type="paragraph" w:customStyle="1" w:styleId="affff">
    <w:name w:val="Пример."/>
    <w:basedOn w:val="af6"/>
    <w:next w:val="a"/>
    <w:uiPriority w:val="99"/>
    <w:rsid w:val="00BE6B48"/>
  </w:style>
  <w:style w:type="paragraph" w:customStyle="1" w:styleId="affff0">
    <w:name w:val="Примечание."/>
    <w:basedOn w:val="af6"/>
    <w:next w:val="a"/>
    <w:uiPriority w:val="99"/>
    <w:rsid w:val="00BE6B48"/>
  </w:style>
  <w:style w:type="character" w:customStyle="1" w:styleId="affff1">
    <w:name w:val="Продолжение ссылки"/>
    <w:uiPriority w:val="99"/>
    <w:rsid w:val="00BE6B48"/>
    <w:rPr>
      <w:b/>
      <w:bCs/>
      <w:color w:val="106BBE"/>
    </w:rPr>
  </w:style>
  <w:style w:type="paragraph" w:customStyle="1" w:styleId="affff2">
    <w:name w:val="Словарная статья"/>
    <w:basedOn w:val="a"/>
    <w:next w:val="a"/>
    <w:uiPriority w:val="99"/>
    <w:rsid w:val="00BE6B48"/>
    <w:pPr>
      <w:ind w:right="118" w:firstLine="0"/>
    </w:pPr>
    <w:rPr>
      <w:sz w:val="24"/>
      <w:szCs w:val="24"/>
    </w:rPr>
  </w:style>
  <w:style w:type="character" w:customStyle="1" w:styleId="affff3">
    <w:name w:val="Сравнение редакций"/>
    <w:uiPriority w:val="99"/>
    <w:rsid w:val="00BE6B48"/>
    <w:rPr>
      <w:b/>
      <w:bCs/>
      <w:color w:val="26282F"/>
    </w:rPr>
  </w:style>
  <w:style w:type="character" w:customStyle="1" w:styleId="affff4">
    <w:name w:val="Сравнение редакций. Добавленный фрагмент"/>
    <w:uiPriority w:val="99"/>
    <w:rsid w:val="00BE6B48"/>
    <w:rPr>
      <w:color w:val="000000"/>
      <w:shd w:val="clear" w:color="auto" w:fill="C1D7FF"/>
    </w:rPr>
  </w:style>
  <w:style w:type="character" w:customStyle="1" w:styleId="affff5">
    <w:name w:val="Сравнение редакций. Удаленный фрагмент"/>
    <w:uiPriority w:val="99"/>
    <w:rsid w:val="00BE6B48"/>
    <w:rPr>
      <w:color w:val="000000"/>
      <w:shd w:val="clear" w:color="auto" w:fill="C4C413"/>
    </w:rPr>
  </w:style>
  <w:style w:type="paragraph" w:customStyle="1" w:styleId="affff6">
    <w:name w:val="Ссылка на официальную публикацию"/>
    <w:basedOn w:val="a"/>
    <w:next w:val="a"/>
    <w:uiPriority w:val="99"/>
    <w:rsid w:val="00BE6B48"/>
    <w:rPr>
      <w:sz w:val="24"/>
      <w:szCs w:val="24"/>
    </w:rPr>
  </w:style>
  <w:style w:type="paragraph" w:customStyle="1" w:styleId="affff7">
    <w:name w:val="Текст в таблице"/>
    <w:basedOn w:val="afff5"/>
    <w:next w:val="a"/>
    <w:uiPriority w:val="99"/>
    <w:rsid w:val="00BE6B48"/>
    <w:pPr>
      <w:ind w:firstLine="500"/>
    </w:pPr>
  </w:style>
  <w:style w:type="paragraph" w:customStyle="1" w:styleId="affff8">
    <w:name w:val="Текст ЭР (см. также)"/>
    <w:basedOn w:val="a"/>
    <w:next w:val="a"/>
    <w:uiPriority w:val="99"/>
    <w:rsid w:val="00BE6B48"/>
    <w:pPr>
      <w:spacing w:before="200"/>
      <w:ind w:firstLine="0"/>
      <w:jc w:val="left"/>
    </w:pPr>
  </w:style>
  <w:style w:type="paragraph" w:customStyle="1" w:styleId="affff9">
    <w:name w:val="Технический комментарий"/>
    <w:basedOn w:val="a"/>
    <w:next w:val="a"/>
    <w:uiPriority w:val="99"/>
    <w:rsid w:val="00BE6B48"/>
    <w:pPr>
      <w:ind w:firstLine="0"/>
      <w:jc w:val="left"/>
    </w:pPr>
    <w:rPr>
      <w:color w:val="463F31"/>
      <w:sz w:val="24"/>
      <w:szCs w:val="24"/>
      <w:shd w:val="clear" w:color="auto" w:fill="FFFFA6"/>
    </w:rPr>
  </w:style>
  <w:style w:type="character" w:customStyle="1" w:styleId="affffa">
    <w:name w:val="Утратил силу"/>
    <w:uiPriority w:val="99"/>
    <w:rsid w:val="00BE6B48"/>
    <w:rPr>
      <w:b/>
      <w:bCs/>
      <w:strike/>
      <w:color w:val="666600"/>
    </w:rPr>
  </w:style>
  <w:style w:type="paragraph" w:customStyle="1" w:styleId="affffb">
    <w:name w:val="Формула"/>
    <w:basedOn w:val="a"/>
    <w:next w:val="a"/>
    <w:uiPriority w:val="99"/>
    <w:rsid w:val="00BE6B48"/>
    <w:pPr>
      <w:spacing w:before="240" w:after="240"/>
      <w:ind w:left="420" w:right="420" w:firstLine="300"/>
    </w:pPr>
    <w:rPr>
      <w:sz w:val="24"/>
      <w:szCs w:val="24"/>
      <w:shd w:val="clear" w:color="auto" w:fill="F5F3DA"/>
    </w:rPr>
  </w:style>
  <w:style w:type="paragraph" w:customStyle="1" w:styleId="affffc">
    <w:name w:val="Центрированный (таблица)"/>
    <w:basedOn w:val="afff5"/>
    <w:next w:val="a"/>
    <w:uiPriority w:val="99"/>
    <w:rsid w:val="00BE6B48"/>
    <w:pPr>
      <w:jc w:val="center"/>
    </w:pPr>
  </w:style>
  <w:style w:type="paragraph" w:customStyle="1" w:styleId="-">
    <w:name w:val="ЭР-содержание (правое окно)"/>
    <w:basedOn w:val="a"/>
    <w:next w:val="a"/>
    <w:uiPriority w:val="99"/>
    <w:rsid w:val="00BE6B48"/>
    <w:pPr>
      <w:spacing w:before="300"/>
      <w:ind w:firstLine="0"/>
      <w:jc w:val="left"/>
    </w:pPr>
    <w:rPr>
      <w:sz w:val="24"/>
      <w:szCs w:val="24"/>
    </w:rPr>
  </w:style>
  <w:style w:type="paragraph" w:customStyle="1" w:styleId="21">
    <w:name w:val="Основной текст 21"/>
    <w:basedOn w:val="a"/>
    <w:rsid w:val="00BE6B48"/>
    <w:pPr>
      <w:widowControl/>
      <w:autoSpaceDE/>
      <w:autoSpaceDN/>
      <w:adjustRightInd/>
    </w:pPr>
    <w:rPr>
      <w:rFonts w:ascii="Times New Roman" w:hAnsi="Times New Roman" w:cs="Times New Roman"/>
      <w:sz w:val="24"/>
    </w:rPr>
  </w:style>
  <w:style w:type="paragraph" w:styleId="affffd">
    <w:name w:val="No Spacing"/>
    <w:qFormat/>
    <w:rsid w:val="00BE6B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fffe">
    <w:name w:val="Body Text Indent"/>
    <w:basedOn w:val="a"/>
    <w:link w:val="afffff"/>
    <w:uiPriority w:val="99"/>
    <w:rsid w:val="00BE6B48"/>
    <w:pPr>
      <w:widowControl/>
      <w:autoSpaceDE/>
      <w:autoSpaceDN/>
      <w:adjustRightInd/>
      <w:ind w:firstLine="1134"/>
      <w:jc w:val="left"/>
    </w:pPr>
    <w:rPr>
      <w:rFonts w:ascii="Times New Roman" w:hAnsi="Times New Roman" w:cs="Times New Roman"/>
      <w:sz w:val="24"/>
      <w:lang w:val="x-none" w:eastAsia="x-none"/>
    </w:rPr>
  </w:style>
  <w:style w:type="character" w:customStyle="1" w:styleId="afffff">
    <w:name w:val="Основной текст с отступом Знак"/>
    <w:basedOn w:val="a0"/>
    <w:link w:val="affffe"/>
    <w:uiPriority w:val="99"/>
    <w:rsid w:val="00BE6B48"/>
    <w:rPr>
      <w:rFonts w:ascii="Times New Roman" w:eastAsia="Times New Roman" w:hAnsi="Times New Roman" w:cs="Times New Roman"/>
      <w:sz w:val="24"/>
      <w:szCs w:val="20"/>
      <w:lang w:val="x-none" w:eastAsia="x-none"/>
    </w:rPr>
  </w:style>
  <w:style w:type="paragraph" w:styleId="22">
    <w:name w:val="Body Text 2"/>
    <w:basedOn w:val="a"/>
    <w:link w:val="23"/>
    <w:rsid w:val="00BE6B48"/>
    <w:pPr>
      <w:widowControl/>
      <w:autoSpaceDE/>
      <w:autoSpaceDN/>
      <w:adjustRightInd/>
      <w:spacing w:after="120" w:line="480" w:lineRule="auto"/>
      <w:ind w:firstLine="0"/>
      <w:jc w:val="left"/>
    </w:pPr>
    <w:rPr>
      <w:rFonts w:ascii="Times New Roman" w:hAnsi="Times New Roman" w:cs="Times New Roman"/>
      <w:lang w:val="x-none" w:eastAsia="x-none"/>
    </w:rPr>
  </w:style>
  <w:style w:type="character" w:customStyle="1" w:styleId="23">
    <w:name w:val="Основной текст 2 Знак"/>
    <w:basedOn w:val="a0"/>
    <w:link w:val="22"/>
    <w:rsid w:val="00BE6B48"/>
    <w:rPr>
      <w:rFonts w:ascii="Times New Roman" w:eastAsia="Times New Roman" w:hAnsi="Times New Roman" w:cs="Times New Roman"/>
      <w:sz w:val="20"/>
      <w:szCs w:val="20"/>
      <w:lang w:val="x-none" w:eastAsia="x-none"/>
    </w:rPr>
  </w:style>
  <w:style w:type="character" w:styleId="afffff0">
    <w:name w:val="Strong"/>
    <w:qFormat/>
    <w:rsid w:val="00BE6B48"/>
    <w:rPr>
      <w:b/>
      <w:bCs/>
    </w:rPr>
  </w:style>
  <w:style w:type="character" w:customStyle="1" w:styleId="afffff1">
    <w:name w:val="a"/>
    <w:basedOn w:val="a0"/>
    <w:rsid w:val="00BE6B48"/>
  </w:style>
  <w:style w:type="paragraph" w:customStyle="1" w:styleId="a10">
    <w:name w:val="a1"/>
    <w:basedOn w:val="a"/>
    <w:rsid w:val="00BE6B4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rPr>
  </w:style>
  <w:style w:type="character" w:customStyle="1" w:styleId="a01">
    <w:name w:val="a01"/>
    <w:basedOn w:val="a0"/>
    <w:rsid w:val="00BE6B48"/>
  </w:style>
  <w:style w:type="character" w:customStyle="1" w:styleId="16">
    <w:name w:val="Текст выноски Знак1"/>
    <w:basedOn w:val="a0"/>
    <w:uiPriority w:val="99"/>
    <w:semiHidden/>
    <w:rsid w:val="00BE6B48"/>
    <w:rPr>
      <w:rFonts w:ascii="Tahoma" w:eastAsia="Times New Roman" w:hAnsi="Tahoma" w:cs="Tahoma"/>
      <w:sz w:val="16"/>
      <w:szCs w:val="16"/>
      <w:lang w:eastAsia="ru-RU"/>
    </w:rPr>
  </w:style>
  <w:style w:type="character" w:customStyle="1" w:styleId="WW-Absatz-Standardschriftart11111">
    <w:name w:val="WW-Absatz-Standardschriftart11111"/>
    <w:rsid w:val="00BE6B48"/>
  </w:style>
  <w:style w:type="paragraph" w:customStyle="1" w:styleId="heading">
    <w:name w:val="heading"/>
    <w:basedOn w:val="a"/>
    <w:rsid w:val="00BE6B48"/>
    <w:pPr>
      <w:widowControl/>
      <w:suppressAutoHyphens/>
      <w:autoSpaceDE/>
      <w:autoSpaceDN/>
      <w:adjustRightInd/>
      <w:spacing w:before="280" w:after="280"/>
      <w:ind w:firstLine="0"/>
      <w:jc w:val="left"/>
    </w:pPr>
    <w:rPr>
      <w:rFonts w:ascii="Times New Roman" w:hAnsi="Times New Roman" w:cs="Times New Roman"/>
      <w:sz w:val="24"/>
      <w:szCs w:val="24"/>
      <w:lang w:eastAsia="ar-SA"/>
    </w:rPr>
  </w:style>
  <w:style w:type="paragraph" w:customStyle="1" w:styleId="afffff2">
    <w:name w:val="Содержимое таблицы"/>
    <w:basedOn w:val="a"/>
    <w:rsid w:val="00BE6B48"/>
    <w:pPr>
      <w:widowControl/>
      <w:suppressLineNumbers/>
      <w:suppressAutoHyphens/>
      <w:autoSpaceDE/>
      <w:autoSpaceDN/>
      <w:adjustRightInd/>
      <w:ind w:firstLine="0"/>
      <w:jc w:val="left"/>
    </w:pPr>
    <w:rPr>
      <w:rFonts w:ascii="Times New Roman" w:hAnsi="Times New Roman" w:cs="Times New Roman"/>
      <w:sz w:val="24"/>
      <w:szCs w:val="24"/>
      <w:lang w:eastAsia="ar-SA"/>
    </w:rPr>
  </w:style>
  <w:style w:type="paragraph" w:customStyle="1" w:styleId="afffff3">
    <w:name w:val="Знак Знак Знак Знак Знак Знак Знак"/>
    <w:basedOn w:val="a"/>
    <w:rsid w:val="00BE6B48"/>
    <w:pPr>
      <w:autoSpaceDE/>
      <w:autoSpaceDN/>
      <w:spacing w:after="160" w:line="240" w:lineRule="exact"/>
      <w:ind w:firstLine="0"/>
      <w:jc w:val="right"/>
    </w:pPr>
    <w:rPr>
      <w:rFonts w:ascii="Times New Roman" w:hAnsi="Times New Roman" w:cs="Times New Roman"/>
      <w:lang w:val="en-GB" w:eastAsia="en-US"/>
    </w:rPr>
  </w:style>
  <w:style w:type="paragraph" w:customStyle="1" w:styleId="17">
    <w:name w:val="Стиль1"/>
    <w:basedOn w:val="24"/>
    <w:autoRedefine/>
    <w:rsid w:val="00BE6B48"/>
    <w:pPr>
      <w:spacing w:after="0" w:line="240" w:lineRule="auto"/>
      <w:ind w:left="0"/>
      <w:jc w:val="both"/>
      <w:outlineLvl w:val="0"/>
    </w:pPr>
    <w:rPr>
      <w:b/>
      <w:sz w:val="24"/>
      <w:szCs w:val="24"/>
      <w:lang w:val="en-US"/>
    </w:rPr>
  </w:style>
  <w:style w:type="paragraph" w:styleId="24">
    <w:name w:val="Body Text Indent 2"/>
    <w:basedOn w:val="a"/>
    <w:link w:val="25"/>
    <w:rsid w:val="00BE6B48"/>
    <w:pPr>
      <w:widowControl/>
      <w:autoSpaceDE/>
      <w:autoSpaceDN/>
      <w:adjustRightInd/>
      <w:spacing w:after="120" w:line="480" w:lineRule="auto"/>
      <w:ind w:left="283" w:firstLine="0"/>
      <w:jc w:val="left"/>
    </w:pPr>
    <w:rPr>
      <w:rFonts w:ascii="Times New Roman" w:hAnsi="Times New Roman" w:cs="Times New Roman"/>
      <w:lang w:val="x-none" w:eastAsia="x-none"/>
    </w:rPr>
  </w:style>
  <w:style w:type="character" w:customStyle="1" w:styleId="25">
    <w:name w:val="Основной текст с отступом 2 Знак"/>
    <w:basedOn w:val="a0"/>
    <w:link w:val="24"/>
    <w:rsid w:val="00BE6B48"/>
    <w:rPr>
      <w:rFonts w:ascii="Times New Roman" w:eastAsia="Times New Roman" w:hAnsi="Times New Roman" w:cs="Times New Roman"/>
      <w:sz w:val="20"/>
      <w:szCs w:val="20"/>
      <w:lang w:val="x-none" w:eastAsia="x-none"/>
    </w:rPr>
  </w:style>
  <w:style w:type="character" w:styleId="afffff4">
    <w:name w:val="Emphasis"/>
    <w:qFormat/>
    <w:rsid w:val="00BE6B48"/>
    <w:rPr>
      <w:i/>
      <w:iCs/>
    </w:rPr>
  </w:style>
  <w:style w:type="paragraph" w:customStyle="1" w:styleId="afffff5">
    <w:name w:val="Знак"/>
    <w:basedOn w:val="a"/>
    <w:rsid w:val="00BE6B48"/>
    <w:pPr>
      <w:widowControl/>
      <w:tabs>
        <w:tab w:val="left" w:pos="1134"/>
      </w:tabs>
      <w:autoSpaceDE/>
      <w:autoSpaceDN/>
      <w:adjustRightInd/>
      <w:spacing w:after="160" w:line="240" w:lineRule="exact"/>
      <w:ind w:firstLine="0"/>
      <w:jc w:val="left"/>
    </w:pPr>
    <w:rPr>
      <w:rFonts w:ascii="Times New Roman" w:hAnsi="Times New Roman" w:cs="Times New Roman"/>
      <w:noProof/>
      <w:sz w:val="22"/>
      <w:lang w:val="en-US"/>
    </w:rPr>
  </w:style>
  <w:style w:type="paragraph" w:customStyle="1" w:styleId="afffff6">
    <w:name w:val="Знак Знак Знак Знак Знак Знак"/>
    <w:basedOn w:val="a"/>
    <w:rsid w:val="00BE6B48"/>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18">
    <w:name w:val="Знак Знак Знак Знак Знак Знак1"/>
    <w:basedOn w:val="a"/>
    <w:rsid w:val="00BE6B48"/>
    <w:pPr>
      <w:widowControl/>
      <w:autoSpaceDE/>
      <w:autoSpaceDN/>
      <w:adjustRightInd/>
      <w:ind w:firstLine="0"/>
      <w:jc w:val="left"/>
    </w:pPr>
    <w:rPr>
      <w:rFonts w:ascii="Verdana" w:hAnsi="Verdana" w:cs="Verdana"/>
      <w:lang w:val="en-US" w:eastAsia="en-US"/>
    </w:rPr>
  </w:style>
  <w:style w:type="paragraph" w:styleId="HTML">
    <w:name w:val="HTML Preformatted"/>
    <w:basedOn w:val="a"/>
    <w:link w:val="HTML0"/>
    <w:rsid w:val="00BE6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lang w:val="x-none" w:eastAsia="x-none"/>
    </w:rPr>
  </w:style>
  <w:style w:type="character" w:customStyle="1" w:styleId="HTML0">
    <w:name w:val="Стандартный HTML Знак"/>
    <w:basedOn w:val="a0"/>
    <w:link w:val="HTML"/>
    <w:rsid w:val="00BE6B48"/>
    <w:rPr>
      <w:rFonts w:ascii="Courier New" w:eastAsia="Times New Roman" w:hAnsi="Courier New" w:cs="Times New Roman"/>
      <w:sz w:val="20"/>
      <w:szCs w:val="20"/>
      <w:lang w:val="x-none" w:eastAsia="x-none"/>
    </w:rPr>
  </w:style>
  <w:style w:type="paragraph" w:customStyle="1" w:styleId="afffff7">
    <w:name w:val="Знак Знак Знак"/>
    <w:basedOn w:val="a"/>
    <w:rsid w:val="00BE6B4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22">
    <w:name w:val="Знак Знак Знак Знак Знак Знак1 Знак Знак Знак Знак Знак Знак2 Знак Знак Знак2"/>
    <w:basedOn w:val="a"/>
    <w:rsid w:val="00BE6B48"/>
    <w:pPr>
      <w:widowControl/>
      <w:autoSpaceDE/>
      <w:autoSpaceDN/>
      <w:adjustRightInd/>
      <w:ind w:firstLine="0"/>
      <w:jc w:val="left"/>
    </w:pPr>
    <w:rPr>
      <w:rFonts w:ascii="Verdana" w:hAnsi="Verdana" w:cs="Verdana"/>
      <w:lang w:val="en-US" w:eastAsia="en-US"/>
    </w:rPr>
  </w:style>
  <w:style w:type="paragraph" w:customStyle="1" w:styleId="ConsTitle">
    <w:name w:val="ConsTitle"/>
    <w:rsid w:val="00BE6B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fff8">
    <w:name w:val="Block Text"/>
    <w:basedOn w:val="a"/>
    <w:rsid w:val="00BE6B48"/>
    <w:pPr>
      <w:spacing w:line="260" w:lineRule="auto"/>
      <w:ind w:left="2440" w:right="2200" w:firstLine="0"/>
      <w:jc w:val="center"/>
    </w:pPr>
    <w:rPr>
      <w:rFonts w:ascii="Times New Roman" w:hAnsi="Times New Roman" w:cs="Times New Roman"/>
      <w:b/>
      <w:bCs/>
      <w:sz w:val="22"/>
      <w:szCs w:val="22"/>
    </w:rPr>
  </w:style>
  <w:style w:type="paragraph" w:customStyle="1" w:styleId="1220">
    <w:name w:val="Знак Знак Знак Знак Знак Знак1 Знак Знак Знак Знак Знак Знак2 Знак Знак Знак2 Знак Знак Знак"/>
    <w:basedOn w:val="a"/>
    <w:rsid w:val="00BE6B48"/>
    <w:pPr>
      <w:widowControl/>
      <w:autoSpaceDE/>
      <w:autoSpaceDN/>
      <w:adjustRightInd/>
      <w:ind w:firstLine="0"/>
      <w:jc w:val="left"/>
    </w:pPr>
    <w:rPr>
      <w:rFonts w:ascii="Verdana" w:hAnsi="Verdana" w:cs="Verdana"/>
      <w:lang w:val="en-US" w:eastAsia="en-US"/>
    </w:rPr>
  </w:style>
  <w:style w:type="paragraph" w:customStyle="1" w:styleId="ConsNonformat">
    <w:name w:val="ConsNonformat"/>
    <w:rsid w:val="00BE6B4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0">
    <w:name w:val="Обычный11"/>
    <w:link w:val="Normal"/>
    <w:rsid w:val="00BE6B48"/>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BE6B48"/>
    <w:rPr>
      <w:rFonts w:ascii="Times New Roman" w:eastAsia="Times New Roman" w:hAnsi="Times New Roman" w:cs="Arial"/>
      <w:snapToGrid w:val="0"/>
      <w:szCs w:val="20"/>
      <w:lang w:eastAsia="ru-RU"/>
    </w:rPr>
  </w:style>
  <w:style w:type="paragraph" w:customStyle="1" w:styleId="ConsCell">
    <w:name w:val="ConsCell"/>
    <w:rsid w:val="00BE6B48"/>
    <w:pPr>
      <w:widowControl w:val="0"/>
      <w:autoSpaceDE w:val="0"/>
      <w:autoSpaceDN w:val="0"/>
      <w:adjustRightInd w:val="0"/>
      <w:spacing w:after="0" w:line="240" w:lineRule="auto"/>
    </w:pPr>
    <w:rPr>
      <w:rFonts w:ascii="Arial" w:eastAsia="Times New Roman" w:hAnsi="Arial" w:cs="Arial"/>
      <w:lang w:eastAsia="ru-RU"/>
    </w:rPr>
  </w:style>
  <w:style w:type="character" w:styleId="afffff9">
    <w:name w:val="FollowedHyperlink"/>
    <w:uiPriority w:val="99"/>
    <w:semiHidden/>
    <w:unhideWhenUsed/>
    <w:rsid w:val="00BE6B48"/>
    <w:rPr>
      <w:color w:val="800080"/>
      <w:u w:val="single"/>
    </w:rPr>
  </w:style>
  <w:style w:type="paragraph" w:styleId="afffffa">
    <w:name w:val="Revision"/>
    <w:uiPriority w:val="99"/>
    <w:semiHidden/>
    <w:rsid w:val="00BE6B48"/>
    <w:pPr>
      <w:spacing w:after="0" w:line="240" w:lineRule="auto"/>
    </w:pPr>
    <w:rPr>
      <w:rFonts w:ascii="Arial" w:eastAsia="Times New Roman" w:hAnsi="Arial" w:cs="Arial"/>
      <w:sz w:val="20"/>
      <w:szCs w:val="20"/>
      <w:lang w:eastAsia="ru-RU"/>
    </w:rPr>
  </w:style>
  <w:style w:type="paragraph" w:customStyle="1" w:styleId="xl65">
    <w:name w:val="xl6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66">
    <w:name w:val="xl66"/>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67">
    <w:name w:val="xl67"/>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68">
    <w:name w:val="xl68"/>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9">
    <w:name w:val="xl69"/>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0">
    <w:name w:val="xl70"/>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1">
    <w:name w:val="xl71"/>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2">
    <w:name w:val="xl72"/>
    <w:basedOn w:val="a"/>
    <w:rsid w:val="00BE6B48"/>
    <w:pPr>
      <w:widowControl/>
      <w:pBdr>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3">
    <w:name w:val="xl73"/>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4">
    <w:name w:val="xl74"/>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5">
    <w:name w:val="xl75"/>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6">
    <w:name w:val="xl7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7">
    <w:name w:val="xl77"/>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8">
    <w:name w:val="xl78"/>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9">
    <w:name w:val="xl79"/>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80">
    <w:name w:val="xl80"/>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81">
    <w:name w:val="xl81"/>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2">
    <w:name w:val="xl82"/>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3">
    <w:name w:val="xl83"/>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4">
    <w:name w:val="xl84"/>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5">
    <w:name w:val="xl8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6">
    <w:name w:val="xl86"/>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7">
    <w:name w:val="xl87"/>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8">
    <w:name w:val="xl88"/>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9">
    <w:name w:val="xl89"/>
    <w:basedOn w:val="a"/>
    <w:rsid w:val="00BE6B48"/>
    <w:pPr>
      <w:widowControl/>
      <w:pBdr>
        <w:top w:val="single" w:sz="8" w:space="0" w:color="auto"/>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0">
    <w:name w:val="xl90"/>
    <w:basedOn w:val="a"/>
    <w:rsid w:val="00BE6B48"/>
    <w:pPr>
      <w:widowControl/>
      <w:pBdr>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1">
    <w:name w:val="xl91"/>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2">
    <w:name w:val="xl92"/>
    <w:basedOn w:val="a"/>
    <w:rsid w:val="00BE6B48"/>
    <w:pPr>
      <w:widowControl/>
      <w:pBdr>
        <w:top w:val="single" w:sz="8" w:space="0" w:color="auto"/>
        <w:left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3">
    <w:name w:val="xl93"/>
    <w:basedOn w:val="a"/>
    <w:rsid w:val="00BE6B48"/>
    <w:pPr>
      <w:widowControl/>
      <w:pBdr>
        <w:top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4">
    <w:name w:val="xl94"/>
    <w:basedOn w:val="a"/>
    <w:rsid w:val="00BE6B48"/>
    <w:pPr>
      <w:widowControl/>
      <w:pBdr>
        <w:top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5">
    <w:name w:val="xl9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6">
    <w:name w:val="xl96"/>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7">
    <w:name w:val="xl97"/>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8">
    <w:name w:val="xl98"/>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9">
    <w:name w:val="xl99"/>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0">
    <w:name w:val="xl100"/>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1">
    <w:name w:val="xl101"/>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2">
    <w:name w:val="xl102"/>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3">
    <w:name w:val="xl103"/>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4">
    <w:name w:val="xl104"/>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5">
    <w:name w:val="xl105"/>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6">
    <w:name w:val="xl10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7">
    <w:name w:val="xl107"/>
    <w:basedOn w:val="a"/>
    <w:rsid w:val="00BE6B48"/>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8">
    <w:name w:val="xl108"/>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9">
    <w:name w:val="xl109"/>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0">
    <w:name w:val="xl110"/>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1">
    <w:name w:val="xl111"/>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2">
    <w:name w:val="xl112"/>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3">
    <w:name w:val="xl113"/>
    <w:basedOn w:val="a"/>
    <w:rsid w:val="00BE6B48"/>
    <w:pPr>
      <w:widowControl/>
      <w:pBdr>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4">
    <w:name w:val="xl114"/>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5">
    <w:name w:val="xl115"/>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6">
    <w:name w:val="xl11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7">
    <w:name w:val="xl117"/>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8">
    <w:name w:val="xl118"/>
    <w:basedOn w:val="a"/>
    <w:rsid w:val="00BE6B48"/>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9">
    <w:name w:val="xl119"/>
    <w:basedOn w:val="a"/>
    <w:rsid w:val="00BE6B48"/>
    <w:pPr>
      <w:widowControl/>
      <w:pBdr>
        <w:top w:val="single" w:sz="8" w:space="0" w:color="auto"/>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0">
    <w:name w:val="xl120"/>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1">
    <w:name w:val="xl121"/>
    <w:basedOn w:val="a"/>
    <w:rsid w:val="00BE6B48"/>
    <w:pPr>
      <w:widowControl/>
      <w:pBdr>
        <w:top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2">
    <w:name w:val="xl122"/>
    <w:basedOn w:val="a"/>
    <w:rsid w:val="00BE6B48"/>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3">
    <w:name w:val="xl123"/>
    <w:basedOn w:val="a"/>
    <w:rsid w:val="00BE6B48"/>
    <w:pPr>
      <w:widowControl/>
      <w:pBdr>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table" w:customStyle="1" w:styleId="26">
    <w:name w:val="Сетка таблицы2"/>
    <w:basedOn w:val="a1"/>
    <w:next w:val="af2"/>
    <w:uiPriority w:val="59"/>
    <w:rsid w:val="0001668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5C7111E0AF112BE870078E9365E5F75CCC146C9FC7D86735361065CB829EBE5343C085D36B44064OCN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C7111E0AF112BE870066E42032027DC8C31AC5FC758A260C3E5D01EF20E1B2O7N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01E70EBB0F01BEDF1C9078128E6510879E44C331379F6303F28B4F608442407542E22C2FAACF8008D74DCJEM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2D34-BF0A-4C6C-B2C3-C838CDCD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67</Pages>
  <Words>17392</Words>
  <Characters>99138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dc:creator>
  <cp:lastModifiedBy>Molodezh</cp:lastModifiedBy>
  <cp:revision>13</cp:revision>
  <cp:lastPrinted>2019-09-03T06:31:00Z</cp:lastPrinted>
  <dcterms:created xsi:type="dcterms:W3CDTF">2019-04-10T07:12:00Z</dcterms:created>
  <dcterms:modified xsi:type="dcterms:W3CDTF">2020-01-29T07:03:00Z</dcterms:modified>
</cp:coreProperties>
</file>