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79" w:rsidRPr="002A1A99" w:rsidRDefault="00373379" w:rsidP="00373379">
      <w:pPr>
        <w:pStyle w:val="a7"/>
        <w:spacing w:after="0" w:line="240" w:lineRule="auto"/>
        <w:jc w:val="right"/>
      </w:pPr>
      <w:r w:rsidRPr="002A1A99">
        <w:rPr>
          <w:noProof/>
        </w:rPr>
        <w:drawing>
          <wp:anchor distT="0" distB="0" distL="114300" distR="114300" simplePos="0" relativeHeight="251662336" behindDoc="0" locked="0" layoutInCell="1" allowOverlap="1" wp14:anchorId="69C4F3E3" wp14:editId="43CD4D65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860425" cy="871855"/>
            <wp:effectExtent l="19050" t="0" r="0" b="0"/>
            <wp:wrapTopAndBottom/>
            <wp:docPr id="2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Муниципальное учреждение</w:t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«Комитет по экономике и финансам»</w:t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муниципального образования «</w:t>
      </w:r>
      <w:proofErr w:type="spellStart"/>
      <w:r w:rsidRPr="002A1A99">
        <w:rPr>
          <w:b/>
          <w:sz w:val="28"/>
          <w:szCs w:val="28"/>
        </w:rPr>
        <w:t>Хоринский</w:t>
      </w:r>
      <w:proofErr w:type="spellEnd"/>
      <w:r w:rsidRPr="002A1A99">
        <w:rPr>
          <w:b/>
          <w:sz w:val="28"/>
          <w:szCs w:val="28"/>
        </w:rPr>
        <w:t xml:space="preserve"> район»</w:t>
      </w:r>
    </w:p>
    <w:p w:rsidR="008F5BC3" w:rsidRPr="008F5BC3" w:rsidRDefault="008F5BC3" w:rsidP="008F5BC3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33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C1B5A" wp14:editId="0472034C">
                <wp:simplePos x="0" y="0"/>
                <wp:positionH relativeFrom="page">
                  <wp:posOffset>803275</wp:posOffset>
                </wp:positionH>
                <wp:positionV relativeFrom="page">
                  <wp:posOffset>2753995</wp:posOffset>
                </wp:positionV>
                <wp:extent cx="6492240" cy="0"/>
                <wp:effectExtent l="22225" t="20320" r="1968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216.85pt" to="574.4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MogL5+IAAAAMAQAADwAAAGRycy9kb3ducmV2&#10;LnhtbEyPwU7CQBCG7yS8w2ZMvBDZAgWxdksMiSZGL1Qi16U7dIvd2aa7hcrTuyQmevxnvvzzTbrq&#10;Tc1O2LrKkoDJOAKGVFhVUSlg+/F8twTmvCQla0so4BsdrLLhIJWJsmfa4Cn3JQsl5BIpQHvfJJy7&#10;QqORbmwbpLA72NZIH2JbctXKcyg3NZ9G0YIbWVG4oGWDa43FV94ZAfZ9rUeHy/Gte91e4rzcfe4q&#10;ehHi9qZ/egTmsfd/MFz1gzpkwWlvO1KO1SFPF/OACohns3tgV2ISLx+A7X9HPEv5/yeyHwAAAP//&#10;AwBQSwECLQAUAAYACAAAACEAtoM4kv4AAADhAQAAEwAAAAAAAAAAAAAAAAAAAAAAW0NvbnRlbnRf&#10;VHlwZXNdLnhtbFBLAQItABQABgAIAAAAIQA4/SH/1gAAAJQBAAALAAAAAAAAAAAAAAAAAC8BAABf&#10;cmVscy8ucmVsc1BLAQItABQABgAIAAAAIQDwX62jYwIAAJEEAAAOAAAAAAAAAAAAAAAAAC4CAABk&#10;cnMvZTJvRG9jLnhtbFBLAQItABQABgAIAAAAIQAyiAvn4gAAAAwBAAAPAAAAAAAAAAAAAAAAAL0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8F5BC3" w:rsidRPr="00373379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73379">
        <w:rPr>
          <w:rFonts w:ascii="Times New Roman" w:hAnsi="Times New Roman" w:cs="Times New Roman"/>
          <w:b/>
          <w:bCs/>
          <w:sz w:val="24"/>
          <w:szCs w:val="24"/>
        </w:rPr>
        <w:t>РИКАЗ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4975F7" w:rsidP="008F5BC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«30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E11E5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C77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</w:t>
      </w:r>
      <w:r w:rsidR="009972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   №</w:t>
      </w:r>
      <w:r w:rsidR="009972A6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BC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8F5BC3">
        <w:rPr>
          <w:rFonts w:ascii="Times New Roman" w:hAnsi="Times New Roman" w:cs="Times New Roman"/>
          <w:bCs/>
          <w:sz w:val="24"/>
          <w:szCs w:val="24"/>
        </w:rPr>
        <w:t>Хоринск</w:t>
      </w:r>
      <w:proofErr w:type="spellEnd"/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1816" w:rsidRDefault="002F52F2" w:rsidP="00A91816">
      <w:pPr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дополнении в приказ МУ «Комитет по экономике и финансам»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от 30.12.2019г. №56 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5BC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 xml:space="preserve">правил (оснований, условий и порядка) списания и восстановления в учете задолженности по денежным обязательствам </w:t>
      </w:r>
      <w:r w:rsidR="00073CD3">
        <w:rPr>
          <w:rFonts w:ascii="Times New Roman" w:hAnsi="Times New Roman" w:cs="Times New Roman"/>
          <w:b/>
          <w:bCs/>
          <w:sz w:val="24"/>
          <w:szCs w:val="24"/>
        </w:rPr>
        <w:t xml:space="preserve">перед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="008F5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образованием </w:t>
      </w:r>
    </w:p>
    <w:p w:rsidR="008F5BC3" w:rsidRPr="008F5BC3" w:rsidRDefault="008F5BC3" w:rsidP="00A91816">
      <w:pPr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Pr="008F5B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4D9D" w:rsidRDefault="002F52F2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5BC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7D36B1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ёй </w:t>
      </w:r>
      <w:r w:rsidR="007D3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47.2</w:t>
      </w:r>
      <w:r w:rsidR="007D36B1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r w:rsidR="0037337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24D9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24D9D">
        <w:rPr>
          <w:rFonts w:ascii="Times New Roman" w:hAnsi="Times New Roman" w:cs="Times New Roman"/>
          <w:sz w:val="24"/>
          <w:szCs w:val="24"/>
        </w:rPr>
        <w:t>в целях совершенствования организации работы по сокращению безнадежной к взысканию задолженности по платежам в бюджет</w:t>
      </w:r>
      <w:proofErr w:type="gramEnd"/>
      <w:r w:rsidR="00B24D9D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B24D9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B24D9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373379">
        <w:rPr>
          <w:rFonts w:ascii="Times New Roman" w:hAnsi="Times New Roman" w:cs="Times New Roman"/>
          <w:sz w:val="24"/>
          <w:szCs w:val="24"/>
        </w:rPr>
        <w:t>приказываю</w:t>
      </w:r>
      <w:r w:rsidR="00EE0B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F2" w:rsidRPr="00B24D9D" w:rsidRDefault="00B24D9D" w:rsidP="00B24D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52F2" w:rsidRPr="00B24D9D">
        <w:rPr>
          <w:rFonts w:ascii="Times New Roman" w:hAnsi="Times New Roman" w:cs="Times New Roman"/>
          <w:sz w:val="24"/>
          <w:szCs w:val="24"/>
        </w:rPr>
        <w:t>нести</w:t>
      </w:r>
      <w:r>
        <w:rPr>
          <w:rFonts w:ascii="Times New Roman" w:hAnsi="Times New Roman" w:cs="Times New Roman"/>
          <w:sz w:val="24"/>
          <w:szCs w:val="24"/>
        </w:rPr>
        <w:t xml:space="preserve"> в приказ МУ «Комитет по экономике и финансам»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F52F2" w:rsidRPr="00B24D9D">
        <w:rPr>
          <w:rFonts w:ascii="Times New Roman" w:hAnsi="Times New Roman" w:cs="Times New Roman"/>
          <w:sz w:val="24"/>
          <w:szCs w:val="24"/>
        </w:rPr>
        <w:t xml:space="preserve"> от 30.12.2019г. №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D9D">
        <w:rPr>
          <w:rFonts w:ascii="Times New Roman" w:hAnsi="Times New Roman" w:cs="Times New Roman"/>
          <w:sz w:val="24"/>
          <w:szCs w:val="24"/>
        </w:rPr>
        <w:t>«Об утверждении правил (оснований, условий и порядка) списания и восстановления в учете задолженности по денежным обязательствам перед муниципальным образованием «</w:t>
      </w:r>
      <w:proofErr w:type="spellStart"/>
      <w:r w:rsidRPr="00B24D9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B24D9D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</w:t>
      </w:r>
      <w:r w:rsidR="00EE0B71" w:rsidRPr="00B24D9D">
        <w:rPr>
          <w:rFonts w:ascii="Times New Roman" w:hAnsi="Times New Roman" w:cs="Times New Roman"/>
          <w:sz w:val="24"/>
          <w:szCs w:val="24"/>
        </w:rPr>
        <w:t>:</w:t>
      </w:r>
    </w:p>
    <w:p w:rsidR="002F52F2" w:rsidRPr="00B24D9D" w:rsidRDefault="00B24D9D" w:rsidP="00B2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 </w:t>
      </w:r>
      <w:r w:rsidR="002F52F2" w:rsidRPr="00B24D9D">
        <w:rPr>
          <w:rFonts w:ascii="Times New Roman" w:hAnsi="Times New Roman" w:cs="Times New Roman"/>
          <w:sz w:val="24"/>
          <w:szCs w:val="24"/>
        </w:rPr>
        <w:t>Пункт 4</w:t>
      </w:r>
      <w:r>
        <w:rPr>
          <w:rFonts w:ascii="Times New Roman" w:hAnsi="Times New Roman" w:cs="Times New Roman"/>
          <w:sz w:val="24"/>
          <w:szCs w:val="24"/>
        </w:rPr>
        <w:t xml:space="preserve"> правила (оснований, условий и порядка) списания и восстановления в учете задолженности по денежным обязательствам перед муниципальным образованием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изложить в новой редакции</w:t>
      </w:r>
      <w:r w:rsidR="002F52F2" w:rsidRPr="00B24D9D">
        <w:rPr>
          <w:rFonts w:ascii="Times New Roman" w:hAnsi="Times New Roman" w:cs="Times New Roman"/>
          <w:sz w:val="24"/>
          <w:szCs w:val="24"/>
        </w:rPr>
        <w:t>:</w:t>
      </w:r>
    </w:p>
    <w:p w:rsidR="002F52F2" w:rsidRDefault="002F52F2" w:rsidP="00B24D9D">
      <w:pPr>
        <w:pStyle w:val="ConsPlusNormal"/>
        <w:tabs>
          <w:tab w:val="left" w:pos="1134"/>
        </w:tabs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Pr="00373379">
        <w:rPr>
          <w:sz w:val="24"/>
          <w:szCs w:val="24"/>
        </w:rPr>
        <w:t xml:space="preserve">Списанию с учета в соответствии с настоящими Правилами подлежит задолженность по обязательствам перед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 </w:t>
      </w:r>
      <w:r w:rsidRPr="00373379">
        <w:rPr>
          <w:sz w:val="24"/>
          <w:szCs w:val="24"/>
        </w:rPr>
        <w:t>в случае:</w:t>
      </w:r>
    </w:p>
    <w:p w:rsidR="00B24D9D" w:rsidRDefault="00B24D9D" w:rsidP="00B24D9D">
      <w:pPr>
        <w:pStyle w:val="ConsPlusNormal"/>
        <w:tabs>
          <w:tab w:val="left" w:pos="1134"/>
        </w:tabs>
        <w:ind w:left="709"/>
        <w:contextualSpacing/>
        <w:jc w:val="both"/>
        <w:rPr>
          <w:sz w:val="24"/>
          <w:szCs w:val="24"/>
        </w:rPr>
      </w:pPr>
    </w:p>
    <w:p w:rsidR="002F52F2" w:rsidRDefault="002F52F2" w:rsidP="002F5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F52F2" w:rsidRDefault="002F52F2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F52F2" w:rsidRDefault="002F52F2" w:rsidP="002F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F52F2" w:rsidRDefault="002F52F2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F52F2" w:rsidRDefault="002F52F2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F52F2" w:rsidRDefault="00EE0B71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F52F2">
        <w:rPr>
          <w:rFonts w:ascii="Times New Roman" w:hAnsi="Times New Roman" w:cs="Times New Roman"/>
          <w:sz w:val="24"/>
          <w:szCs w:val="24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="002F52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="002F52F2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2F52F2" w:rsidRDefault="00EE0B71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52F2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2F52F2">
        <w:rPr>
          <w:rFonts w:ascii="Times New Roman" w:hAnsi="Times New Roman" w:cs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F52F2" w:rsidRDefault="00EE0B71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52F2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F52F2" w:rsidRDefault="00EE0B71" w:rsidP="002F52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F52F2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2F52F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2F52F2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="002F52F2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="002F52F2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F52F2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2F52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  <w:proofErr w:type="gramEnd"/>
      </w:hyperlink>
      <w:r w:rsidR="002F52F2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EE0B71" w:rsidRDefault="00EE0B71" w:rsidP="002F52F2">
      <w:pPr>
        <w:pStyle w:val="ConsPlusNormal"/>
        <w:tabs>
          <w:tab w:val="left" w:pos="1134"/>
        </w:tabs>
        <w:spacing w:line="360" w:lineRule="auto"/>
        <w:ind w:left="709"/>
        <w:jc w:val="both"/>
        <w:rPr>
          <w:sz w:val="24"/>
          <w:szCs w:val="24"/>
        </w:rPr>
      </w:pPr>
    </w:p>
    <w:p w:rsidR="00EE0B71" w:rsidRPr="00EE0B71" w:rsidRDefault="00EE0B71" w:rsidP="00EE0B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0B71">
        <w:rPr>
          <w:bCs/>
          <w:sz w:val="28"/>
          <w:szCs w:val="28"/>
        </w:rPr>
        <w:t xml:space="preserve">          </w:t>
      </w:r>
      <w:r w:rsidRPr="00EE0B71">
        <w:rPr>
          <w:rFonts w:ascii="Times New Roman" w:hAnsi="Times New Roman" w:cs="Times New Roman"/>
          <w:sz w:val="24"/>
          <w:szCs w:val="24"/>
        </w:rPr>
        <w:t>ж) неуплаченные административные штрафы признаются безнадежными к взысканию, если судьей, органом, должностным лицом, вынесшими пост</w:t>
      </w:r>
      <w:r w:rsidRPr="00EE0B71">
        <w:rPr>
          <w:rFonts w:ascii="Times New Roman" w:hAnsi="Times New Roman" w:cs="Times New Roman"/>
          <w:sz w:val="24"/>
          <w:szCs w:val="24"/>
        </w:rPr>
        <w:t>а</w:t>
      </w:r>
      <w:r w:rsidRPr="00EE0B71">
        <w:rPr>
          <w:rFonts w:ascii="Times New Roman" w:hAnsi="Times New Roman" w:cs="Times New Roman"/>
          <w:sz w:val="24"/>
          <w:szCs w:val="24"/>
        </w:rPr>
        <w:t>новление о назначении административного наказания, в случаях, предусмо</w:t>
      </w:r>
      <w:r w:rsidRPr="00EE0B71">
        <w:rPr>
          <w:rFonts w:ascii="Times New Roman" w:hAnsi="Times New Roman" w:cs="Times New Roman"/>
          <w:sz w:val="24"/>
          <w:szCs w:val="24"/>
        </w:rPr>
        <w:t>т</w:t>
      </w:r>
      <w:r w:rsidRPr="00EE0B71">
        <w:rPr>
          <w:rFonts w:ascii="Times New Roman" w:hAnsi="Times New Roman" w:cs="Times New Roman"/>
          <w:sz w:val="24"/>
          <w:szCs w:val="24"/>
        </w:rPr>
        <w:t xml:space="preserve">ренных Бюджетным </w:t>
      </w:r>
      <w:hyperlink r:id="rId15" w:history="1">
        <w:r w:rsidRPr="00EE0B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E0B7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</w:t>
      </w:r>
      <w:r w:rsidRPr="00EE0B71">
        <w:rPr>
          <w:rFonts w:ascii="Times New Roman" w:hAnsi="Times New Roman" w:cs="Times New Roman"/>
          <w:sz w:val="24"/>
          <w:szCs w:val="24"/>
        </w:rPr>
        <w:t>а</w:t>
      </w:r>
      <w:r w:rsidRPr="00EE0B71">
        <w:rPr>
          <w:rFonts w:ascii="Times New Roman" w:hAnsi="Times New Roman" w:cs="Times New Roman"/>
          <w:sz w:val="24"/>
          <w:szCs w:val="24"/>
        </w:rPr>
        <w:t>тивного наказания</w:t>
      </w:r>
      <w:proofErr w:type="gramStart"/>
      <w:r w:rsidRPr="00EE0B7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F52F2" w:rsidRPr="002F52F2" w:rsidRDefault="00B24D9D" w:rsidP="002F52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 вступает в силу со дня его подписания.</w:t>
      </w:r>
    </w:p>
    <w:p w:rsidR="008F5BC3" w:rsidRPr="008F5BC3" w:rsidRDefault="008F5BC3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3379" w:rsidRDefault="00373379" w:rsidP="008F5B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МУ «Комитет по экономике и финансов» </w:t>
      </w:r>
    </w:p>
    <w:p w:rsidR="008F5BC3" w:rsidRPr="008F5BC3" w:rsidRDefault="00373379" w:rsidP="008F5B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 </w:t>
      </w:r>
      <w:r w:rsidR="008F5BC3" w:rsidRPr="008F5B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5BC3" w:rsidRPr="008F5BC3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F5BC3" w:rsidRPr="008F5BC3">
        <w:rPr>
          <w:rFonts w:ascii="Times New Roman" w:hAnsi="Times New Roman" w:cs="Times New Roman"/>
          <w:sz w:val="24"/>
          <w:szCs w:val="24"/>
        </w:rPr>
        <w:t xml:space="preserve"> район»: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5BC3" w:rsidRPr="008F5B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="008F5BC3" w:rsidRPr="008F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C3" w:rsidRPr="008F5BC3" w:rsidRDefault="008F5BC3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P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P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43" w:rsidRDefault="009C144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43" w:rsidRDefault="009C144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BC" w:rsidRDefault="00EA0DBC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379" w:rsidRDefault="00373379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BC" w:rsidRDefault="00EA0DBC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Default="008F5BC3" w:rsidP="00B75B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8E" w:rsidRPr="00E353C3" w:rsidRDefault="00D3528E" w:rsidP="00B75B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D3528E" w:rsidRPr="00E353C3" w:rsidSect="007D3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3A7"/>
    <w:multiLevelType w:val="hybridMultilevel"/>
    <w:tmpl w:val="599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C3"/>
    <w:multiLevelType w:val="hybridMultilevel"/>
    <w:tmpl w:val="E7321B40"/>
    <w:lvl w:ilvl="0" w:tplc="DC16C7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D27B5"/>
    <w:multiLevelType w:val="hybridMultilevel"/>
    <w:tmpl w:val="D7BE4A48"/>
    <w:lvl w:ilvl="0" w:tplc="1E22612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C6DC1"/>
    <w:multiLevelType w:val="hybridMultilevel"/>
    <w:tmpl w:val="9670F1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482703"/>
    <w:multiLevelType w:val="hybridMultilevel"/>
    <w:tmpl w:val="C1BA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C571E"/>
    <w:multiLevelType w:val="hybridMultilevel"/>
    <w:tmpl w:val="149E3BE4"/>
    <w:lvl w:ilvl="0" w:tplc="8D44CBB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F6E6E"/>
    <w:multiLevelType w:val="hybridMultilevel"/>
    <w:tmpl w:val="C064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63248"/>
    <w:multiLevelType w:val="hybridMultilevel"/>
    <w:tmpl w:val="E6B8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5167E"/>
    <w:multiLevelType w:val="hybridMultilevel"/>
    <w:tmpl w:val="8E90ADC4"/>
    <w:lvl w:ilvl="0" w:tplc="5D4A3DD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8E"/>
    <w:rsid w:val="00071D2F"/>
    <w:rsid w:val="00073CD3"/>
    <w:rsid w:val="001D49F6"/>
    <w:rsid w:val="002E73FA"/>
    <w:rsid w:val="002F52F2"/>
    <w:rsid w:val="00373379"/>
    <w:rsid w:val="003E5F6C"/>
    <w:rsid w:val="004407D4"/>
    <w:rsid w:val="004975F7"/>
    <w:rsid w:val="006B05D4"/>
    <w:rsid w:val="006C10E6"/>
    <w:rsid w:val="007B5C64"/>
    <w:rsid w:val="007D36B1"/>
    <w:rsid w:val="008633DE"/>
    <w:rsid w:val="008F5BC3"/>
    <w:rsid w:val="00961814"/>
    <w:rsid w:val="009972A6"/>
    <w:rsid w:val="009C1443"/>
    <w:rsid w:val="00A5701C"/>
    <w:rsid w:val="00A66362"/>
    <w:rsid w:val="00A91816"/>
    <w:rsid w:val="00AA1467"/>
    <w:rsid w:val="00AE4561"/>
    <w:rsid w:val="00B24D9D"/>
    <w:rsid w:val="00B75B59"/>
    <w:rsid w:val="00BC7728"/>
    <w:rsid w:val="00D3528E"/>
    <w:rsid w:val="00D556E7"/>
    <w:rsid w:val="00DA51B4"/>
    <w:rsid w:val="00E11E5D"/>
    <w:rsid w:val="00E353C3"/>
    <w:rsid w:val="00EA0DBC"/>
    <w:rsid w:val="00ED172F"/>
    <w:rsid w:val="00EE0B71"/>
    <w:rsid w:val="00F17F59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37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36B1"/>
    <w:rPr>
      <w:color w:val="0000FF"/>
      <w:u w:val="single"/>
    </w:rPr>
  </w:style>
  <w:style w:type="paragraph" w:customStyle="1" w:styleId="ConsPlusTitle">
    <w:name w:val="ConsPlusTitle"/>
    <w:rsid w:val="00EA0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3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7337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73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37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36B1"/>
    <w:rPr>
      <w:color w:val="0000FF"/>
      <w:u w:val="single"/>
    </w:rPr>
  </w:style>
  <w:style w:type="paragraph" w:customStyle="1" w:styleId="ConsPlusTitle">
    <w:name w:val="ConsPlusTitle"/>
    <w:rsid w:val="00EA0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3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7337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73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5FB2880CE78FA3453634A14BF794E1ADB658ABB577BC4CA0B767C254D6918C8CAD4Fx4UCM" TargetMode="External"/><Relationship Id="rId13" Type="http://schemas.openxmlformats.org/officeDocument/2006/relationships/hyperlink" Target="consultantplus://offline/ref=3C3A831E8FE65CCC71178B5FB2880CE78FA345373CA74BF794E1ADB658ABB577AE4CF8BB66C649D29999DAFC0918A6415756C448012E3C81xBU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3A831E8FE65CCC71178B5FB2880CE78FA3453634A14BF794E1ADB658ABB577AE4CF8BB66C743D29999DAFC0918A6415756C448012E3C81xBU7M" TargetMode="External"/><Relationship Id="rId12" Type="http://schemas.openxmlformats.org/officeDocument/2006/relationships/hyperlink" Target="consultantplus://offline/ref=3C3A831E8FE65CCC71178B5FB2880CE78FA345373CA74BF794E1ADB658ABB577AE4CF8BB66C649D29899DAFC0918A6415756C448012E3C81xBU7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3A831E8FE65CCC71178B5FB2880CE78FA3453634A14BF794E1ADB658ABB577AE4CF8BF65C448DDC4C3CAF8404CAF5E5349DA4B1F2Ex3U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513B7688E0B19E9EC3AD270AF7A32753C84A83C14053779366E0D72DF2E17489BDC03C939A3488D878226697622E7EE75E05AED6D9BAKAO" TargetMode="External"/><Relationship Id="rId10" Type="http://schemas.openxmlformats.org/officeDocument/2006/relationships/hyperlink" Target="consultantplus://offline/ref=3C3A831E8FE65CCC71178B5FB2880CE78FA345373CA74BF794E1ADB658ABB577AE4CF8BB66C649D29999DAFC0918A6415756C448012E3C81xBU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8B5FB2880CE78FA345373CA74BF794E1ADB658ABB577AE4CF8BB66C649D29899DAFC0918A6415756C448012E3C81xBU7M" TargetMode="External"/><Relationship Id="rId14" Type="http://schemas.openxmlformats.org/officeDocument/2006/relationships/hyperlink" Target="consultantplus://offline/ref=3C3A831E8FE65CCC71178B5FB2880CE78FA1433738A14BF794E1ADB658ABB577BC4CA0B767C254D6918C8CAD4Fx4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</dc:creator>
  <cp:lastModifiedBy>BDB</cp:lastModifiedBy>
  <cp:revision>13</cp:revision>
  <cp:lastPrinted>2021-01-14T13:04:00Z</cp:lastPrinted>
  <dcterms:created xsi:type="dcterms:W3CDTF">2019-11-21T14:23:00Z</dcterms:created>
  <dcterms:modified xsi:type="dcterms:W3CDTF">2021-01-14T13:17:00Z</dcterms:modified>
</cp:coreProperties>
</file>