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ook w:val="04A0"/>
      </w:tblPr>
      <w:tblGrid>
        <w:gridCol w:w="10490"/>
      </w:tblGrid>
      <w:tr w:rsidR="0078194A" w:rsidRPr="0027062D" w:rsidTr="00C273CB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94A" w:rsidRDefault="0078194A" w:rsidP="00C273CB">
            <w:pPr>
              <w:ind w:left="56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78194A" w:rsidRDefault="0078194A" w:rsidP="00C273CB">
            <w:pPr>
              <w:ind w:left="56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 П</w:t>
            </w:r>
            <w:r w:rsidR="00302034">
              <w:rPr>
                <w:sz w:val="26"/>
                <w:szCs w:val="26"/>
              </w:rPr>
              <w:t>остановлению</w:t>
            </w:r>
            <w:r w:rsidR="00511A2F">
              <w:rPr>
                <w:sz w:val="26"/>
                <w:szCs w:val="26"/>
              </w:rPr>
              <w:t xml:space="preserve"> Главы </w:t>
            </w:r>
            <w:r>
              <w:rPr>
                <w:sz w:val="26"/>
                <w:szCs w:val="26"/>
              </w:rPr>
              <w:t xml:space="preserve"> МО «</w:t>
            </w:r>
            <w:proofErr w:type="spellStart"/>
            <w:r>
              <w:rPr>
                <w:sz w:val="26"/>
                <w:szCs w:val="26"/>
              </w:rPr>
              <w:t>Хоринский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</w:p>
          <w:p w:rsidR="0078194A" w:rsidRDefault="0078194A" w:rsidP="00C273CB">
            <w:pPr>
              <w:ind w:left="567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5B5989">
              <w:rPr>
                <w:sz w:val="26"/>
                <w:szCs w:val="26"/>
              </w:rPr>
              <w:t>09</w:t>
            </w:r>
            <w:r w:rsidRPr="00AA4E45">
              <w:rPr>
                <w:sz w:val="26"/>
                <w:szCs w:val="26"/>
              </w:rPr>
              <w:t>.0</w:t>
            </w:r>
            <w:r w:rsidR="005B5989">
              <w:rPr>
                <w:sz w:val="26"/>
                <w:szCs w:val="26"/>
              </w:rPr>
              <w:t>6</w:t>
            </w:r>
            <w:r w:rsidRPr="00AA4E45">
              <w:rPr>
                <w:sz w:val="26"/>
                <w:szCs w:val="26"/>
              </w:rPr>
              <w:t>.201</w:t>
            </w:r>
            <w:r w:rsidR="005B5989">
              <w:rPr>
                <w:sz w:val="26"/>
                <w:szCs w:val="26"/>
              </w:rPr>
              <w:t>7</w:t>
            </w:r>
            <w:r w:rsidRPr="00AA4E45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 №</w:t>
            </w:r>
            <w:r w:rsidR="00511A2F">
              <w:rPr>
                <w:sz w:val="26"/>
                <w:szCs w:val="26"/>
              </w:rPr>
              <w:t xml:space="preserve"> </w:t>
            </w:r>
            <w:r w:rsidR="00BF0306">
              <w:rPr>
                <w:sz w:val="26"/>
                <w:szCs w:val="26"/>
              </w:rPr>
              <w:t>819</w:t>
            </w:r>
            <w:r>
              <w:rPr>
                <w:sz w:val="26"/>
                <w:szCs w:val="26"/>
              </w:rPr>
              <w:t xml:space="preserve">          </w:t>
            </w:r>
          </w:p>
          <w:p w:rsidR="0078194A" w:rsidRPr="0027062D" w:rsidRDefault="0078194A" w:rsidP="00C273CB">
            <w:pPr>
              <w:jc w:val="right"/>
              <w:rPr>
                <w:rFonts w:ascii="Arial" w:hAnsi="Arial" w:cs="Arial"/>
              </w:rPr>
            </w:pPr>
          </w:p>
        </w:tc>
      </w:tr>
    </w:tbl>
    <w:p w:rsidR="0078194A" w:rsidRDefault="0078194A" w:rsidP="00BF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78194A" w:rsidRPr="00D30BF1" w:rsidRDefault="00BF6707" w:rsidP="00BF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D30BF1">
        <w:rPr>
          <w:b/>
          <w:szCs w:val="28"/>
        </w:rPr>
        <w:t>Методик</w:t>
      </w:r>
      <w:r w:rsidR="00FB2293" w:rsidRPr="00D30BF1">
        <w:rPr>
          <w:b/>
          <w:szCs w:val="28"/>
        </w:rPr>
        <w:t>а</w:t>
      </w:r>
      <w:r w:rsidRPr="00D30BF1">
        <w:rPr>
          <w:b/>
          <w:szCs w:val="28"/>
        </w:rPr>
        <w:t xml:space="preserve"> прогнозирования поступлений доходов </w:t>
      </w:r>
    </w:p>
    <w:p w:rsidR="00BF6707" w:rsidRPr="00D30BF1" w:rsidRDefault="00BF6707" w:rsidP="00BF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D30BF1">
        <w:rPr>
          <w:b/>
          <w:szCs w:val="28"/>
        </w:rPr>
        <w:t>в бюджет муниципального образования «</w:t>
      </w:r>
      <w:proofErr w:type="spellStart"/>
      <w:r w:rsidRPr="00D30BF1">
        <w:rPr>
          <w:b/>
          <w:szCs w:val="28"/>
        </w:rPr>
        <w:t>Хори</w:t>
      </w:r>
      <w:r w:rsidR="0078194A" w:rsidRPr="00D30BF1">
        <w:rPr>
          <w:b/>
          <w:szCs w:val="28"/>
        </w:rPr>
        <w:t>н</w:t>
      </w:r>
      <w:r w:rsidRPr="00D30BF1">
        <w:rPr>
          <w:b/>
          <w:szCs w:val="28"/>
        </w:rPr>
        <w:t>ский</w:t>
      </w:r>
      <w:proofErr w:type="spellEnd"/>
      <w:r w:rsidRPr="00D30BF1">
        <w:rPr>
          <w:b/>
          <w:szCs w:val="28"/>
        </w:rPr>
        <w:t xml:space="preserve"> район».</w:t>
      </w:r>
    </w:p>
    <w:tbl>
      <w:tblPr>
        <w:tblW w:w="10490" w:type="dxa"/>
        <w:tblInd w:w="-743" w:type="dxa"/>
        <w:tblLook w:val="04A0"/>
      </w:tblPr>
      <w:tblGrid>
        <w:gridCol w:w="10490"/>
      </w:tblGrid>
      <w:tr w:rsidR="0078194A" w:rsidRPr="0027062D" w:rsidTr="00C273CB">
        <w:trPr>
          <w:trHeight w:val="37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94A" w:rsidRPr="0027062D" w:rsidRDefault="0078194A" w:rsidP="00C273CB">
            <w:pPr>
              <w:jc w:val="right"/>
              <w:rPr>
                <w:rFonts w:ascii="Arial" w:hAnsi="Arial" w:cs="Arial"/>
              </w:rPr>
            </w:pPr>
          </w:p>
        </w:tc>
      </w:tr>
    </w:tbl>
    <w:p w:rsidR="0078194A" w:rsidRDefault="00244783" w:rsidP="00781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78194A" w:rsidRPr="005F3BDA">
        <w:rPr>
          <w:szCs w:val="28"/>
        </w:rPr>
        <w:t xml:space="preserve">Настоящая Методика прогнозирования </w:t>
      </w:r>
      <w:r w:rsidR="0078194A" w:rsidRPr="00D21FE4">
        <w:rPr>
          <w:szCs w:val="28"/>
        </w:rPr>
        <w:t xml:space="preserve">поступлений </w:t>
      </w:r>
      <w:r w:rsidR="0078194A">
        <w:rPr>
          <w:szCs w:val="28"/>
        </w:rPr>
        <w:t>доходов в бюджет муниципального образования «</w:t>
      </w:r>
      <w:proofErr w:type="spellStart"/>
      <w:r w:rsidR="0078194A">
        <w:rPr>
          <w:szCs w:val="28"/>
        </w:rPr>
        <w:t>Хоринский</w:t>
      </w:r>
      <w:proofErr w:type="spellEnd"/>
      <w:r w:rsidR="0078194A">
        <w:rPr>
          <w:szCs w:val="28"/>
        </w:rPr>
        <w:t xml:space="preserve"> район»</w:t>
      </w:r>
      <w:r w:rsidR="0078194A" w:rsidRPr="005F3BDA">
        <w:rPr>
          <w:szCs w:val="28"/>
        </w:rPr>
        <w:t xml:space="preserve"> (далее – Методика) подготовлена в целях</w:t>
      </w:r>
      <w:r w:rsidR="0078194A">
        <w:rPr>
          <w:szCs w:val="28"/>
        </w:rPr>
        <w:t xml:space="preserve"> </w:t>
      </w:r>
      <w:r w:rsidR="0078194A" w:rsidRPr="00DC32A1">
        <w:rPr>
          <w:szCs w:val="28"/>
        </w:rPr>
        <w:t xml:space="preserve">создания единой методологической базы прогнозирования доходов, подлежащих зачислению в бюджет  </w:t>
      </w:r>
      <w:proofErr w:type="spellStart"/>
      <w:r w:rsidR="0078194A">
        <w:rPr>
          <w:szCs w:val="28"/>
        </w:rPr>
        <w:t>Хорин</w:t>
      </w:r>
      <w:r w:rsidR="0078194A" w:rsidRPr="00DC32A1">
        <w:rPr>
          <w:szCs w:val="28"/>
        </w:rPr>
        <w:t>ского</w:t>
      </w:r>
      <w:proofErr w:type="spellEnd"/>
      <w:r w:rsidR="0078194A" w:rsidRPr="00DC32A1">
        <w:rPr>
          <w:szCs w:val="28"/>
        </w:rPr>
        <w:t xml:space="preserve"> района. </w:t>
      </w:r>
    </w:p>
    <w:p w:rsidR="0078194A" w:rsidRDefault="0078194A" w:rsidP="0078194A">
      <w:pPr>
        <w:ind w:firstLine="709"/>
        <w:jc w:val="both"/>
        <w:rPr>
          <w:szCs w:val="28"/>
        </w:rPr>
      </w:pPr>
    </w:p>
    <w:p w:rsidR="0078194A" w:rsidRDefault="0078194A" w:rsidP="0078194A">
      <w:pPr>
        <w:shd w:val="clear" w:color="auto" w:fill="FFFFFF"/>
        <w:tabs>
          <w:tab w:val="left" w:pos="720"/>
          <w:tab w:val="left" w:pos="5812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1. Основные принципы расчета</w:t>
      </w:r>
    </w:p>
    <w:p w:rsidR="0078194A" w:rsidRDefault="0078194A" w:rsidP="0078194A">
      <w:pPr>
        <w:shd w:val="clear" w:color="auto" w:fill="FFFFFF"/>
        <w:tabs>
          <w:tab w:val="left" w:pos="720"/>
          <w:tab w:val="left" w:pos="5812"/>
        </w:tabs>
        <w:ind w:firstLine="709"/>
        <w:jc w:val="center"/>
        <w:rPr>
          <w:b/>
          <w:szCs w:val="28"/>
        </w:rPr>
      </w:pPr>
    </w:p>
    <w:p w:rsidR="0078194A" w:rsidRPr="001573B9" w:rsidRDefault="0078194A" w:rsidP="0078194A">
      <w:pPr>
        <w:numPr>
          <w:ilvl w:val="1"/>
          <w:numId w:val="2"/>
        </w:numPr>
        <w:shd w:val="clear" w:color="auto" w:fill="FFFFFF"/>
        <w:tabs>
          <w:tab w:val="left" w:pos="0"/>
        </w:tabs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>Прогнозирование доходов местного бюджета осуществляется в соответствии с бюджетным и налоговым законодательством Российской Федерации, а также законодательством Республики Бурятия.</w:t>
      </w:r>
    </w:p>
    <w:p w:rsidR="0078194A" w:rsidRDefault="0078194A" w:rsidP="0078194A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5F3BDA">
        <w:rPr>
          <w:szCs w:val="28"/>
        </w:rPr>
        <w:t>Расчеты прогноза доходов производятся в соответствии со следующими документами и показателями:</w:t>
      </w:r>
    </w:p>
    <w:p w:rsidR="0078194A" w:rsidRPr="00DC32A1" w:rsidRDefault="0078194A" w:rsidP="0078194A">
      <w:pPr>
        <w:shd w:val="clear" w:color="auto" w:fill="FFFFFF"/>
        <w:tabs>
          <w:tab w:val="left" w:pos="0"/>
          <w:tab w:val="left" w:pos="5812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DC32A1">
        <w:rPr>
          <w:szCs w:val="28"/>
        </w:rPr>
        <w:t xml:space="preserve">- федеральное законодательство, законодательство </w:t>
      </w:r>
      <w:r>
        <w:rPr>
          <w:szCs w:val="28"/>
        </w:rPr>
        <w:t>Республики Бурятия</w:t>
      </w:r>
      <w:r w:rsidRPr="00DC32A1">
        <w:rPr>
          <w:szCs w:val="28"/>
        </w:rPr>
        <w:t xml:space="preserve"> и нормативные правовые акты органов местного самоуправления на  начало разработки прогноза доходной части консолидированного бюджета </w:t>
      </w:r>
      <w:proofErr w:type="spellStart"/>
      <w:r>
        <w:rPr>
          <w:szCs w:val="28"/>
        </w:rPr>
        <w:t>Хорин</w:t>
      </w:r>
      <w:r w:rsidRPr="00DC32A1">
        <w:rPr>
          <w:szCs w:val="28"/>
        </w:rPr>
        <w:t>ского</w:t>
      </w:r>
      <w:proofErr w:type="spellEnd"/>
      <w:r w:rsidRPr="00DC32A1">
        <w:rPr>
          <w:szCs w:val="28"/>
        </w:rPr>
        <w:t xml:space="preserve"> района;</w:t>
      </w:r>
    </w:p>
    <w:p w:rsidR="0078194A" w:rsidRDefault="0078194A" w:rsidP="0078194A">
      <w:pPr>
        <w:shd w:val="clear" w:color="auto" w:fill="FFFFFF"/>
        <w:tabs>
          <w:tab w:val="left" w:pos="0"/>
          <w:tab w:val="left" w:pos="5812"/>
        </w:tabs>
        <w:ind w:firstLine="709"/>
        <w:jc w:val="both"/>
        <w:rPr>
          <w:szCs w:val="28"/>
        </w:rPr>
      </w:pPr>
      <w:r w:rsidRPr="00DC32A1">
        <w:rPr>
          <w:szCs w:val="28"/>
        </w:rPr>
        <w:t>- изменение бюджетного</w:t>
      </w:r>
      <w:r>
        <w:rPr>
          <w:szCs w:val="28"/>
        </w:rPr>
        <w:t xml:space="preserve">, </w:t>
      </w:r>
      <w:r w:rsidRPr="00DC32A1">
        <w:rPr>
          <w:szCs w:val="28"/>
        </w:rPr>
        <w:t>налогового</w:t>
      </w:r>
      <w:r>
        <w:rPr>
          <w:szCs w:val="28"/>
        </w:rPr>
        <w:t xml:space="preserve"> и земельного</w:t>
      </w:r>
      <w:r w:rsidRPr="00DC32A1">
        <w:rPr>
          <w:szCs w:val="28"/>
        </w:rPr>
        <w:t xml:space="preserve"> </w:t>
      </w:r>
      <w:proofErr w:type="gramStart"/>
      <w:r w:rsidRPr="00DC32A1">
        <w:rPr>
          <w:szCs w:val="28"/>
        </w:rPr>
        <w:t>законодательства</w:t>
      </w:r>
      <w:proofErr w:type="gramEnd"/>
      <w:r>
        <w:rPr>
          <w:szCs w:val="28"/>
        </w:rPr>
        <w:t xml:space="preserve"> а также решения, принятые представительными органами местного самоуправления по изменению налоговых ставок по местным налогам, предоставлению или отмене налоговых льгот для отдельных категорий налогоплательщиков</w:t>
      </w:r>
      <w:r w:rsidRPr="00DC32A1">
        <w:rPr>
          <w:szCs w:val="28"/>
        </w:rPr>
        <w:t>;</w:t>
      </w:r>
    </w:p>
    <w:p w:rsidR="0078194A" w:rsidRPr="00DC32A1" w:rsidRDefault="0078194A" w:rsidP="0078194A">
      <w:pPr>
        <w:shd w:val="clear" w:color="auto" w:fill="FFFFFF"/>
        <w:tabs>
          <w:tab w:val="left" w:pos="0"/>
          <w:tab w:val="left" w:pos="180"/>
          <w:tab w:val="left" w:pos="5812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C32A1">
        <w:rPr>
          <w:szCs w:val="28"/>
        </w:rPr>
        <w:t xml:space="preserve"> показатели прогноза социально – экономического развития</w:t>
      </w:r>
      <w:r>
        <w:rPr>
          <w:szCs w:val="28"/>
        </w:rPr>
        <w:t xml:space="preserve"> муниципального образования в отчетном году, ожидаемые показатели развития экономики в текущем году и прогноз на предстоящий плановый период с учетом деятельности основных налогоплательщиков и реализуемых инвестиционных проектов</w:t>
      </w:r>
      <w:r w:rsidRPr="00DC32A1">
        <w:rPr>
          <w:szCs w:val="28"/>
        </w:rPr>
        <w:t>;</w:t>
      </w:r>
    </w:p>
    <w:p w:rsidR="0078194A" w:rsidRDefault="0078194A" w:rsidP="0078194A">
      <w:pPr>
        <w:shd w:val="clear" w:color="auto" w:fill="FFFFFF"/>
        <w:tabs>
          <w:tab w:val="left" w:pos="0"/>
          <w:tab w:val="left" w:pos="5812"/>
        </w:tabs>
        <w:ind w:firstLine="709"/>
        <w:jc w:val="both"/>
        <w:rPr>
          <w:szCs w:val="28"/>
        </w:rPr>
      </w:pPr>
      <w:r w:rsidRPr="00DC32A1">
        <w:rPr>
          <w:szCs w:val="28"/>
        </w:rPr>
        <w:t xml:space="preserve">- индексы – дефляторы изменения макроэкономических показателей, рекомендуемых  Министерством </w:t>
      </w:r>
      <w:r>
        <w:rPr>
          <w:szCs w:val="28"/>
        </w:rPr>
        <w:t>экономического развития Российской Федерации и М</w:t>
      </w:r>
      <w:r w:rsidRPr="00DC32A1">
        <w:rPr>
          <w:szCs w:val="28"/>
        </w:rPr>
        <w:t>инистерством экономи</w:t>
      </w:r>
      <w:r>
        <w:rPr>
          <w:szCs w:val="28"/>
        </w:rPr>
        <w:t>ки Республики Бурятия</w:t>
      </w:r>
      <w:r w:rsidRPr="00DC32A1">
        <w:rPr>
          <w:szCs w:val="28"/>
        </w:rPr>
        <w:t xml:space="preserve"> при разработке прогнозов развития экономики на очередной финансовый год и плановый период;</w:t>
      </w:r>
    </w:p>
    <w:p w:rsidR="0078194A" w:rsidRPr="005F3BDA" w:rsidRDefault="0078194A" w:rsidP="0078194A">
      <w:pPr>
        <w:tabs>
          <w:tab w:val="left" w:pos="1276"/>
        </w:tabs>
        <w:ind w:firstLine="709"/>
        <w:jc w:val="both"/>
        <w:rPr>
          <w:szCs w:val="28"/>
        </w:rPr>
      </w:pPr>
      <w:r w:rsidRPr="005F3BDA">
        <w:rPr>
          <w:rFonts w:eastAsia="Calibri"/>
          <w:szCs w:val="28"/>
          <w:lang w:eastAsia="en-US"/>
        </w:rPr>
        <w:t xml:space="preserve">- </w:t>
      </w:r>
      <w:r w:rsidRPr="005F3BDA">
        <w:rPr>
          <w:szCs w:val="28"/>
        </w:rPr>
        <w:t xml:space="preserve"> отчетность налоговых органов, органов федерального казначейства и статистическая отчетность;</w:t>
      </w:r>
    </w:p>
    <w:p w:rsidR="0078194A" w:rsidRPr="005F3BDA" w:rsidRDefault="0078194A" w:rsidP="0078194A">
      <w:pPr>
        <w:tabs>
          <w:tab w:val="left" w:pos="1276"/>
        </w:tabs>
        <w:jc w:val="both"/>
        <w:rPr>
          <w:szCs w:val="28"/>
        </w:rPr>
      </w:pPr>
      <w:r w:rsidRPr="005F3BDA">
        <w:rPr>
          <w:szCs w:val="28"/>
        </w:rPr>
        <w:lastRenderedPageBreak/>
        <w:t xml:space="preserve">         - </w:t>
      </w:r>
      <w:r>
        <w:rPr>
          <w:szCs w:val="28"/>
        </w:rPr>
        <w:t xml:space="preserve">итоги исполнения консолидированного бюджета муниципального образования за отчетный год, период текущего года и оценка </w:t>
      </w:r>
      <w:r w:rsidRPr="005F3BDA">
        <w:rPr>
          <w:szCs w:val="28"/>
        </w:rPr>
        <w:t>поступлений платежей в районный бюджет в текущем финансовом году;</w:t>
      </w:r>
    </w:p>
    <w:p w:rsidR="0078194A" w:rsidRDefault="0078194A" w:rsidP="0078194A">
      <w:pPr>
        <w:tabs>
          <w:tab w:val="left" w:pos="1276"/>
        </w:tabs>
        <w:ind w:firstLine="709"/>
        <w:jc w:val="both"/>
        <w:rPr>
          <w:szCs w:val="28"/>
        </w:rPr>
      </w:pPr>
      <w:r w:rsidRPr="005F3BDA">
        <w:rPr>
          <w:szCs w:val="28"/>
        </w:rPr>
        <w:t>- прогноз главных администраторов доходов районного бюджета на очередной финансовый год и плановый период</w:t>
      </w:r>
      <w:r>
        <w:rPr>
          <w:szCs w:val="28"/>
        </w:rPr>
        <w:t>.</w:t>
      </w:r>
    </w:p>
    <w:p w:rsidR="0078194A" w:rsidRDefault="0078194A" w:rsidP="0078194A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При расчете доходов бюджета на очередной финансовый год целесообразно брать за основу фактические доходы бюджета текущего года и учитывать влияние всех значимых факторов их изменения. К факторам, влияющим на уровень доходов бюджета, можно отнести изменение состава субъектов налогообложения и иных доходов, размеров объектов налогообложения, с учетом прогнозов темпов роста валового продукта на территории муниципального образования, ставок налогообложения, степени собираемости налогов и уровень инфляции.</w:t>
      </w:r>
    </w:p>
    <w:p w:rsidR="0078194A" w:rsidRPr="005F3BDA" w:rsidRDefault="0078194A" w:rsidP="0078194A">
      <w:pPr>
        <w:tabs>
          <w:tab w:val="left" w:pos="-142"/>
        </w:tabs>
        <w:ind w:firstLine="709"/>
        <w:jc w:val="both"/>
        <w:rPr>
          <w:szCs w:val="28"/>
        </w:rPr>
      </w:pPr>
      <w:r>
        <w:rPr>
          <w:szCs w:val="28"/>
        </w:rPr>
        <w:t>1.3.</w:t>
      </w:r>
      <w:r w:rsidRPr="005F3BDA">
        <w:rPr>
          <w:szCs w:val="28"/>
        </w:rPr>
        <w:t>Расчеты прогноза доходов производятся в разрезе видов доходных источников в соответствии с бюджетной классификацией Российской Федерации.</w:t>
      </w:r>
    </w:p>
    <w:p w:rsidR="0078194A" w:rsidRDefault="0078194A" w:rsidP="0078194A">
      <w:pPr>
        <w:shd w:val="clear" w:color="auto" w:fill="FFFFFF"/>
        <w:tabs>
          <w:tab w:val="left" w:pos="540"/>
          <w:tab w:val="left" w:pos="720"/>
          <w:tab w:val="left" w:pos="900"/>
          <w:tab w:val="left" w:pos="5812"/>
        </w:tabs>
        <w:ind w:firstLine="709"/>
        <w:jc w:val="both"/>
        <w:rPr>
          <w:szCs w:val="28"/>
        </w:rPr>
      </w:pPr>
      <w:r w:rsidRPr="005F3BDA">
        <w:rPr>
          <w:szCs w:val="28"/>
        </w:rPr>
        <w:t>При отсутствии необходимых исходных данных прогноз доходов рассчитывается исходя из оценки поступлений этих доходов в текущем финансовом году</w:t>
      </w:r>
      <w:r>
        <w:rPr>
          <w:szCs w:val="28"/>
        </w:rPr>
        <w:t xml:space="preserve"> и фактического поступления за </w:t>
      </w:r>
      <w:r w:rsidRPr="00470970">
        <w:rPr>
          <w:szCs w:val="28"/>
        </w:rPr>
        <w:t>три года, предшествующих текущему финансовому году.</w:t>
      </w:r>
    </w:p>
    <w:p w:rsidR="0078194A" w:rsidRDefault="0078194A" w:rsidP="0078194A">
      <w:pPr>
        <w:shd w:val="clear" w:color="auto" w:fill="FFFFFF"/>
        <w:tabs>
          <w:tab w:val="left" w:pos="540"/>
          <w:tab w:val="left" w:pos="720"/>
          <w:tab w:val="left" w:pos="900"/>
          <w:tab w:val="left" w:pos="5812"/>
        </w:tabs>
        <w:ind w:firstLine="709"/>
        <w:jc w:val="both"/>
        <w:rPr>
          <w:szCs w:val="28"/>
        </w:rPr>
      </w:pPr>
    </w:p>
    <w:p w:rsidR="0078194A" w:rsidRDefault="0078194A" w:rsidP="0078194A">
      <w:pPr>
        <w:shd w:val="clear" w:color="auto" w:fill="FFFFFF"/>
        <w:ind w:left="450"/>
        <w:jc w:val="center"/>
        <w:rPr>
          <w:b/>
          <w:szCs w:val="28"/>
        </w:rPr>
      </w:pPr>
      <w:r>
        <w:rPr>
          <w:b/>
          <w:szCs w:val="28"/>
        </w:rPr>
        <w:t>2.Прогнозирование налоговых доходов.</w:t>
      </w:r>
    </w:p>
    <w:p w:rsidR="0078194A" w:rsidRPr="00470970" w:rsidRDefault="0078194A" w:rsidP="0078194A">
      <w:pPr>
        <w:shd w:val="clear" w:color="auto" w:fill="FFFFFF"/>
        <w:tabs>
          <w:tab w:val="left" w:pos="540"/>
          <w:tab w:val="left" w:pos="720"/>
          <w:tab w:val="left" w:pos="900"/>
          <w:tab w:val="left" w:pos="5812"/>
        </w:tabs>
        <w:ind w:firstLine="709"/>
        <w:jc w:val="center"/>
        <w:rPr>
          <w:szCs w:val="28"/>
        </w:rPr>
      </w:pPr>
    </w:p>
    <w:p w:rsidR="0078194A" w:rsidRPr="00B32712" w:rsidRDefault="0078194A" w:rsidP="0078194A">
      <w:pPr>
        <w:tabs>
          <w:tab w:val="left" w:pos="567"/>
          <w:tab w:val="left" w:pos="1276"/>
        </w:tabs>
        <w:ind w:firstLine="709"/>
        <w:jc w:val="center"/>
        <w:rPr>
          <w:rFonts w:eastAsia="Calibri"/>
          <w:b/>
          <w:i/>
          <w:szCs w:val="28"/>
          <w:lang w:eastAsia="en-US"/>
        </w:rPr>
      </w:pPr>
      <w:r w:rsidRPr="00B32712">
        <w:rPr>
          <w:rFonts w:eastAsia="Calibri"/>
          <w:b/>
          <w:i/>
          <w:szCs w:val="28"/>
          <w:lang w:eastAsia="en-US"/>
        </w:rPr>
        <w:t>2.1.Налог на доходы физических лиц</w:t>
      </w:r>
      <w:r w:rsidR="00C93B92">
        <w:rPr>
          <w:rFonts w:eastAsia="Calibri"/>
          <w:b/>
          <w:i/>
          <w:szCs w:val="28"/>
          <w:lang w:eastAsia="en-US"/>
        </w:rPr>
        <w:t>. (КБК182 1 01 02000 01 0000 110)</w:t>
      </w:r>
    </w:p>
    <w:p w:rsidR="0078194A" w:rsidRPr="005F3BDA" w:rsidRDefault="0078194A" w:rsidP="0078194A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5F3BDA">
        <w:rPr>
          <w:rFonts w:eastAsia="Calibri"/>
          <w:szCs w:val="28"/>
          <w:lang w:eastAsia="en-US"/>
        </w:rPr>
        <w:t>Для расчета налога на доходы физических лиц используются:</w:t>
      </w:r>
    </w:p>
    <w:p w:rsidR="0078194A" w:rsidRPr="005F3BDA" w:rsidRDefault="0078194A" w:rsidP="0078194A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5F3BDA">
        <w:rPr>
          <w:rFonts w:eastAsia="Calibri"/>
          <w:szCs w:val="28"/>
          <w:lang w:eastAsia="en-US"/>
        </w:rPr>
        <w:t xml:space="preserve">Отчет </w:t>
      </w:r>
      <w:r>
        <w:rPr>
          <w:rFonts w:eastAsia="Calibri"/>
          <w:szCs w:val="28"/>
          <w:lang w:eastAsia="en-US"/>
        </w:rPr>
        <w:t xml:space="preserve">Межрайонной инспекции Федеральной налоговой службы №2 по Республике Бурятия </w:t>
      </w:r>
      <w:r w:rsidRPr="005F3BDA">
        <w:rPr>
          <w:rFonts w:eastAsia="Calibri"/>
          <w:szCs w:val="28"/>
          <w:lang w:eastAsia="en-US"/>
        </w:rPr>
        <w:t>по форме № 5-НДФЛ «О налоговой базе и структуре начислений по налогу на доход</w:t>
      </w:r>
      <w:r>
        <w:rPr>
          <w:rFonts w:eastAsia="Calibri"/>
          <w:szCs w:val="28"/>
          <w:lang w:eastAsia="en-US"/>
        </w:rPr>
        <w:t xml:space="preserve">ы физических </w:t>
      </w:r>
      <w:r w:rsidRPr="005F3BDA">
        <w:rPr>
          <w:rFonts w:eastAsia="Calibri"/>
          <w:szCs w:val="28"/>
          <w:lang w:eastAsia="en-US"/>
        </w:rPr>
        <w:t>за отчетный год;</w:t>
      </w:r>
    </w:p>
    <w:p w:rsidR="0078194A" w:rsidRDefault="0078194A" w:rsidP="0078194A">
      <w:pPr>
        <w:tabs>
          <w:tab w:val="left" w:pos="567"/>
        </w:tabs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2. </w:t>
      </w:r>
      <w:r w:rsidRPr="005F3BDA">
        <w:rPr>
          <w:rFonts w:eastAsia="Calibri"/>
          <w:bCs/>
          <w:szCs w:val="28"/>
          <w:lang w:eastAsia="en-US"/>
        </w:rPr>
        <w:t xml:space="preserve">Прогноз социально-экономического развития </w:t>
      </w:r>
      <w:proofErr w:type="spellStart"/>
      <w:r>
        <w:rPr>
          <w:rFonts w:eastAsia="Calibri"/>
          <w:bCs/>
          <w:szCs w:val="28"/>
          <w:lang w:eastAsia="en-US"/>
        </w:rPr>
        <w:t>Хоринс</w:t>
      </w:r>
      <w:r w:rsidRPr="005F3BDA">
        <w:rPr>
          <w:rFonts w:eastAsia="Calibri"/>
          <w:bCs/>
          <w:szCs w:val="28"/>
          <w:lang w:eastAsia="en-US"/>
        </w:rPr>
        <w:t>кого</w:t>
      </w:r>
      <w:proofErr w:type="spellEnd"/>
      <w:r w:rsidRPr="005F3BDA">
        <w:rPr>
          <w:rFonts w:eastAsia="Calibri"/>
          <w:bCs/>
          <w:szCs w:val="28"/>
          <w:lang w:eastAsia="en-US"/>
        </w:rPr>
        <w:t xml:space="preserve"> района (годовой фонд оплаты труда, численность населени</w:t>
      </w:r>
      <w:r>
        <w:rPr>
          <w:rFonts w:eastAsia="Calibri"/>
          <w:bCs/>
          <w:szCs w:val="28"/>
          <w:lang w:eastAsia="en-US"/>
        </w:rPr>
        <w:t>я, занятого в экономике и т.д.).</w:t>
      </w:r>
    </w:p>
    <w:p w:rsidR="0078194A" w:rsidRDefault="0078194A" w:rsidP="0078194A">
      <w:pPr>
        <w:tabs>
          <w:tab w:val="left" w:pos="567"/>
        </w:tabs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Прогноз поступлений налога на доходы физических лиц рассчитывается в соответствии с главой 23 части второй Налогового Кодекса Российской Федерации.</w:t>
      </w:r>
    </w:p>
    <w:p w:rsidR="0078194A" w:rsidRPr="005F3BDA" w:rsidRDefault="0078194A" w:rsidP="0078194A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Для расчета прогноза используется показатель расчетного фонда заработной платы за последний отчетный год, а также показатели, характеризующие динамику макроэкономических показателей (темп роста фонда заработной платы </w:t>
      </w:r>
      <w:proofErr w:type="gramStart"/>
      <w:r>
        <w:rPr>
          <w:rFonts w:eastAsia="Calibri"/>
          <w:bCs/>
          <w:szCs w:val="28"/>
          <w:lang w:eastAsia="en-US"/>
        </w:rPr>
        <w:t>согласно прогноза</w:t>
      </w:r>
      <w:proofErr w:type="gramEnd"/>
      <w:r>
        <w:rPr>
          <w:rFonts w:eastAsia="Calibri"/>
          <w:bCs/>
          <w:szCs w:val="28"/>
          <w:lang w:eastAsia="en-US"/>
        </w:rPr>
        <w:t xml:space="preserve"> социально-экономического развития района). Прогнозируемая сумма налога корректируется на дополнительные поступления или выпадающие доходы, связанные с изменениями федерального и республиканского законодательства, а также влиянием иных факторов.</w:t>
      </w:r>
    </w:p>
    <w:p w:rsidR="0078194A" w:rsidRDefault="0078194A" w:rsidP="0078194A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5F3BDA">
        <w:rPr>
          <w:rFonts w:eastAsia="Calibri"/>
          <w:szCs w:val="28"/>
          <w:lang w:eastAsia="en-US"/>
        </w:rPr>
        <w:t>Расчет прогнозных поступлений налога на доходы физических лиц производится по следующей формуле:</w:t>
      </w:r>
    </w:p>
    <w:p w:rsidR="0078194A" w:rsidRPr="005F3BDA" w:rsidRDefault="0078194A" w:rsidP="0078194A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</w:p>
    <w:p w:rsidR="00D30BF1" w:rsidRDefault="0078194A" w:rsidP="0078194A">
      <w:pPr>
        <w:adjustRightInd w:val="0"/>
        <w:spacing w:line="276" w:lineRule="auto"/>
        <w:ind w:firstLine="540"/>
        <w:jc w:val="both"/>
        <w:rPr>
          <w:szCs w:val="28"/>
        </w:rPr>
      </w:pPr>
      <w:r w:rsidRPr="00A25813">
        <w:rPr>
          <w:szCs w:val="28"/>
        </w:rPr>
        <w:lastRenderedPageBreak/>
        <w:t xml:space="preserve">НДФЛ = ((ФОТ </w:t>
      </w:r>
      <w:r>
        <w:rPr>
          <w:szCs w:val="28"/>
        </w:rPr>
        <w:t>+</w:t>
      </w:r>
      <w:proofErr w:type="gramStart"/>
      <w:r>
        <w:rPr>
          <w:szCs w:val="28"/>
        </w:rPr>
        <w:t>/</w:t>
      </w:r>
      <w:r w:rsidRPr="00A25813">
        <w:rPr>
          <w:szCs w:val="28"/>
        </w:rPr>
        <w:t>-</w:t>
      </w:r>
      <w:proofErr w:type="gramEnd"/>
      <w:r>
        <w:rPr>
          <w:szCs w:val="28"/>
        </w:rPr>
        <w:t>Д</w:t>
      </w:r>
      <w:r w:rsidRPr="00A25813">
        <w:rPr>
          <w:szCs w:val="28"/>
        </w:rPr>
        <w:t xml:space="preserve">В) </w:t>
      </w:r>
      <w:r w:rsidR="00B158F9" w:rsidRPr="00841B4B">
        <w:rPr>
          <w:szCs w:val="28"/>
        </w:rPr>
        <w:t>*</w:t>
      </w:r>
      <w:r w:rsidRPr="00A25813">
        <w:rPr>
          <w:szCs w:val="28"/>
        </w:rPr>
        <w:t xml:space="preserve"> </w:t>
      </w:r>
      <w:proofErr w:type="spellStart"/>
      <w:r w:rsidRPr="00A25813">
        <w:rPr>
          <w:szCs w:val="28"/>
        </w:rPr>
        <w:t>Ст</w:t>
      </w:r>
      <w:proofErr w:type="spellEnd"/>
      <w:r>
        <w:rPr>
          <w:szCs w:val="28"/>
        </w:rPr>
        <w:t>/100</w:t>
      </w:r>
      <w:r w:rsidRPr="00A25813">
        <w:rPr>
          <w:szCs w:val="28"/>
        </w:rPr>
        <w:t xml:space="preserve"> + </w:t>
      </w:r>
      <w:proofErr w:type="spellStart"/>
      <w:r w:rsidRPr="00A25813">
        <w:rPr>
          <w:szCs w:val="28"/>
        </w:rPr>
        <w:t>НДФЛ</w:t>
      </w:r>
      <w:r w:rsidRPr="00841B4B">
        <w:rPr>
          <w:sz w:val="36"/>
          <w:szCs w:val="36"/>
          <w:vertAlign w:val="subscript"/>
        </w:rPr>
        <w:t>пр</w:t>
      </w:r>
      <w:proofErr w:type="spellEnd"/>
      <w:r w:rsidRPr="00A25813">
        <w:rPr>
          <w:szCs w:val="28"/>
        </w:rPr>
        <w:t xml:space="preserve">)  </w:t>
      </w:r>
      <w:r w:rsidR="00B158F9" w:rsidRPr="00841B4B">
        <w:rPr>
          <w:szCs w:val="28"/>
        </w:rPr>
        <w:t>*</w:t>
      </w:r>
      <w:r w:rsidRPr="00A25813">
        <w:rPr>
          <w:szCs w:val="28"/>
        </w:rPr>
        <w:t>Н</w:t>
      </w:r>
      <w:r w:rsidR="00841B4B">
        <w:rPr>
          <w:szCs w:val="28"/>
        </w:rPr>
        <w:t>о</w:t>
      </w:r>
      <w:r w:rsidRPr="00A25813">
        <w:rPr>
          <w:szCs w:val="28"/>
        </w:rPr>
        <w:t>, где:</w:t>
      </w:r>
    </w:p>
    <w:p w:rsidR="0078194A" w:rsidRPr="00A25813" w:rsidRDefault="0078194A" w:rsidP="0078194A">
      <w:pPr>
        <w:adjustRightInd w:val="0"/>
        <w:spacing w:line="276" w:lineRule="auto"/>
        <w:ind w:firstLine="540"/>
        <w:jc w:val="both"/>
        <w:rPr>
          <w:szCs w:val="28"/>
        </w:rPr>
      </w:pPr>
      <w:r w:rsidRPr="00A25813">
        <w:rPr>
          <w:szCs w:val="28"/>
        </w:rPr>
        <w:t>НДФЛ - прогнозируемая сумма налога на доходы физических лиц;</w:t>
      </w:r>
    </w:p>
    <w:p w:rsidR="0078194A" w:rsidRPr="00A25813" w:rsidRDefault="0078194A" w:rsidP="0078194A">
      <w:pPr>
        <w:adjustRightInd w:val="0"/>
        <w:spacing w:line="276" w:lineRule="auto"/>
        <w:ind w:firstLine="540"/>
        <w:jc w:val="both"/>
        <w:rPr>
          <w:szCs w:val="28"/>
        </w:rPr>
      </w:pPr>
      <w:r w:rsidRPr="00A25813">
        <w:rPr>
          <w:szCs w:val="28"/>
        </w:rPr>
        <w:t>ФОТ - прогнозируемый фонд оплаты труда;</w:t>
      </w:r>
    </w:p>
    <w:p w:rsidR="0078194A" w:rsidRPr="00A25813" w:rsidRDefault="0078194A" w:rsidP="0078194A">
      <w:pPr>
        <w:adjustRightInd w:val="0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>Д</w:t>
      </w:r>
      <w:r w:rsidRPr="00A25813">
        <w:rPr>
          <w:szCs w:val="28"/>
        </w:rPr>
        <w:t xml:space="preserve">В </w:t>
      </w:r>
      <w:r>
        <w:rPr>
          <w:szCs w:val="28"/>
        </w:rPr>
        <w:t>–</w:t>
      </w:r>
      <w:r w:rsidRPr="00A25813">
        <w:rPr>
          <w:szCs w:val="28"/>
        </w:rPr>
        <w:t xml:space="preserve"> </w:t>
      </w:r>
      <w:r>
        <w:rPr>
          <w:szCs w:val="28"/>
        </w:rPr>
        <w:t>дополнительные или выпадающие доходы в связи с изменением законодательства или иных причин</w:t>
      </w:r>
      <w:r w:rsidRPr="00A25813">
        <w:rPr>
          <w:szCs w:val="28"/>
        </w:rPr>
        <w:t>;</w:t>
      </w:r>
    </w:p>
    <w:p w:rsidR="0078194A" w:rsidRPr="00A25813" w:rsidRDefault="0078194A" w:rsidP="0078194A">
      <w:pPr>
        <w:adjustRightInd w:val="0"/>
        <w:spacing w:line="276" w:lineRule="auto"/>
        <w:ind w:firstLine="540"/>
        <w:jc w:val="both"/>
        <w:rPr>
          <w:szCs w:val="28"/>
        </w:rPr>
      </w:pPr>
      <w:proofErr w:type="spellStart"/>
      <w:proofErr w:type="gramStart"/>
      <w:r w:rsidRPr="00A25813">
        <w:rPr>
          <w:szCs w:val="28"/>
        </w:rPr>
        <w:t>Ст</w:t>
      </w:r>
      <w:proofErr w:type="spellEnd"/>
      <w:proofErr w:type="gramEnd"/>
      <w:r w:rsidRPr="00A25813">
        <w:rPr>
          <w:szCs w:val="28"/>
        </w:rPr>
        <w:t xml:space="preserve"> - ставка налога (13%);</w:t>
      </w:r>
    </w:p>
    <w:p w:rsidR="0078194A" w:rsidRPr="00A25813" w:rsidRDefault="0078194A" w:rsidP="0078194A">
      <w:pPr>
        <w:adjustRightInd w:val="0"/>
        <w:spacing w:line="276" w:lineRule="auto"/>
        <w:ind w:firstLine="540"/>
        <w:jc w:val="both"/>
        <w:rPr>
          <w:szCs w:val="28"/>
        </w:rPr>
      </w:pPr>
      <w:proofErr w:type="spellStart"/>
      <w:r w:rsidRPr="00A25813">
        <w:rPr>
          <w:szCs w:val="28"/>
        </w:rPr>
        <w:t>НДФЛ</w:t>
      </w:r>
      <w:r w:rsidRPr="00841B4B">
        <w:rPr>
          <w:sz w:val="36"/>
          <w:szCs w:val="36"/>
          <w:vertAlign w:val="subscript"/>
        </w:rPr>
        <w:t>пр</w:t>
      </w:r>
      <w:proofErr w:type="spellEnd"/>
      <w:r w:rsidRPr="00A25813">
        <w:rPr>
          <w:szCs w:val="28"/>
        </w:rPr>
        <w:t xml:space="preserve"> - прогнозируемая сумма налога, взимаемого по специальным налоговым ставкам (9%, 30%, 35%);</w:t>
      </w:r>
    </w:p>
    <w:p w:rsidR="0078194A" w:rsidRPr="00A25813" w:rsidRDefault="0078194A" w:rsidP="0078194A">
      <w:pPr>
        <w:adjustRightInd w:val="0"/>
        <w:spacing w:line="276" w:lineRule="auto"/>
        <w:ind w:firstLine="540"/>
        <w:jc w:val="both"/>
        <w:rPr>
          <w:szCs w:val="28"/>
        </w:rPr>
      </w:pPr>
      <w:r w:rsidRPr="00A25813">
        <w:rPr>
          <w:szCs w:val="28"/>
        </w:rPr>
        <w:t>Н</w:t>
      </w:r>
      <w:r w:rsidR="00841B4B">
        <w:rPr>
          <w:szCs w:val="28"/>
        </w:rPr>
        <w:t>о</w:t>
      </w:r>
      <w:r w:rsidRPr="00A25813">
        <w:rPr>
          <w:szCs w:val="28"/>
        </w:rPr>
        <w:t xml:space="preserve"> - норматив отчисления от налога в бюджет района.</w:t>
      </w:r>
    </w:p>
    <w:p w:rsidR="0078194A" w:rsidRDefault="0078194A" w:rsidP="0078194A">
      <w:pPr>
        <w:tabs>
          <w:tab w:val="left" w:pos="567"/>
        </w:tabs>
        <w:ind w:firstLine="709"/>
        <w:jc w:val="center"/>
        <w:rPr>
          <w:rFonts w:eastAsia="Calibri"/>
          <w:szCs w:val="28"/>
          <w:lang w:eastAsia="en-US"/>
        </w:rPr>
      </w:pPr>
    </w:p>
    <w:p w:rsidR="00C93B92" w:rsidRDefault="0078194A" w:rsidP="0078194A">
      <w:pPr>
        <w:tabs>
          <w:tab w:val="left" w:pos="567"/>
        </w:tabs>
        <w:ind w:firstLine="709"/>
        <w:jc w:val="center"/>
        <w:rPr>
          <w:rFonts w:eastAsia="Calibri"/>
          <w:b/>
          <w:i/>
          <w:szCs w:val="28"/>
          <w:lang w:eastAsia="en-US"/>
        </w:rPr>
      </w:pPr>
      <w:r w:rsidRPr="007D5664">
        <w:rPr>
          <w:rFonts w:eastAsia="Calibri"/>
          <w:b/>
          <w:i/>
          <w:szCs w:val="28"/>
          <w:lang w:eastAsia="en-US"/>
        </w:rPr>
        <w:t>2.2. Доходы</w:t>
      </w:r>
      <w:r>
        <w:rPr>
          <w:rFonts w:eastAsia="Calibri"/>
          <w:b/>
          <w:i/>
          <w:szCs w:val="28"/>
          <w:lang w:eastAsia="en-US"/>
        </w:rPr>
        <w:t xml:space="preserve"> от уплаты акцизов на нефтепродукты.</w:t>
      </w:r>
      <w:r w:rsidR="00C93B92">
        <w:rPr>
          <w:rFonts w:eastAsia="Calibri"/>
          <w:b/>
          <w:i/>
          <w:szCs w:val="28"/>
          <w:lang w:eastAsia="en-US"/>
        </w:rPr>
        <w:t xml:space="preserve"> </w:t>
      </w:r>
    </w:p>
    <w:p w:rsidR="00A95124" w:rsidRDefault="00C93B92" w:rsidP="0078194A">
      <w:pPr>
        <w:tabs>
          <w:tab w:val="left" w:pos="567"/>
        </w:tabs>
        <w:ind w:firstLine="709"/>
        <w:jc w:val="center"/>
        <w:rPr>
          <w:rFonts w:eastAsia="Calibri"/>
          <w:b/>
          <w:i/>
          <w:szCs w:val="28"/>
          <w:lang w:eastAsia="en-US"/>
        </w:rPr>
      </w:pPr>
      <w:r>
        <w:rPr>
          <w:rFonts w:eastAsia="Calibri"/>
          <w:b/>
          <w:i/>
          <w:szCs w:val="28"/>
          <w:lang w:eastAsia="en-US"/>
        </w:rPr>
        <w:t xml:space="preserve">(КБК 100 1 03 00000 00 0000 000) </w:t>
      </w:r>
    </w:p>
    <w:p w:rsidR="0078194A" w:rsidRDefault="0078194A" w:rsidP="0078194A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соответствии с приказом Федерального казначейства от 30.12.2013г №328 полномочия по прогнозированию доходов местных бюджетов от уплаты акцизов на нефтепродукты наделены Управления Федерального казначейства по субъектам Российской Федерации.</w:t>
      </w:r>
    </w:p>
    <w:p w:rsidR="0078194A" w:rsidRDefault="0078194A" w:rsidP="00712225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Расчет доходов от уплаты акцизов на нефтепродукты производится Управлением Федерального казначейства по Республике Бурятия исходя из прогнозных показателей по консолидированному бюджету РБ и установленных для муниципальных образований дифференцированных нормативов распределения. </w:t>
      </w:r>
    </w:p>
    <w:p w:rsidR="00D2379B" w:rsidRDefault="00D2379B" w:rsidP="00712225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</w:p>
    <w:p w:rsidR="00D2379B" w:rsidRDefault="00D2379B" w:rsidP="00D2379B">
      <w:pPr>
        <w:tabs>
          <w:tab w:val="left" w:pos="567"/>
        </w:tabs>
        <w:ind w:firstLine="709"/>
        <w:jc w:val="center"/>
        <w:rPr>
          <w:rFonts w:eastAsia="Calibri"/>
          <w:b/>
          <w:i/>
          <w:szCs w:val="28"/>
          <w:lang w:eastAsia="en-US"/>
        </w:rPr>
      </w:pPr>
      <w:r w:rsidRPr="00D2379B">
        <w:rPr>
          <w:rFonts w:eastAsia="Calibri"/>
          <w:b/>
          <w:i/>
          <w:szCs w:val="28"/>
          <w:lang w:eastAsia="en-US"/>
        </w:rPr>
        <w:t>2.3.</w:t>
      </w:r>
      <w:r>
        <w:rPr>
          <w:rFonts w:eastAsia="Calibri"/>
          <w:b/>
          <w:i/>
          <w:szCs w:val="28"/>
          <w:lang w:eastAsia="en-US"/>
        </w:rPr>
        <w:t xml:space="preserve">Налог,  взимаемый по упрощенной системе налогообложения. </w:t>
      </w:r>
    </w:p>
    <w:p w:rsidR="00A95124" w:rsidRDefault="00D2379B" w:rsidP="00D2379B">
      <w:pPr>
        <w:tabs>
          <w:tab w:val="left" w:pos="567"/>
        </w:tabs>
        <w:ind w:firstLine="709"/>
        <w:jc w:val="center"/>
        <w:rPr>
          <w:rFonts w:eastAsia="Calibri"/>
          <w:b/>
          <w:i/>
          <w:szCs w:val="28"/>
          <w:lang w:eastAsia="en-US"/>
        </w:rPr>
      </w:pPr>
      <w:r>
        <w:rPr>
          <w:rFonts w:eastAsia="Calibri"/>
          <w:b/>
          <w:i/>
          <w:szCs w:val="28"/>
          <w:lang w:eastAsia="en-US"/>
        </w:rPr>
        <w:t>(КБК 182 1 05 01000 02 0000 110)</w:t>
      </w:r>
    </w:p>
    <w:p w:rsidR="00A060E3" w:rsidRDefault="00A060E3" w:rsidP="00A060E3">
      <w:pPr>
        <w:tabs>
          <w:tab w:val="left" w:pos="720"/>
        </w:tabs>
        <w:ind w:firstLine="709"/>
        <w:jc w:val="both"/>
        <w:rPr>
          <w:szCs w:val="28"/>
        </w:rPr>
      </w:pPr>
      <w:proofErr w:type="gramStart"/>
      <w:r w:rsidRPr="00A060E3">
        <w:rPr>
          <w:szCs w:val="28"/>
        </w:rPr>
        <w:t>Прогноз поступлений по единому налогу, взимаемому в связи с применением упрощенной системы налогообложения, осуществляется исходя из данных налоговой отчетности по форме № 5-УСН «О налоговой базе и структуре начислений по налогу, уплачиваемому в связи с применением упрощенной системы налогообложения» за последний отчетный год.</w:t>
      </w:r>
      <w:proofErr w:type="gramEnd"/>
      <w:r w:rsidRPr="00A060E3">
        <w:rPr>
          <w:szCs w:val="28"/>
        </w:rPr>
        <w:t xml:space="preserve"> За налоговую базу</w:t>
      </w:r>
      <w:r w:rsidRPr="00A060E3">
        <w:rPr>
          <w:b/>
          <w:szCs w:val="28"/>
        </w:rPr>
        <w:t xml:space="preserve"> </w:t>
      </w:r>
      <w:r w:rsidRPr="00A060E3">
        <w:rPr>
          <w:szCs w:val="28"/>
        </w:rPr>
        <w:t>принимается  показатель налоговой базы для исчисления налога, взимаемого в связи с применением упрощенной системы налогообложения, по налогоплательщикам, выбравшим в качестве объекта налогообложения доходы и налогоплательщикам, выбравшим в качестве объекта налогообложения доходы, уменьшенные на величину расходов.</w:t>
      </w:r>
    </w:p>
    <w:p w:rsidR="00A060E3" w:rsidRPr="00841B4B" w:rsidRDefault="00A060E3" w:rsidP="00A060E3">
      <w:pPr>
        <w:tabs>
          <w:tab w:val="left" w:pos="720"/>
        </w:tabs>
        <w:ind w:firstLine="709"/>
        <w:jc w:val="both"/>
        <w:rPr>
          <w:szCs w:val="28"/>
        </w:rPr>
      </w:pPr>
      <w:r w:rsidRPr="00841B4B">
        <w:rPr>
          <w:szCs w:val="28"/>
        </w:rPr>
        <w:t>Налоговая база корректируется на темпы роста прибыли прибыльных малых предприятий в целом по району по оценке текущего года и по прогнозу на планируемый год (по данным прогноза социально-экономического развития).</w:t>
      </w:r>
    </w:p>
    <w:p w:rsidR="00A060E3" w:rsidRPr="00841B4B" w:rsidRDefault="00A060E3" w:rsidP="00A060E3">
      <w:pPr>
        <w:tabs>
          <w:tab w:val="left" w:pos="720"/>
        </w:tabs>
        <w:ind w:firstLine="709"/>
        <w:jc w:val="both"/>
        <w:rPr>
          <w:szCs w:val="28"/>
        </w:rPr>
      </w:pPr>
      <w:r w:rsidRPr="00841B4B">
        <w:rPr>
          <w:szCs w:val="28"/>
        </w:rPr>
        <w:t xml:space="preserve">В расчете в соответствии со статьей 346.21. Налогового кодекса Российской Федерации сумма налога (авансовых платежей), исчисленная за налоговый (отчетный) период уменьшается на сумму страховых взносов, а </w:t>
      </w:r>
      <w:r w:rsidRPr="00841B4B">
        <w:rPr>
          <w:szCs w:val="28"/>
        </w:rPr>
        <w:lastRenderedPageBreak/>
        <w:t>также на сумму выплаченных работникам пособий по временной нетрудоспособности.</w:t>
      </w:r>
    </w:p>
    <w:p w:rsidR="00A060E3" w:rsidRPr="00841B4B" w:rsidRDefault="00A060E3" w:rsidP="00A060E3">
      <w:pPr>
        <w:ind w:firstLine="709"/>
        <w:jc w:val="both"/>
        <w:rPr>
          <w:szCs w:val="28"/>
        </w:rPr>
      </w:pPr>
      <w:r w:rsidRPr="00841B4B">
        <w:rPr>
          <w:szCs w:val="28"/>
        </w:rPr>
        <w:t xml:space="preserve">Расчет планируемой суммы налога, взимаемого в связи с применением  упрощенной системы налогообложения, осуществляется по формуле:  </w:t>
      </w:r>
    </w:p>
    <w:p w:rsidR="00A060E3" w:rsidRPr="00841B4B" w:rsidRDefault="00A060E3" w:rsidP="00A060E3">
      <w:pPr>
        <w:ind w:firstLine="709"/>
        <w:jc w:val="both"/>
        <w:rPr>
          <w:szCs w:val="28"/>
        </w:rPr>
      </w:pPr>
    </w:p>
    <w:p w:rsidR="00841B4B" w:rsidRPr="00841B4B" w:rsidRDefault="00A060E3" w:rsidP="00A060E3">
      <w:pPr>
        <w:ind w:firstLine="709"/>
        <w:jc w:val="both"/>
        <w:rPr>
          <w:szCs w:val="28"/>
        </w:rPr>
      </w:pPr>
      <w:r w:rsidRPr="00841B4B">
        <w:rPr>
          <w:szCs w:val="28"/>
        </w:rPr>
        <w:t>УСН</w:t>
      </w:r>
      <w:r w:rsidRPr="00841B4B">
        <w:rPr>
          <w:i/>
          <w:szCs w:val="28"/>
        </w:rPr>
        <w:t xml:space="preserve">= </w:t>
      </w:r>
      <w:r w:rsidRPr="00841B4B">
        <w:rPr>
          <w:szCs w:val="28"/>
        </w:rPr>
        <w:t>((</w:t>
      </w:r>
      <w:proofErr w:type="spellStart"/>
      <w:r w:rsidRPr="00841B4B">
        <w:rPr>
          <w:szCs w:val="28"/>
        </w:rPr>
        <w:t>НБ</w:t>
      </w:r>
      <w:r w:rsidRPr="00841B4B">
        <w:rPr>
          <w:sz w:val="36"/>
          <w:szCs w:val="36"/>
          <w:vertAlign w:val="subscript"/>
        </w:rPr>
        <w:t>д</w:t>
      </w:r>
      <w:proofErr w:type="spellEnd"/>
      <w:r w:rsidRPr="00841B4B">
        <w:rPr>
          <w:szCs w:val="28"/>
        </w:rPr>
        <w:t>*</w:t>
      </w:r>
      <w:r w:rsidRPr="00841B4B">
        <w:rPr>
          <w:szCs w:val="28"/>
          <w:lang w:val="en-US"/>
        </w:rPr>
        <w:t>K</w:t>
      </w:r>
      <w:r w:rsidRPr="00841B4B">
        <w:rPr>
          <w:szCs w:val="28"/>
        </w:rPr>
        <w:t>1 *</w:t>
      </w:r>
      <w:r w:rsidRPr="00841B4B">
        <w:rPr>
          <w:szCs w:val="28"/>
          <w:lang w:val="en-US"/>
        </w:rPr>
        <w:t>K</w:t>
      </w:r>
      <w:r w:rsidRPr="00841B4B">
        <w:rPr>
          <w:szCs w:val="28"/>
        </w:rPr>
        <w:t xml:space="preserve">2* </w:t>
      </w:r>
      <w:proofErr w:type="spellStart"/>
      <w:r w:rsidRPr="00841B4B">
        <w:rPr>
          <w:szCs w:val="28"/>
        </w:rPr>
        <w:t>Ст</w:t>
      </w:r>
      <w:r w:rsidRPr="00841B4B">
        <w:rPr>
          <w:sz w:val="36"/>
          <w:szCs w:val="36"/>
          <w:vertAlign w:val="subscript"/>
        </w:rPr>
        <w:t>д</w:t>
      </w:r>
      <w:proofErr w:type="spellEnd"/>
      <w:r w:rsidRPr="00841B4B">
        <w:rPr>
          <w:szCs w:val="28"/>
        </w:rPr>
        <w:t>)+ (</w:t>
      </w:r>
      <w:proofErr w:type="spellStart"/>
      <w:r w:rsidRPr="00841B4B">
        <w:rPr>
          <w:szCs w:val="28"/>
        </w:rPr>
        <w:t>НБ</w:t>
      </w:r>
      <w:r w:rsidRPr="00841B4B">
        <w:rPr>
          <w:sz w:val="36"/>
          <w:szCs w:val="36"/>
          <w:vertAlign w:val="subscript"/>
        </w:rPr>
        <w:t>д-р</w:t>
      </w:r>
      <w:proofErr w:type="spellEnd"/>
      <w:r w:rsidRPr="00841B4B">
        <w:rPr>
          <w:szCs w:val="28"/>
        </w:rPr>
        <w:t>*</w:t>
      </w:r>
      <w:r w:rsidRPr="00841B4B">
        <w:rPr>
          <w:szCs w:val="28"/>
          <w:lang w:val="en-US"/>
        </w:rPr>
        <w:t>K</w:t>
      </w:r>
      <w:r w:rsidRPr="00841B4B">
        <w:rPr>
          <w:szCs w:val="28"/>
        </w:rPr>
        <w:t>1 *</w:t>
      </w:r>
      <w:r w:rsidRPr="00841B4B">
        <w:rPr>
          <w:szCs w:val="28"/>
          <w:lang w:val="en-US"/>
        </w:rPr>
        <w:t>K</w:t>
      </w:r>
      <w:r w:rsidRPr="00841B4B">
        <w:rPr>
          <w:szCs w:val="28"/>
        </w:rPr>
        <w:t xml:space="preserve">2* </w:t>
      </w:r>
      <w:proofErr w:type="spellStart"/>
      <w:r w:rsidRPr="00841B4B">
        <w:rPr>
          <w:szCs w:val="28"/>
        </w:rPr>
        <w:t>Ст</w:t>
      </w:r>
      <w:r w:rsidRPr="00841B4B">
        <w:rPr>
          <w:sz w:val="36"/>
          <w:szCs w:val="36"/>
          <w:vertAlign w:val="subscript"/>
        </w:rPr>
        <w:t>д-р</w:t>
      </w:r>
      <w:proofErr w:type="spellEnd"/>
      <w:r w:rsidRPr="00841B4B">
        <w:rPr>
          <w:szCs w:val="28"/>
        </w:rPr>
        <w:t>))*Но</w:t>
      </w:r>
      <w:r w:rsidR="00841B4B">
        <w:rPr>
          <w:szCs w:val="28"/>
        </w:rPr>
        <w:t>, где</w:t>
      </w:r>
      <w:r w:rsidR="00F17302">
        <w:rPr>
          <w:szCs w:val="28"/>
        </w:rPr>
        <w:t>:</w:t>
      </w:r>
    </w:p>
    <w:p w:rsidR="00A060E3" w:rsidRPr="00841B4B" w:rsidRDefault="00A060E3" w:rsidP="00A060E3">
      <w:pPr>
        <w:ind w:firstLine="709"/>
        <w:jc w:val="both"/>
        <w:rPr>
          <w:szCs w:val="28"/>
        </w:rPr>
      </w:pPr>
      <w:r w:rsidRPr="00841B4B">
        <w:rPr>
          <w:szCs w:val="28"/>
        </w:rPr>
        <w:t>УСН - прогнозируемая сумма налога</w:t>
      </w:r>
      <w:r w:rsidR="00841B4B" w:rsidRPr="00841B4B">
        <w:rPr>
          <w:szCs w:val="28"/>
        </w:rPr>
        <w:t xml:space="preserve">, </w:t>
      </w:r>
      <w:r w:rsidRPr="00841B4B">
        <w:rPr>
          <w:rFonts w:eastAsia="Calibri"/>
          <w:szCs w:val="28"/>
          <w:lang w:eastAsia="en-US"/>
        </w:rPr>
        <w:t>взимаем</w:t>
      </w:r>
      <w:r w:rsidR="00B158F9">
        <w:rPr>
          <w:rFonts w:eastAsia="Calibri"/>
          <w:szCs w:val="28"/>
          <w:lang w:eastAsia="en-US"/>
        </w:rPr>
        <w:t>ая</w:t>
      </w:r>
      <w:r w:rsidRPr="00841B4B">
        <w:rPr>
          <w:rFonts w:eastAsia="Calibri"/>
          <w:szCs w:val="28"/>
          <w:lang w:eastAsia="en-US"/>
        </w:rPr>
        <w:t xml:space="preserve"> по упрощенной системе налогообложения</w:t>
      </w:r>
      <w:r w:rsidR="00841B4B" w:rsidRPr="00841B4B">
        <w:rPr>
          <w:rFonts w:eastAsia="Calibri"/>
          <w:szCs w:val="28"/>
          <w:lang w:eastAsia="en-US"/>
        </w:rPr>
        <w:t>;</w:t>
      </w:r>
      <w:r w:rsidRPr="00841B4B">
        <w:rPr>
          <w:color w:val="333399"/>
          <w:szCs w:val="28"/>
        </w:rPr>
        <w:t xml:space="preserve"> </w:t>
      </w:r>
    </w:p>
    <w:p w:rsidR="00A060E3" w:rsidRPr="00841B4B" w:rsidRDefault="00A060E3" w:rsidP="00A060E3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proofErr w:type="spellStart"/>
      <w:r w:rsidRPr="00841B4B">
        <w:rPr>
          <w:szCs w:val="28"/>
        </w:rPr>
        <w:t>НБ</w:t>
      </w:r>
      <w:r w:rsidRPr="00841B4B">
        <w:rPr>
          <w:sz w:val="36"/>
          <w:szCs w:val="36"/>
          <w:vertAlign w:val="subscript"/>
        </w:rPr>
        <w:t>д</w:t>
      </w:r>
      <w:proofErr w:type="spellEnd"/>
      <w:r w:rsidRPr="00841B4B">
        <w:rPr>
          <w:szCs w:val="28"/>
        </w:rPr>
        <w:t xml:space="preserve"> </w:t>
      </w:r>
      <w:r w:rsidRPr="00841B4B">
        <w:rPr>
          <w:i/>
          <w:szCs w:val="28"/>
        </w:rPr>
        <w:t xml:space="preserve">– </w:t>
      </w:r>
      <w:r w:rsidRPr="00841B4B">
        <w:rPr>
          <w:szCs w:val="28"/>
        </w:rPr>
        <w:t>налоговая база по налогоплательщикам, выбравшим в качестве объекта налогообложения доходы;</w:t>
      </w:r>
    </w:p>
    <w:p w:rsidR="00A060E3" w:rsidRPr="00841B4B" w:rsidRDefault="00A060E3" w:rsidP="00A060E3">
      <w:pPr>
        <w:shd w:val="clear" w:color="auto" w:fill="FFFFFF"/>
        <w:tabs>
          <w:tab w:val="left" w:pos="5812"/>
        </w:tabs>
        <w:ind w:firstLine="709"/>
        <w:jc w:val="both"/>
        <w:rPr>
          <w:i/>
          <w:szCs w:val="28"/>
        </w:rPr>
      </w:pPr>
      <w:proofErr w:type="spellStart"/>
      <w:r w:rsidRPr="00841B4B">
        <w:rPr>
          <w:szCs w:val="28"/>
        </w:rPr>
        <w:t>НБ</w:t>
      </w:r>
      <w:r w:rsidRPr="00841B4B">
        <w:rPr>
          <w:sz w:val="36"/>
          <w:szCs w:val="36"/>
          <w:vertAlign w:val="subscript"/>
        </w:rPr>
        <w:t>д-р</w:t>
      </w:r>
      <w:proofErr w:type="spellEnd"/>
      <w:r w:rsidRPr="00841B4B">
        <w:rPr>
          <w:i/>
          <w:szCs w:val="28"/>
        </w:rPr>
        <w:t xml:space="preserve"> -</w:t>
      </w:r>
      <w:r w:rsidRPr="00841B4B">
        <w:rPr>
          <w:szCs w:val="28"/>
        </w:rPr>
        <w:t xml:space="preserve"> налоговая база по налогоплательщикам, выбравшим в качестве объекта налогообложения доходы, уменьшенные на величину расходов;</w:t>
      </w:r>
      <w:r w:rsidRPr="00841B4B">
        <w:rPr>
          <w:i/>
          <w:szCs w:val="28"/>
        </w:rPr>
        <w:t xml:space="preserve">  </w:t>
      </w:r>
      <w:r w:rsidRPr="00841B4B">
        <w:rPr>
          <w:szCs w:val="28"/>
        </w:rPr>
        <w:t xml:space="preserve">  </w:t>
      </w:r>
    </w:p>
    <w:p w:rsidR="00A060E3" w:rsidRPr="00841B4B" w:rsidRDefault="00A060E3" w:rsidP="00A060E3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 w:rsidRPr="00841B4B">
        <w:rPr>
          <w:szCs w:val="28"/>
          <w:lang w:val="en-US"/>
        </w:rPr>
        <w:t>K</w:t>
      </w:r>
      <w:r w:rsidRPr="00841B4B">
        <w:rPr>
          <w:szCs w:val="28"/>
        </w:rPr>
        <w:t xml:space="preserve">1 </w:t>
      </w:r>
      <w:r w:rsidRPr="00841B4B">
        <w:rPr>
          <w:i/>
          <w:szCs w:val="28"/>
        </w:rPr>
        <w:t xml:space="preserve">- </w:t>
      </w:r>
      <w:r w:rsidRPr="00841B4B">
        <w:rPr>
          <w:szCs w:val="28"/>
        </w:rPr>
        <w:t>коэффициент, характеризующий динамику прибыли прибыльных малых предприятий или оборот малых предприятий по оценке текущего года;</w:t>
      </w:r>
    </w:p>
    <w:p w:rsidR="00A060E3" w:rsidRPr="00841B4B" w:rsidRDefault="00A060E3" w:rsidP="00A060E3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 w:rsidRPr="00841B4B">
        <w:rPr>
          <w:szCs w:val="28"/>
          <w:lang w:val="en-US"/>
        </w:rPr>
        <w:t>K</w:t>
      </w:r>
      <w:r w:rsidRPr="00841B4B">
        <w:rPr>
          <w:szCs w:val="28"/>
        </w:rPr>
        <w:t xml:space="preserve">2 </w:t>
      </w:r>
      <w:r w:rsidRPr="00841B4B">
        <w:rPr>
          <w:i/>
          <w:szCs w:val="28"/>
        </w:rPr>
        <w:t xml:space="preserve">- </w:t>
      </w:r>
      <w:r w:rsidRPr="00841B4B">
        <w:rPr>
          <w:szCs w:val="28"/>
        </w:rPr>
        <w:t>коэффициент, характеризующий динамику прибыли прибыльных малых предприятий или оборот малых предприятий по прогнозу</w:t>
      </w:r>
      <w:r w:rsidR="00841B4B">
        <w:rPr>
          <w:szCs w:val="28"/>
        </w:rPr>
        <w:t xml:space="preserve"> </w:t>
      </w:r>
      <w:r w:rsidRPr="00841B4B">
        <w:rPr>
          <w:szCs w:val="28"/>
        </w:rPr>
        <w:t xml:space="preserve">  планируем</w:t>
      </w:r>
      <w:r w:rsidR="00B158F9">
        <w:rPr>
          <w:szCs w:val="28"/>
        </w:rPr>
        <w:t>ого</w:t>
      </w:r>
      <w:r w:rsidRPr="00841B4B">
        <w:rPr>
          <w:szCs w:val="28"/>
        </w:rPr>
        <w:t xml:space="preserve"> год</w:t>
      </w:r>
      <w:r w:rsidR="00B158F9">
        <w:rPr>
          <w:szCs w:val="28"/>
        </w:rPr>
        <w:t>а</w:t>
      </w:r>
      <w:r w:rsidRPr="00841B4B">
        <w:rPr>
          <w:szCs w:val="28"/>
        </w:rPr>
        <w:t>;</w:t>
      </w:r>
    </w:p>
    <w:p w:rsidR="00A060E3" w:rsidRPr="00841B4B" w:rsidRDefault="00A060E3" w:rsidP="00A060E3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proofErr w:type="spellStart"/>
      <w:r w:rsidRPr="00841B4B">
        <w:rPr>
          <w:szCs w:val="28"/>
        </w:rPr>
        <w:t>Ст</w:t>
      </w:r>
      <w:r w:rsidRPr="00841B4B">
        <w:rPr>
          <w:sz w:val="36"/>
          <w:szCs w:val="36"/>
          <w:vertAlign w:val="subscript"/>
        </w:rPr>
        <w:t>д</w:t>
      </w:r>
      <w:proofErr w:type="spellEnd"/>
      <w:r w:rsidRPr="00841B4B">
        <w:rPr>
          <w:i/>
          <w:szCs w:val="28"/>
        </w:rPr>
        <w:t xml:space="preserve"> - </w:t>
      </w:r>
      <w:r w:rsidRPr="00841B4B">
        <w:rPr>
          <w:szCs w:val="28"/>
        </w:rPr>
        <w:t xml:space="preserve"> ставка для налогоплательщиков, выбравших в качестве объекта налогообложения доходы;</w:t>
      </w:r>
    </w:p>
    <w:p w:rsidR="00841B4B" w:rsidRDefault="00A060E3" w:rsidP="00A060E3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proofErr w:type="spellStart"/>
      <w:r w:rsidRPr="00841B4B">
        <w:rPr>
          <w:szCs w:val="28"/>
        </w:rPr>
        <w:t>Ст</w:t>
      </w:r>
      <w:r w:rsidRPr="00841B4B">
        <w:rPr>
          <w:sz w:val="36"/>
          <w:szCs w:val="36"/>
          <w:vertAlign w:val="subscript"/>
        </w:rPr>
        <w:t>д-р</w:t>
      </w:r>
      <w:proofErr w:type="spellEnd"/>
      <w:r w:rsidRPr="00841B4B">
        <w:rPr>
          <w:i/>
          <w:szCs w:val="28"/>
        </w:rPr>
        <w:t xml:space="preserve"> -</w:t>
      </w:r>
      <w:r w:rsidRPr="00841B4B">
        <w:rPr>
          <w:szCs w:val="28"/>
        </w:rPr>
        <w:t xml:space="preserve"> ставка для налогоплательщиков, выбравших в качестве объекта налогообложения доходы, уменьшенные на величину расходов</w:t>
      </w:r>
      <w:r w:rsidR="00841B4B">
        <w:rPr>
          <w:szCs w:val="28"/>
        </w:rPr>
        <w:t>;</w:t>
      </w:r>
    </w:p>
    <w:p w:rsidR="00841B4B" w:rsidRDefault="00841B4B" w:rsidP="00A060E3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 w:rsidRPr="00841B4B">
        <w:rPr>
          <w:szCs w:val="28"/>
        </w:rPr>
        <w:t>Но</w:t>
      </w:r>
      <w:r>
        <w:rPr>
          <w:szCs w:val="28"/>
        </w:rPr>
        <w:t xml:space="preserve"> – норматив отчислений в бюджет муниципального образования в соответствии с  законодательным актом Республики Бурятия. </w:t>
      </w:r>
    </w:p>
    <w:p w:rsidR="00A060E3" w:rsidRPr="00841B4B" w:rsidRDefault="00A060E3" w:rsidP="00A060E3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 w:rsidRPr="00841B4B">
        <w:rPr>
          <w:szCs w:val="28"/>
        </w:rPr>
        <w:t xml:space="preserve">Прогноз поступлений по </w:t>
      </w:r>
      <w:proofErr w:type="gramStart"/>
      <w:r w:rsidRPr="00841B4B">
        <w:rPr>
          <w:szCs w:val="28"/>
        </w:rPr>
        <w:t>единому налогу, взимаемому в связи с применением упрощенной системы налогообложения также может</w:t>
      </w:r>
      <w:proofErr w:type="gramEnd"/>
      <w:r w:rsidRPr="00841B4B">
        <w:rPr>
          <w:szCs w:val="28"/>
        </w:rPr>
        <w:t xml:space="preserve"> быть рассчитан исходя из ожидаемого поступления налога по следующей формуле:</w:t>
      </w:r>
    </w:p>
    <w:p w:rsidR="00A060E3" w:rsidRPr="00841B4B" w:rsidRDefault="00A060E3" w:rsidP="00A060E3">
      <w:pPr>
        <w:ind w:firstLine="709"/>
        <w:jc w:val="both"/>
        <w:rPr>
          <w:color w:val="333399"/>
          <w:szCs w:val="28"/>
        </w:rPr>
      </w:pPr>
      <w:r w:rsidRPr="00841B4B">
        <w:rPr>
          <w:color w:val="333399"/>
          <w:szCs w:val="28"/>
        </w:rPr>
        <w:t xml:space="preserve">  </w:t>
      </w:r>
    </w:p>
    <w:p w:rsidR="00841B4B" w:rsidRDefault="00841B4B" w:rsidP="00A060E3">
      <w:pPr>
        <w:ind w:firstLine="709"/>
        <w:jc w:val="center"/>
        <w:rPr>
          <w:szCs w:val="28"/>
        </w:rPr>
      </w:pPr>
      <w:r w:rsidRPr="00841B4B">
        <w:rPr>
          <w:szCs w:val="28"/>
        </w:rPr>
        <w:t>УСН</w:t>
      </w:r>
      <w:r w:rsidR="00A060E3" w:rsidRPr="00841B4B">
        <w:rPr>
          <w:szCs w:val="28"/>
        </w:rPr>
        <w:t xml:space="preserve">= </w:t>
      </w:r>
      <w:r w:rsidR="00B158F9">
        <w:rPr>
          <w:szCs w:val="28"/>
        </w:rPr>
        <w:t>(</w:t>
      </w:r>
      <w:proofErr w:type="spellStart"/>
      <w:r w:rsidR="00A060E3" w:rsidRPr="00841B4B">
        <w:rPr>
          <w:szCs w:val="28"/>
        </w:rPr>
        <w:t>П</w:t>
      </w:r>
      <w:r w:rsidR="00A060E3" w:rsidRPr="00841B4B">
        <w:rPr>
          <w:sz w:val="36"/>
          <w:szCs w:val="36"/>
          <w:vertAlign w:val="subscript"/>
        </w:rPr>
        <w:t>ож</w:t>
      </w:r>
      <w:proofErr w:type="spellEnd"/>
      <w:r w:rsidR="00A060E3" w:rsidRPr="00841B4B">
        <w:rPr>
          <w:szCs w:val="28"/>
        </w:rPr>
        <w:t xml:space="preserve">* </w:t>
      </w:r>
      <w:r w:rsidR="00A060E3" w:rsidRPr="00841B4B">
        <w:rPr>
          <w:szCs w:val="28"/>
          <w:lang w:val="en-US"/>
        </w:rPr>
        <w:t>K</w:t>
      </w:r>
      <w:r w:rsidR="00A060E3" w:rsidRPr="00841B4B">
        <w:rPr>
          <w:szCs w:val="28"/>
        </w:rPr>
        <w:t xml:space="preserve">1* </w:t>
      </w:r>
      <w:r w:rsidR="00A060E3" w:rsidRPr="00841B4B">
        <w:rPr>
          <w:szCs w:val="28"/>
          <w:lang w:val="en-US"/>
        </w:rPr>
        <w:t>K</w:t>
      </w:r>
      <w:r w:rsidR="00B158F9">
        <w:rPr>
          <w:szCs w:val="28"/>
        </w:rPr>
        <w:t>2)</w:t>
      </w:r>
      <w:r w:rsidR="00B158F9" w:rsidRPr="00B158F9">
        <w:rPr>
          <w:szCs w:val="28"/>
        </w:rPr>
        <w:t xml:space="preserve"> </w:t>
      </w:r>
      <w:r w:rsidR="00B158F9" w:rsidRPr="00841B4B">
        <w:rPr>
          <w:szCs w:val="28"/>
        </w:rPr>
        <w:t>*Но</w:t>
      </w:r>
      <w:r w:rsidR="00B158F9">
        <w:rPr>
          <w:szCs w:val="28"/>
        </w:rPr>
        <w:t>,</w:t>
      </w:r>
      <w:r w:rsidR="00F17302">
        <w:rPr>
          <w:szCs w:val="28"/>
        </w:rPr>
        <w:t xml:space="preserve"> </w:t>
      </w:r>
      <w:r>
        <w:rPr>
          <w:szCs w:val="28"/>
        </w:rPr>
        <w:t>где</w:t>
      </w:r>
      <w:r w:rsidR="00F17302">
        <w:rPr>
          <w:szCs w:val="28"/>
        </w:rPr>
        <w:t>:</w:t>
      </w:r>
    </w:p>
    <w:p w:rsidR="00B158F9" w:rsidRDefault="00841B4B" w:rsidP="00841B4B">
      <w:pPr>
        <w:ind w:firstLine="709"/>
        <w:jc w:val="both"/>
        <w:rPr>
          <w:rFonts w:eastAsia="Calibri"/>
          <w:szCs w:val="28"/>
          <w:lang w:eastAsia="en-US"/>
        </w:rPr>
      </w:pPr>
      <w:r w:rsidRPr="00841B4B">
        <w:rPr>
          <w:szCs w:val="28"/>
        </w:rPr>
        <w:t xml:space="preserve">УСН - прогнозируемая сумма налога, </w:t>
      </w:r>
      <w:r w:rsidRPr="00841B4B">
        <w:rPr>
          <w:rFonts w:eastAsia="Calibri"/>
          <w:szCs w:val="28"/>
          <w:lang w:eastAsia="en-US"/>
        </w:rPr>
        <w:t>взимаем</w:t>
      </w:r>
      <w:r w:rsidR="00B158F9">
        <w:rPr>
          <w:rFonts w:eastAsia="Calibri"/>
          <w:szCs w:val="28"/>
          <w:lang w:eastAsia="en-US"/>
        </w:rPr>
        <w:t>ая</w:t>
      </w:r>
      <w:r w:rsidRPr="00841B4B">
        <w:rPr>
          <w:rFonts w:eastAsia="Calibri"/>
          <w:szCs w:val="28"/>
          <w:lang w:eastAsia="en-US"/>
        </w:rPr>
        <w:t xml:space="preserve"> по упрощенной системе налогообложения;</w:t>
      </w:r>
    </w:p>
    <w:p w:rsidR="00841B4B" w:rsidRDefault="00B158F9" w:rsidP="00841B4B">
      <w:pPr>
        <w:ind w:firstLine="709"/>
        <w:jc w:val="both"/>
        <w:rPr>
          <w:szCs w:val="28"/>
        </w:rPr>
      </w:pPr>
      <w:proofErr w:type="spellStart"/>
      <w:r w:rsidRPr="00841B4B">
        <w:rPr>
          <w:szCs w:val="28"/>
        </w:rPr>
        <w:t>П</w:t>
      </w:r>
      <w:r w:rsidRPr="00841B4B">
        <w:rPr>
          <w:sz w:val="36"/>
          <w:szCs w:val="36"/>
          <w:vertAlign w:val="subscript"/>
        </w:rPr>
        <w:t>ож</w:t>
      </w:r>
      <w:proofErr w:type="spellEnd"/>
      <w:r>
        <w:rPr>
          <w:sz w:val="36"/>
          <w:szCs w:val="36"/>
          <w:vertAlign w:val="subscript"/>
        </w:rPr>
        <w:t xml:space="preserve"> – </w:t>
      </w:r>
      <w:r w:rsidRPr="00B158F9">
        <w:rPr>
          <w:szCs w:val="28"/>
        </w:rPr>
        <w:t>ожидаемое поступление доходов за текущий финансовый год;</w:t>
      </w:r>
    </w:p>
    <w:p w:rsidR="00B158F9" w:rsidRPr="00841B4B" w:rsidRDefault="00B158F9" w:rsidP="00B158F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 w:rsidRPr="00841B4B">
        <w:rPr>
          <w:szCs w:val="28"/>
          <w:lang w:val="en-US"/>
        </w:rPr>
        <w:t>K</w:t>
      </w:r>
      <w:r w:rsidRPr="00841B4B">
        <w:rPr>
          <w:szCs w:val="28"/>
        </w:rPr>
        <w:t xml:space="preserve">1 </w:t>
      </w:r>
      <w:r w:rsidRPr="00841B4B">
        <w:rPr>
          <w:i/>
          <w:szCs w:val="28"/>
        </w:rPr>
        <w:t xml:space="preserve">- </w:t>
      </w:r>
      <w:r w:rsidRPr="00841B4B">
        <w:rPr>
          <w:szCs w:val="28"/>
        </w:rPr>
        <w:t>коэффициент, характеризующий динамику прибыли прибыльных малых предприятий или оборот малых предприятий по оценке текущего года;</w:t>
      </w:r>
    </w:p>
    <w:p w:rsidR="00B158F9" w:rsidRDefault="00B158F9" w:rsidP="00B158F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 w:rsidRPr="00841B4B">
        <w:rPr>
          <w:szCs w:val="28"/>
          <w:lang w:val="en-US"/>
        </w:rPr>
        <w:t>K</w:t>
      </w:r>
      <w:r w:rsidRPr="00841B4B">
        <w:rPr>
          <w:szCs w:val="28"/>
        </w:rPr>
        <w:t xml:space="preserve">2 </w:t>
      </w:r>
      <w:r w:rsidRPr="00841B4B">
        <w:rPr>
          <w:i/>
          <w:szCs w:val="28"/>
        </w:rPr>
        <w:t xml:space="preserve">- </w:t>
      </w:r>
      <w:r w:rsidRPr="00841B4B">
        <w:rPr>
          <w:szCs w:val="28"/>
        </w:rPr>
        <w:t>коэффициент, характеризующий динамику прибыли прибыльных малых предприятий или оборот малых предприятий по прогнозу</w:t>
      </w:r>
      <w:r>
        <w:rPr>
          <w:szCs w:val="28"/>
        </w:rPr>
        <w:t xml:space="preserve"> </w:t>
      </w:r>
      <w:r w:rsidRPr="00841B4B">
        <w:rPr>
          <w:szCs w:val="28"/>
        </w:rPr>
        <w:t xml:space="preserve">  планируем</w:t>
      </w:r>
      <w:r>
        <w:rPr>
          <w:szCs w:val="28"/>
        </w:rPr>
        <w:t>ого</w:t>
      </w:r>
      <w:r w:rsidRPr="00841B4B">
        <w:rPr>
          <w:szCs w:val="28"/>
        </w:rPr>
        <w:t xml:space="preserve"> год</w:t>
      </w:r>
      <w:r>
        <w:rPr>
          <w:szCs w:val="28"/>
        </w:rPr>
        <w:t>а</w:t>
      </w:r>
      <w:r w:rsidRPr="00841B4B">
        <w:rPr>
          <w:szCs w:val="28"/>
        </w:rPr>
        <w:t>;</w:t>
      </w:r>
    </w:p>
    <w:p w:rsidR="00B158F9" w:rsidRDefault="00B158F9" w:rsidP="00B158F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  <w:r w:rsidRPr="00841B4B">
        <w:rPr>
          <w:szCs w:val="28"/>
        </w:rPr>
        <w:t>Но</w:t>
      </w:r>
      <w:r>
        <w:rPr>
          <w:szCs w:val="28"/>
        </w:rPr>
        <w:t xml:space="preserve"> – норматив отчислений в бюджет муниципального образования в соответствии с  законодательным актом Республики Бурятия. </w:t>
      </w:r>
    </w:p>
    <w:p w:rsidR="00A95124" w:rsidRDefault="00A95124" w:rsidP="00B158F9">
      <w:pPr>
        <w:shd w:val="clear" w:color="auto" w:fill="FFFFFF"/>
        <w:tabs>
          <w:tab w:val="left" w:pos="5812"/>
        </w:tabs>
        <w:ind w:firstLine="709"/>
        <w:jc w:val="both"/>
        <w:rPr>
          <w:szCs w:val="28"/>
        </w:rPr>
      </w:pPr>
    </w:p>
    <w:p w:rsidR="00A95124" w:rsidRDefault="0078194A" w:rsidP="00C93B92">
      <w:pPr>
        <w:pStyle w:val="ConsNormal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674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2.</w:t>
      </w:r>
      <w:r w:rsidR="00D2379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4</w:t>
      </w:r>
      <w:r w:rsidRPr="002D674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Pr="002D6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Единый налог на вмененный доход для отдельных видов </w:t>
      </w:r>
      <w:r w:rsidRPr="002D674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деятельности.</w:t>
      </w:r>
      <w:r w:rsidR="00C93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(КБК 182 1 05 02000 02 0000 110)</w:t>
      </w:r>
    </w:p>
    <w:p w:rsidR="0078194A" w:rsidRPr="002D6746" w:rsidRDefault="0078194A" w:rsidP="0078194A">
      <w:pPr>
        <w:pStyle w:val="Con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Для расчета единого </w:t>
      </w:r>
      <w:r w:rsidRPr="005F3BDA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BDA">
        <w:rPr>
          <w:rFonts w:ascii="Times New Roman" w:hAnsi="Times New Roman" w:cs="Times New Roman"/>
          <w:sz w:val="28"/>
          <w:szCs w:val="28"/>
        </w:rPr>
        <w:t xml:space="preserve"> на вмененный доход для отдельных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используется отчет 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№2 по РБ за отчетный год по форме 5-ЕНВД.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t>Налоговый потенциал по единому налогу на вмененный доход для отдельных видов деятельности определен по следующей формуле:</w:t>
      </w:r>
    </w:p>
    <w:p w:rsidR="0078194A" w:rsidRPr="005F3BD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4A" w:rsidRPr="005F3BDA" w:rsidRDefault="0078194A" w:rsidP="0078194A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ЕНВД</w:t>
      </w:r>
      <w:r w:rsidRPr="005F3BD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>((</w:t>
      </w:r>
      <w:proofErr w:type="spellStart"/>
      <w:r>
        <w:rPr>
          <w:rFonts w:ascii="Times New Roman" w:hAnsi="Times New Roman" w:cs="Times New Roman"/>
          <w:sz w:val="28"/>
          <w:szCs w:val="28"/>
        </w:rPr>
        <w:t>Бд</w:t>
      </w:r>
      <w:proofErr w:type="spellEnd"/>
      <w:r w:rsidRPr="005F3BDA">
        <w:rPr>
          <w:rFonts w:ascii="Times New Roman" w:hAnsi="Times New Roman" w:cs="Times New Roman"/>
          <w:sz w:val="28"/>
          <w:szCs w:val="28"/>
        </w:rPr>
        <w:t xml:space="preserve"> </w:t>
      </w:r>
      <w:r w:rsidR="00B158F9" w:rsidRPr="00841B4B">
        <w:rPr>
          <w:sz w:val="28"/>
          <w:szCs w:val="28"/>
        </w:rPr>
        <w:t>*</w:t>
      </w:r>
      <w:r w:rsidRPr="005F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CB7F36">
        <w:rPr>
          <w:rFonts w:ascii="Times New Roman" w:hAnsi="Times New Roman" w:cs="Times New Roman"/>
          <w:sz w:val="28"/>
          <w:szCs w:val="28"/>
        </w:rPr>
        <w:t xml:space="preserve"> </w:t>
      </w:r>
      <w:r w:rsidR="00B158F9" w:rsidRPr="00841B4B">
        <w:rPr>
          <w:sz w:val="28"/>
          <w:szCs w:val="28"/>
        </w:rPr>
        <w:t>*</w:t>
      </w:r>
      <w:r w:rsidRPr="00CB7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К1 </w:t>
      </w:r>
      <w:r w:rsidR="00B158F9" w:rsidRPr="00841B4B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К2</w:t>
      </w:r>
      <w:r w:rsidR="00B158F9" w:rsidRPr="00841B4B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5F3B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58F9" w:rsidRPr="00841B4B">
        <w:rPr>
          <w:sz w:val="28"/>
          <w:szCs w:val="28"/>
        </w:rPr>
        <w:t>*</w:t>
      </w:r>
      <w:r>
        <w:rPr>
          <w:rFonts w:ascii="Times New Roman" w:hAnsi="Times New Roman" w:cs="Times New Roman"/>
          <w:iCs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м-в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) – </w:t>
      </w:r>
      <w:proofErr w:type="spellStart"/>
      <w:r w:rsidRPr="00826BAA">
        <w:rPr>
          <w:rFonts w:ascii="Times New Roman" w:hAnsi="Times New Roman" w:cs="Times New Roman"/>
          <w:iCs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B158F9" w:rsidRPr="00841B4B">
        <w:rPr>
          <w:sz w:val="28"/>
          <w:szCs w:val="28"/>
        </w:rPr>
        <w:t>*</w:t>
      </w:r>
      <w:r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B158F9">
        <w:rPr>
          <w:rFonts w:ascii="Times New Roman" w:hAnsi="Times New Roman" w:cs="Times New Roman"/>
          <w:iCs/>
          <w:sz w:val="28"/>
          <w:szCs w:val="28"/>
        </w:rPr>
        <w:t>о</w:t>
      </w:r>
      <w:r w:rsidRPr="005F3BDA">
        <w:rPr>
          <w:rFonts w:ascii="Times New Roman" w:hAnsi="Times New Roman" w:cs="Times New Roman"/>
          <w:sz w:val="28"/>
          <w:szCs w:val="28"/>
        </w:rPr>
        <w:t>,</w:t>
      </w:r>
      <w:r w:rsidR="00F17302">
        <w:rPr>
          <w:rFonts w:ascii="Times New Roman" w:hAnsi="Times New Roman" w:cs="Times New Roman"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</w:rPr>
        <w:t>где</w:t>
      </w:r>
      <w:r w:rsidR="00F17302">
        <w:rPr>
          <w:rFonts w:ascii="Times New Roman" w:hAnsi="Times New Roman" w:cs="Times New Roman"/>
          <w:sz w:val="28"/>
          <w:szCs w:val="28"/>
        </w:rPr>
        <w:t>:</w:t>
      </w:r>
    </w:p>
    <w:p w:rsidR="0078194A" w:rsidRPr="005F3BD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ЕНВД</w:t>
      </w:r>
      <w:r w:rsidRPr="005F3BD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прогноз поступлений  </w:t>
      </w:r>
      <w:r w:rsidRPr="005F3BDA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3BDA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3BDA">
        <w:rPr>
          <w:rFonts w:ascii="Times New Roman" w:hAnsi="Times New Roman" w:cs="Times New Roman"/>
          <w:sz w:val="28"/>
          <w:szCs w:val="28"/>
        </w:rPr>
        <w:t xml:space="preserve"> на вмененный доход для отдельных видов деятельности;</w:t>
      </w:r>
    </w:p>
    <w:p w:rsidR="0078194A" w:rsidRPr="00826BA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Бд</w:t>
      </w:r>
      <w:proofErr w:type="spellEnd"/>
      <w:r w:rsidRPr="005F3B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базовая доходность по видам предпринимательской деятельности</w:t>
      </w:r>
      <w:r w:rsidRPr="005F3BDA">
        <w:rPr>
          <w:rFonts w:ascii="Times New Roman" w:hAnsi="Times New Roman" w:cs="Times New Roman"/>
          <w:sz w:val="28"/>
          <w:szCs w:val="28"/>
        </w:rPr>
        <w:t>;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физический показатель по видам предпринимательской деятельности</w:t>
      </w:r>
      <w:r w:rsidRPr="005F3BDA">
        <w:rPr>
          <w:rFonts w:ascii="Times New Roman" w:hAnsi="Times New Roman" w:cs="Times New Roman"/>
          <w:sz w:val="28"/>
          <w:szCs w:val="28"/>
        </w:rPr>
        <w:t>;</w:t>
      </w:r>
    </w:p>
    <w:p w:rsidR="0078194A" w:rsidRDefault="0078194A" w:rsidP="0078194A">
      <w:pPr>
        <w:ind w:firstLine="709"/>
        <w:jc w:val="both"/>
        <w:rPr>
          <w:szCs w:val="28"/>
        </w:rPr>
      </w:pPr>
      <w:r w:rsidRPr="00C8611F">
        <w:rPr>
          <w:szCs w:val="28"/>
        </w:rPr>
        <w:t>К</w:t>
      </w:r>
      <w:proofErr w:type="gramStart"/>
      <w:r w:rsidRPr="00C8611F">
        <w:rPr>
          <w:szCs w:val="28"/>
        </w:rPr>
        <w:t>1</w:t>
      </w:r>
      <w:proofErr w:type="gramEnd"/>
      <w:r w:rsidRPr="00C8611F">
        <w:rPr>
          <w:szCs w:val="28"/>
        </w:rPr>
        <w:t xml:space="preserve"> – коэффициент</w:t>
      </w:r>
      <w:r>
        <w:rPr>
          <w:szCs w:val="28"/>
        </w:rPr>
        <w:t>-дефлятор, соответствующий индексу изменения потребительских цен на товары, утверждается Приказом Минэкономразвития России;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корректирующий коэффициент базовой доходности, учитывающий совокупность особенностей ведения предпринимательской деятельности, принимается Советом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B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5F3BDA">
        <w:rPr>
          <w:rFonts w:ascii="Times New Roman" w:hAnsi="Times New Roman" w:cs="Times New Roman"/>
          <w:sz w:val="28"/>
          <w:szCs w:val="28"/>
        </w:rPr>
        <w:t xml:space="preserve"> – ставка единого налога на вмененный доход в размере 15 процентов;</w:t>
      </w:r>
    </w:p>
    <w:p w:rsidR="0078194A" w:rsidRPr="006262FB" w:rsidRDefault="0078194A" w:rsidP="0078194A">
      <w:pPr>
        <w:pStyle w:val="ConsNormal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826BAA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826BAA">
        <w:rPr>
          <w:rFonts w:ascii="Times New Roman" w:hAnsi="Times New Roman" w:cs="Times New Roman"/>
          <w:sz w:val="28"/>
          <w:szCs w:val="28"/>
        </w:rPr>
        <w:t xml:space="preserve"> -</w:t>
      </w:r>
      <w:r w:rsidRPr="006262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страховые</w:t>
      </w:r>
      <w:r w:rsidRPr="006262FB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62FB">
        <w:rPr>
          <w:rFonts w:ascii="Times New Roman" w:hAnsi="Times New Roman" w:cs="Times New Roman"/>
          <w:sz w:val="28"/>
          <w:szCs w:val="28"/>
        </w:rPr>
        <w:t>, а также на 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62FB">
        <w:rPr>
          <w:rFonts w:ascii="Times New Roman" w:hAnsi="Times New Roman" w:cs="Times New Roman"/>
          <w:sz w:val="28"/>
          <w:szCs w:val="28"/>
        </w:rPr>
        <w:t xml:space="preserve"> выплаченных работникам пособий по временной нетрудоспособности.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t>Н</w:t>
      </w:r>
      <w:r w:rsidR="00B158F9">
        <w:rPr>
          <w:rFonts w:ascii="Times New Roman" w:hAnsi="Times New Roman" w:cs="Times New Roman"/>
          <w:sz w:val="28"/>
          <w:szCs w:val="28"/>
        </w:rPr>
        <w:t>о</w:t>
      </w:r>
      <w:r w:rsidRPr="005F3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</w:rPr>
        <w:t>- норматив зачисления единого налога на вмененный доход для отдельных видов деятельности в бюджет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BDA">
        <w:rPr>
          <w:rFonts w:ascii="Times New Roman" w:hAnsi="Times New Roman" w:cs="Times New Roman"/>
          <w:sz w:val="28"/>
          <w:szCs w:val="28"/>
        </w:rPr>
        <w:t xml:space="preserve"> в размере 100 процентов.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4A" w:rsidRDefault="0078194A" w:rsidP="0078194A">
      <w:pPr>
        <w:tabs>
          <w:tab w:val="left" w:pos="567"/>
        </w:tabs>
        <w:jc w:val="center"/>
        <w:rPr>
          <w:rFonts w:eastAsia="Calibri"/>
          <w:b/>
          <w:i/>
          <w:szCs w:val="28"/>
          <w:lang w:eastAsia="en-US"/>
        </w:rPr>
      </w:pPr>
      <w:r w:rsidRPr="00826BAA">
        <w:rPr>
          <w:rFonts w:eastAsia="Calibri"/>
          <w:b/>
          <w:i/>
          <w:szCs w:val="28"/>
          <w:lang w:eastAsia="en-US"/>
        </w:rPr>
        <w:t>2.</w:t>
      </w:r>
      <w:r w:rsidR="00D2379B">
        <w:rPr>
          <w:rFonts w:eastAsia="Calibri"/>
          <w:b/>
          <w:i/>
          <w:szCs w:val="28"/>
          <w:lang w:eastAsia="en-US"/>
        </w:rPr>
        <w:t>5</w:t>
      </w:r>
      <w:r w:rsidRPr="00826BAA">
        <w:rPr>
          <w:rFonts w:eastAsia="Calibri"/>
          <w:b/>
          <w:i/>
          <w:szCs w:val="28"/>
          <w:lang w:eastAsia="en-US"/>
        </w:rPr>
        <w:t>. Единый сельскохозяйственный налог</w:t>
      </w:r>
      <w:r>
        <w:rPr>
          <w:rFonts w:eastAsia="Calibri"/>
          <w:b/>
          <w:i/>
          <w:szCs w:val="28"/>
          <w:lang w:eastAsia="en-US"/>
        </w:rPr>
        <w:t>.</w:t>
      </w:r>
    </w:p>
    <w:p w:rsidR="00A95124" w:rsidRPr="00826BAA" w:rsidRDefault="00C93B92" w:rsidP="0078194A">
      <w:pPr>
        <w:tabs>
          <w:tab w:val="left" w:pos="567"/>
        </w:tabs>
        <w:jc w:val="center"/>
        <w:rPr>
          <w:rFonts w:eastAsia="Calibri"/>
          <w:b/>
          <w:i/>
          <w:szCs w:val="28"/>
          <w:lang w:eastAsia="en-US"/>
        </w:rPr>
      </w:pPr>
      <w:r>
        <w:rPr>
          <w:rFonts w:eastAsia="Calibri"/>
          <w:b/>
          <w:i/>
          <w:szCs w:val="28"/>
          <w:lang w:eastAsia="en-US"/>
        </w:rPr>
        <w:t xml:space="preserve">(КБК 182 1 05 03000 01 0000 110) </w:t>
      </w:r>
    </w:p>
    <w:p w:rsidR="0078194A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Расчет прогнозных поступлений по единому сельскохозяйственному налогу на очередной финансовый год осуществляется исходя,  из отчета </w:t>
      </w:r>
      <w:proofErr w:type="gramStart"/>
      <w:r>
        <w:rPr>
          <w:rFonts w:eastAsia="Calibri"/>
          <w:szCs w:val="28"/>
          <w:lang w:eastAsia="en-US"/>
        </w:rPr>
        <w:t>МРИ</w:t>
      </w:r>
      <w:proofErr w:type="gramEnd"/>
      <w:r>
        <w:rPr>
          <w:rFonts w:eastAsia="Calibri"/>
          <w:szCs w:val="28"/>
          <w:lang w:eastAsia="en-US"/>
        </w:rPr>
        <w:t xml:space="preserve"> ФНС России №2 по РБ за отчетный год по форме 5-МН.</w:t>
      </w:r>
    </w:p>
    <w:p w:rsidR="0078194A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r w:rsidRPr="005D605B">
        <w:rPr>
          <w:rFonts w:eastAsia="Calibri"/>
          <w:szCs w:val="28"/>
          <w:lang w:eastAsia="en-US"/>
        </w:rPr>
        <w:t>Расчет поступления единого сельскохозяйственного налога производится</w:t>
      </w:r>
      <w:r>
        <w:rPr>
          <w:rFonts w:eastAsia="Calibri"/>
          <w:szCs w:val="28"/>
          <w:lang w:eastAsia="en-US"/>
        </w:rPr>
        <w:t xml:space="preserve"> </w:t>
      </w:r>
      <w:r w:rsidRPr="005D605B">
        <w:rPr>
          <w:rFonts w:eastAsia="Calibri"/>
          <w:szCs w:val="28"/>
          <w:lang w:eastAsia="en-US"/>
        </w:rPr>
        <w:t>по следующей формуле:</w:t>
      </w:r>
    </w:p>
    <w:p w:rsidR="0078194A" w:rsidRPr="005D605B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</w:p>
    <w:p w:rsidR="0078194A" w:rsidRPr="005D605B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r w:rsidRPr="005D605B">
        <w:rPr>
          <w:rFonts w:eastAsia="Calibri"/>
          <w:szCs w:val="28"/>
          <w:lang w:eastAsia="en-US"/>
        </w:rPr>
        <w:t>ЕС</w:t>
      </w:r>
      <w:r>
        <w:rPr>
          <w:rFonts w:eastAsia="Calibri"/>
          <w:szCs w:val="28"/>
          <w:lang w:eastAsia="en-US"/>
        </w:rPr>
        <w:t>Х</w:t>
      </w:r>
      <w:r w:rsidRPr="005D605B">
        <w:rPr>
          <w:rFonts w:eastAsia="Calibri"/>
          <w:szCs w:val="28"/>
          <w:lang w:eastAsia="en-US"/>
        </w:rPr>
        <w:t xml:space="preserve">Н = (Д - Р) </w:t>
      </w:r>
      <w:r w:rsidR="00B158F9" w:rsidRPr="00841B4B">
        <w:rPr>
          <w:szCs w:val="28"/>
        </w:rPr>
        <w:t>*</w:t>
      </w:r>
      <w:r w:rsidRPr="005D605B">
        <w:rPr>
          <w:rFonts w:eastAsia="Calibri"/>
          <w:szCs w:val="28"/>
          <w:lang w:eastAsia="en-US"/>
        </w:rPr>
        <w:t xml:space="preserve"> </w:t>
      </w:r>
      <w:proofErr w:type="spellStart"/>
      <w:r w:rsidRPr="005D605B">
        <w:rPr>
          <w:rFonts w:eastAsia="Calibri"/>
          <w:szCs w:val="28"/>
          <w:lang w:eastAsia="en-US"/>
        </w:rPr>
        <w:t>Ст</w:t>
      </w:r>
      <w:proofErr w:type="spellEnd"/>
      <w:proofErr w:type="gramStart"/>
      <w:r>
        <w:rPr>
          <w:rFonts w:eastAsia="Calibri"/>
          <w:szCs w:val="28"/>
          <w:lang w:eastAsia="en-US"/>
        </w:rPr>
        <w:t xml:space="preserve"> </w:t>
      </w:r>
      <w:r w:rsidR="00B158F9" w:rsidRPr="00841B4B">
        <w:rPr>
          <w:szCs w:val="28"/>
        </w:rPr>
        <w:t>*</w:t>
      </w:r>
      <w:r>
        <w:rPr>
          <w:rFonts w:eastAsia="Calibri"/>
          <w:szCs w:val="28"/>
          <w:lang w:eastAsia="en-US"/>
        </w:rPr>
        <w:t xml:space="preserve"> Н</w:t>
      </w:r>
      <w:proofErr w:type="gramEnd"/>
      <w:r w:rsidR="00B158F9">
        <w:rPr>
          <w:rFonts w:eastAsia="Calibri"/>
          <w:szCs w:val="28"/>
          <w:lang w:eastAsia="en-US"/>
        </w:rPr>
        <w:t>о</w:t>
      </w:r>
      <w:r w:rsidRPr="005D605B">
        <w:rPr>
          <w:rFonts w:eastAsia="Calibri"/>
          <w:szCs w:val="28"/>
          <w:lang w:eastAsia="en-US"/>
        </w:rPr>
        <w:t>, где</w:t>
      </w:r>
      <w:r w:rsidR="00F17302">
        <w:rPr>
          <w:rFonts w:eastAsia="Calibri"/>
          <w:szCs w:val="28"/>
          <w:lang w:eastAsia="en-US"/>
        </w:rPr>
        <w:t>:</w:t>
      </w:r>
    </w:p>
    <w:p w:rsidR="0078194A" w:rsidRPr="005D605B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r w:rsidRPr="005D605B">
        <w:rPr>
          <w:rFonts w:eastAsia="Calibri"/>
          <w:szCs w:val="28"/>
          <w:lang w:eastAsia="en-US"/>
        </w:rPr>
        <w:t>ЕС</w:t>
      </w:r>
      <w:r>
        <w:rPr>
          <w:rFonts w:eastAsia="Calibri"/>
          <w:szCs w:val="28"/>
          <w:lang w:eastAsia="en-US"/>
        </w:rPr>
        <w:t>Х</w:t>
      </w:r>
      <w:r w:rsidRPr="005D605B">
        <w:rPr>
          <w:rFonts w:eastAsia="Calibri"/>
          <w:szCs w:val="28"/>
          <w:lang w:eastAsia="en-US"/>
        </w:rPr>
        <w:t>Н - прогнозируемая на соответствующий финансовый год сумма</w:t>
      </w:r>
    </w:p>
    <w:p w:rsidR="0078194A" w:rsidRPr="005D605B" w:rsidRDefault="0078194A" w:rsidP="0078194A">
      <w:p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5D605B">
        <w:rPr>
          <w:rFonts w:eastAsia="Calibri"/>
          <w:szCs w:val="28"/>
          <w:lang w:eastAsia="en-US"/>
        </w:rPr>
        <w:t>единого сельскохозяйственного налога;</w:t>
      </w:r>
    </w:p>
    <w:p w:rsidR="0078194A" w:rsidRPr="005D605B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r w:rsidRPr="005D605B">
        <w:rPr>
          <w:rFonts w:eastAsia="Calibri"/>
          <w:szCs w:val="28"/>
          <w:lang w:eastAsia="en-US"/>
        </w:rPr>
        <w:t xml:space="preserve">Д - доходы организаций-плательщиков </w:t>
      </w:r>
      <w:proofErr w:type="gramStart"/>
      <w:r w:rsidRPr="005D605B">
        <w:rPr>
          <w:rFonts w:eastAsia="Calibri"/>
          <w:szCs w:val="28"/>
          <w:lang w:eastAsia="en-US"/>
        </w:rPr>
        <w:t>единого</w:t>
      </w:r>
      <w:proofErr w:type="gramEnd"/>
      <w:r w:rsidRPr="005D605B">
        <w:rPr>
          <w:rFonts w:eastAsia="Calibri"/>
          <w:szCs w:val="28"/>
          <w:lang w:eastAsia="en-US"/>
        </w:rPr>
        <w:t xml:space="preserve"> сельскохозяйственного</w:t>
      </w:r>
    </w:p>
    <w:p w:rsidR="0078194A" w:rsidRPr="005D605B" w:rsidRDefault="0078194A" w:rsidP="0078194A">
      <w:p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5D605B">
        <w:rPr>
          <w:rFonts w:eastAsia="Calibri"/>
          <w:szCs w:val="28"/>
          <w:lang w:eastAsia="en-US"/>
        </w:rPr>
        <w:t xml:space="preserve">налога, </w:t>
      </w:r>
      <w:proofErr w:type="gramStart"/>
      <w:r w:rsidRPr="005D605B">
        <w:rPr>
          <w:rFonts w:eastAsia="Calibri"/>
          <w:szCs w:val="28"/>
          <w:lang w:eastAsia="en-US"/>
        </w:rPr>
        <w:t>полученные</w:t>
      </w:r>
      <w:proofErr w:type="gramEnd"/>
      <w:r w:rsidRPr="005D605B">
        <w:rPr>
          <w:rFonts w:eastAsia="Calibri"/>
          <w:szCs w:val="28"/>
          <w:lang w:eastAsia="en-US"/>
        </w:rPr>
        <w:t xml:space="preserve"> за налоговый период;</w:t>
      </w:r>
    </w:p>
    <w:p w:rsidR="0078194A" w:rsidRPr="005D605B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5D605B">
        <w:rPr>
          <w:rFonts w:eastAsia="Calibri"/>
          <w:szCs w:val="28"/>
          <w:lang w:eastAsia="en-US"/>
        </w:rPr>
        <w:t>Р</w:t>
      </w:r>
      <w:proofErr w:type="gramEnd"/>
      <w:r w:rsidRPr="005D605B">
        <w:rPr>
          <w:rFonts w:eastAsia="Calibri"/>
          <w:szCs w:val="28"/>
          <w:lang w:eastAsia="en-US"/>
        </w:rPr>
        <w:t xml:space="preserve"> - расходы организаций-плательщиков единого сельскохозяйственного</w:t>
      </w:r>
    </w:p>
    <w:p w:rsidR="0078194A" w:rsidRPr="005D605B" w:rsidRDefault="0078194A" w:rsidP="0078194A">
      <w:pPr>
        <w:tabs>
          <w:tab w:val="left" w:pos="0"/>
        </w:tabs>
        <w:jc w:val="both"/>
        <w:rPr>
          <w:rFonts w:eastAsia="Calibri"/>
          <w:szCs w:val="28"/>
          <w:lang w:eastAsia="en-US"/>
        </w:rPr>
      </w:pPr>
      <w:r w:rsidRPr="005D605B">
        <w:rPr>
          <w:rFonts w:eastAsia="Calibri"/>
          <w:szCs w:val="28"/>
          <w:lang w:eastAsia="en-US"/>
        </w:rPr>
        <w:t xml:space="preserve">налога, </w:t>
      </w:r>
      <w:proofErr w:type="gramStart"/>
      <w:r w:rsidRPr="005D605B">
        <w:rPr>
          <w:rFonts w:eastAsia="Calibri"/>
          <w:szCs w:val="28"/>
          <w:lang w:eastAsia="en-US"/>
        </w:rPr>
        <w:t>произведенные</w:t>
      </w:r>
      <w:proofErr w:type="gramEnd"/>
      <w:r w:rsidRPr="005D605B">
        <w:rPr>
          <w:rFonts w:eastAsia="Calibri"/>
          <w:szCs w:val="28"/>
          <w:lang w:eastAsia="en-US"/>
        </w:rPr>
        <w:t xml:space="preserve"> за налоговый период;</w:t>
      </w:r>
    </w:p>
    <w:p w:rsidR="0078194A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proofErr w:type="spellStart"/>
      <w:proofErr w:type="gramStart"/>
      <w:r w:rsidRPr="005D605B">
        <w:rPr>
          <w:rFonts w:eastAsia="Calibri"/>
          <w:szCs w:val="28"/>
          <w:lang w:eastAsia="en-US"/>
        </w:rPr>
        <w:t>Ст</w:t>
      </w:r>
      <w:proofErr w:type="spellEnd"/>
      <w:proofErr w:type="gramEnd"/>
      <w:r w:rsidRPr="005D605B">
        <w:rPr>
          <w:rFonts w:eastAsia="Calibri"/>
          <w:szCs w:val="28"/>
          <w:lang w:eastAsia="en-US"/>
        </w:rPr>
        <w:t xml:space="preserve"> - ставка единого сельскохозяйственного налога, установленная главой</w:t>
      </w:r>
      <w:r>
        <w:rPr>
          <w:rFonts w:eastAsia="Calibri"/>
          <w:szCs w:val="28"/>
          <w:lang w:eastAsia="en-US"/>
        </w:rPr>
        <w:t xml:space="preserve"> </w:t>
      </w:r>
      <w:r w:rsidRPr="005D605B">
        <w:rPr>
          <w:rFonts w:eastAsia="Calibri"/>
          <w:szCs w:val="28"/>
          <w:lang w:eastAsia="en-US"/>
        </w:rPr>
        <w:t xml:space="preserve">26.1 «Система налогообложения для сельскохозяйственных </w:t>
      </w:r>
      <w:r w:rsidRPr="005D605B">
        <w:rPr>
          <w:rFonts w:eastAsia="Calibri"/>
          <w:szCs w:val="28"/>
          <w:lang w:eastAsia="en-US"/>
        </w:rPr>
        <w:lastRenderedPageBreak/>
        <w:t>производителей</w:t>
      </w:r>
      <w:r>
        <w:rPr>
          <w:rFonts w:eastAsia="Calibri"/>
          <w:szCs w:val="28"/>
          <w:lang w:eastAsia="en-US"/>
        </w:rPr>
        <w:t xml:space="preserve"> </w:t>
      </w:r>
      <w:r w:rsidRPr="005D605B">
        <w:rPr>
          <w:rFonts w:eastAsia="Calibri"/>
          <w:szCs w:val="28"/>
          <w:lang w:eastAsia="en-US"/>
        </w:rPr>
        <w:t>(единый сельскохозяйственный налог)» части второй Налогового кодекса</w:t>
      </w:r>
      <w:r>
        <w:rPr>
          <w:rFonts w:eastAsia="Calibri"/>
          <w:szCs w:val="28"/>
          <w:lang w:eastAsia="en-US"/>
        </w:rPr>
        <w:t xml:space="preserve"> </w:t>
      </w:r>
      <w:r w:rsidRPr="005D605B">
        <w:rPr>
          <w:rFonts w:eastAsia="Calibri"/>
          <w:szCs w:val="28"/>
          <w:lang w:eastAsia="en-US"/>
        </w:rPr>
        <w:t>Российской Федерации.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t>Н</w:t>
      </w:r>
      <w:r w:rsidR="00B158F9">
        <w:rPr>
          <w:rFonts w:ascii="Times New Roman" w:hAnsi="Times New Roman" w:cs="Times New Roman"/>
          <w:sz w:val="28"/>
          <w:szCs w:val="28"/>
        </w:rPr>
        <w:t>о</w:t>
      </w:r>
      <w:r w:rsidRPr="005F3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</w:rPr>
        <w:t xml:space="preserve">- норматив зачисления единого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налога </w:t>
      </w:r>
      <w:r w:rsidRPr="005F3BDA">
        <w:rPr>
          <w:rFonts w:ascii="Times New Roman" w:hAnsi="Times New Roman" w:cs="Times New Roman"/>
          <w:sz w:val="28"/>
          <w:szCs w:val="28"/>
        </w:rPr>
        <w:t>в бюджет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BDA">
        <w:rPr>
          <w:rFonts w:ascii="Times New Roman" w:hAnsi="Times New Roman" w:cs="Times New Roman"/>
          <w:sz w:val="28"/>
          <w:szCs w:val="28"/>
        </w:rPr>
        <w:t>.</w:t>
      </w:r>
    </w:p>
    <w:p w:rsidR="0078194A" w:rsidRDefault="0078194A" w:rsidP="0078194A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5124" w:rsidRPr="00826BAA" w:rsidRDefault="0078194A" w:rsidP="0078194A">
      <w:pPr>
        <w:pStyle w:val="Con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BA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2379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26BAA">
        <w:rPr>
          <w:rFonts w:ascii="Times New Roman" w:hAnsi="Times New Roman" w:cs="Times New Roman"/>
          <w:b/>
          <w:i/>
          <w:sz w:val="28"/>
          <w:szCs w:val="28"/>
        </w:rPr>
        <w:t>. Налог, взимаемый в связи с применением патентной системы налогообложения.</w:t>
      </w:r>
      <w:r w:rsidR="00D2379B">
        <w:rPr>
          <w:rFonts w:ascii="Times New Roman" w:hAnsi="Times New Roman" w:cs="Times New Roman"/>
          <w:b/>
          <w:i/>
          <w:sz w:val="28"/>
          <w:szCs w:val="28"/>
        </w:rPr>
        <w:t xml:space="preserve"> (КБК 182 1 05 04000 02 0000 110)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5C41D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C41D7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41D7">
        <w:rPr>
          <w:rFonts w:ascii="Times New Roman" w:hAnsi="Times New Roman" w:cs="Times New Roman"/>
          <w:sz w:val="28"/>
          <w:szCs w:val="28"/>
        </w:rPr>
        <w:t>, взимаем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41D7">
        <w:rPr>
          <w:rFonts w:ascii="Times New Roman" w:hAnsi="Times New Roman" w:cs="Times New Roman"/>
          <w:sz w:val="28"/>
          <w:szCs w:val="28"/>
        </w:rPr>
        <w:t xml:space="preserve">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>, производится  по каждому виду предпринимательской деятельности</w:t>
      </w:r>
      <w:r w:rsidRPr="005C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формуле: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Патент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B309B5">
        <w:rPr>
          <w:rFonts w:ascii="Times New Roman" w:hAnsi="Times New Roman" w:cs="Times New Roman"/>
          <w:sz w:val="28"/>
          <w:szCs w:val="28"/>
        </w:rPr>
        <w:t xml:space="preserve"> *</w:t>
      </w:r>
      <w:r w:rsidR="00B309B5" w:rsidRPr="00B309B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1D7">
        <w:rPr>
          <w:rFonts w:ascii="Times New Roman" w:hAnsi="Times New Roman" w:cs="Times New Roman"/>
          <w:sz w:val="28"/>
          <w:szCs w:val="28"/>
        </w:rPr>
        <w:t xml:space="preserve"> </w:t>
      </w:r>
      <w:r w:rsidRPr="005C41D7">
        <w:rPr>
          <w:rStyle w:val="ac"/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3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9B5" w:rsidRPr="00B309B5">
        <w:rPr>
          <w:rFonts w:ascii="Times New Roman" w:hAnsi="Times New Roman" w:cs="Times New Roman"/>
          <w:sz w:val="28"/>
          <w:szCs w:val="28"/>
        </w:rPr>
        <w:t>*</w:t>
      </w:r>
      <w:r w:rsidR="00B309B5" w:rsidRPr="00B309B5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 w:rsidRPr="005C41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5C41D7">
        <w:rPr>
          <w:rFonts w:ascii="Times New Roman" w:hAnsi="Times New Roman" w:cs="Times New Roman"/>
          <w:sz w:val="28"/>
          <w:szCs w:val="28"/>
        </w:rPr>
        <w:t xml:space="preserve"> </w:t>
      </w:r>
      <w:r w:rsidR="00B309B5" w:rsidRPr="00B309B5">
        <w:rPr>
          <w:rFonts w:ascii="Times New Roman" w:hAnsi="Times New Roman" w:cs="Times New Roman"/>
          <w:sz w:val="28"/>
          <w:szCs w:val="28"/>
        </w:rPr>
        <w:t>*</w:t>
      </w:r>
      <w:r w:rsidRPr="00B739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93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9B5" w:rsidRPr="00B309B5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B158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F17302">
        <w:rPr>
          <w:rFonts w:ascii="Times New Roman" w:hAnsi="Times New Roman" w:cs="Times New Roman"/>
          <w:sz w:val="28"/>
          <w:szCs w:val="28"/>
        </w:rPr>
        <w:t>:</w:t>
      </w:r>
    </w:p>
    <w:p w:rsidR="0078194A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Патент - </w:t>
      </w:r>
      <w:r w:rsidRPr="005D605B">
        <w:rPr>
          <w:rFonts w:eastAsia="Calibri"/>
          <w:szCs w:val="28"/>
          <w:lang w:eastAsia="en-US"/>
        </w:rPr>
        <w:t>прогнозируемая на соответствующий финансовый год сумма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н</w:t>
      </w:r>
      <w:r w:rsidRPr="005C41D7">
        <w:rPr>
          <w:szCs w:val="28"/>
        </w:rPr>
        <w:t>алог</w:t>
      </w:r>
      <w:r>
        <w:rPr>
          <w:szCs w:val="28"/>
        </w:rPr>
        <w:t>а</w:t>
      </w:r>
      <w:r w:rsidRPr="005C41D7">
        <w:rPr>
          <w:szCs w:val="28"/>
        </w:rPr>
        <w:t>, взимаем</w:t>
      </w:r>
      <w:r>
        <w:rPr>
          <w:szCs w:val="28"/>
        </w:rPr>
        <w:t>ого</w:t>
      </w:r>
      <w:r w:rsidRPr="005C41D7">
        <w:rPr>
          <w:szCs w:val="28"/>
        </w:rPr>
        <w:t xml:space="preserve"> в связи с применением патентной системы налогообложения</w:t>
      </w:r>
      <w:r w:rsidRPr="005D605B">
        <w:rPr>
          <w:rFonts w:eastAsia="Calibri"/>
          <w:szCs w:val="28"/>
          <w:lang w:eastAsia="en-US"/>
        </w:rPr>
        <w:t>;</w:t>
      </w:r>
    </w:p>
    <w:p w:rsidR="0078194A" w:rsidRDefault="0078194A" w:rsidP="0078194A">
      <w:pPr>
        <w:tabs>
          <w:tab w:val="left" w:pos="0"/>
        </w:tabs>
        <w:ind w:firstLine="709"/>
        <w:jc w:val="both"/>
      </w:pPr>
      <w:proofErr w:type="spellStart"/>
      <w:r>
        <w:rPr>
          <w:rFonts w:eastAsia="Calibri"/>
          <w:szCs w:val="28"/>
          <w:lang w:eastAsia="en-US"/>
        </w:rPr>
        <w:t>Нб</w:t>
      </w:r>
      <w:proofErr w:type="spellEnd"/>
      <w:r>
        <w:rPr>
          <w:rFonts w:eastAsia="Calibri"/>
          <w:szCs w:val="28"/>
          <w:lang w:eastAsia="en-US"/>
        </w:rPr>
        <w:t xml:space="preserve"> - </w:t>
      </w:r>
      <w:r w:rsidRPr="00B7393C">
        <w:rPr>
          <w:szCs w:val="28"/>
        </w:rPr>
        <w:t>денежное выражение потенциально возможного к получению индивидуальным предпринимателем годового дохода по виду предпринимательской деятельности, в отношении которого применяется патентная система налогообложения, устанавливаемого на календарный год законом субъекта Российской Федерации</w:t>
      </w:r>
      <w:r>
        <w:t>;</w:t>
      </w:r>
    </w:p>
    <w:p w:rsidR="0078194A" w:rsidRPr="00826BAA" w:rsidRDefault="0078194A" w:rsidP="0078194A">
      <w:pPr>
        <w:tabs>
          <w:tab w:val="left" w:pos="0"/>
        </w:tabs>
        <w:ind w:firstLine="709"/>
        <w:jc w:val="both"/>
        <w:rPr>
          <w:szCs w:val="28"/>
        </w:rPr>
      </w:pPr>
      <w:proofErr w:type="gramStart"/>
      <w:r w:rsidRPr="00826BAA">
        <w:rPr>
          <w:szCs w:val="28"/>
        </w:rPr>
        <w:t>Км</w:t>
      </w:r>
      <w:proofErr w:type="gramEnd"/>
      <w:r w:rsidRPr="00826BAA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826BAA">
        <w:rPr>
          <w:szCs w:val="28"/>
        </w:rPr>
        <w:t>количество месяцев</w:t>
      </w:r>
      <w:r>
        <w:rPr>
          <w:szCs w:val="28"/>
        </w:rPr>
        <w:t xml:space="preserve">, на который выдан патент </w:t>
      </w:r>
    </w:p>
    <w:p w:rsidR="0078194A" w:rsidRDefault="0078194A" w:rsidP="0078194A">
      <w:pPr>
        <w:tabs>
          <w:tab w:val="left" w:pos="0"/>
        </w:tabs>
        <w:ind w:firstLine="709"/>
        <w:jc w:val="both"/>
        <w:rPr>
          <w:szCs w:val="28"/>
        </w:rPr>
      </w:pPr>
      <w:proofErr w:type="spellStart"/>
      <w:proofErr w:type="gramStart"/>
      <w:r>
        <w:rPr>
          <w:rFonts w:eastAsia="Calibri"/>
          <w:szCs w:val="28"/>
          <w:lang w:eastAsia="en-US"/>
        </w:rPr>
        <w:t>Ст</w:t>
      </w:r>
      <w:proofErr w:type="spellEnd"/>
      <w:proofErr w:type="gramEnd"/>
      <w:r>
        <w:rPr>
          <w:rFonts w:eastAsia="Calibri"/>
          <w:szCs w:val="28"/>
          <w:lang w:eastAsia="en-US"/>
        </w:rPr>
        <w:t xml:space="preserve"> – ставка налога, взимаемого </w:t>
      </w:r>
      <w:r w:rsidRPr="005C41D7">
        <w:rPr>
          <w:szCs w:val="28"/>
        </w:rPr>
        <w:t>в связи с применением патентной системы налогообложения</w:t>
      </w:r>
      <w:r>
        <w:rPr>
          <w:szCs w:val="28"/>
        </w:rPr>
        <w:t>;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Н</w:t>
      </w:r>
      <w:r w:rsidR="00B158F9">
        <w:rPr>
          <w:sz w:val="28"/>
          <w:szCs w:val="28"/>
        </w:rPr>
        <w:t>о</w:t>
      </w:r>
      <w:r>
        <w:rPr>
          <w:sz w:val="28"/>
          <w:szCs w:val="28"/>
        </w:rPr>
        <w:t xml:space="preserve"> - </w:t>
      </w:r>
      <w:r w:rsidRPr="005F3BDA">
        <w:rPr>
          <w:rFonts w:ascii="Times New Roman" w:hAnsi="Times New Roman" w:cs="Times New Roman"/>
          <w:sz w:val="28"/>
          <w:szCs w:val="28"/>
        </w:rPr>
        <w:t xml:space="preserve">норматив зачисления </w:t>
      </w:r>
      <w:r w:rsidRPr="00A37A35">
        <w:rPr>
          <w:rFonts w:ascii="Times New Roman" w:eastAsia="Calibri" w:hAnsi="Times New Roman" w:cs="Times New Roman"/>
          <w:sz w:val="28"/>
          <w:szCs w:val="28"/>
          <w:lang w:eastAsia="en-US"/>
        </w:rPr>
        <w:t>налога, взимаемого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C41D7">
        <w:rPr>
          <w:rFonts w:ascii="Times New Roman" w:hAnsi="Times New Roman" w:cs="Times New Roman"/>
          <w:sz w:val="28"/>
          <w:szCs w:val="28"/>
        </w:rPr>
        <w:t>в связи с применением патентной системы налогообложения</w:t>
      </w:r>
      <w:r w:rsidRPr="005F3BDA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3BDA">
        <w:rPr>
          <w:rFonts w:ascii="Times New Roman" w:hAnsi="Times New Roman" w:cs="Times New Roman"/>
          <w:sz w:val="28"/>
          <w:szCs w:val="28"/>
        </w:rPr>
        <w:t xml:space="preserve"> в размере 100 процентов.</w:t>
      </w:r>
    </w:p>
    <w:p w:rsidR="0078194A" w:rsidRDefault="0078194A" w:rsidP="0078194A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4A" w:rsidRDefault="0078194A" w:rsidP="0078194A">
      <w:pPr>
        <w:pStyle w:val="Con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1C02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2379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381C02">
        <w:rPr>
          <w:rFonts w:ascii="Times New Roman" w:hAnsi="Times New Roman" w:cs="Times New Roman"/>
          <w:b/>
          <w:i/>
          <w:sz w:val="28"/>
          <w:szCs w:val="28"/>
        </w:rPr>
        <w:t>.Налог на имущество физических лиц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5124" w:rsidRDefault="00D2379B" w:rsidP="0078194A">
      <w:pPr>
        <w:pStyle w:val="Con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(КБК 182 1 06 01000 00 0000 110)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расчета налога на имущество физических лиц используется, отчет </w:t>
      </w:r>
      <w:r w:rsidRPr="00381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81C02">
        <w:rPr>
          <w:rFonts w:ascii="Times New Roman" w:eastAsia="Calibri" w:hAnsi="Times New Roman" w:cs="Times New Roman"/>
          <w:sz w:val="28"/>
          <w:szCs w:val="28"/>
          <w:lang w:eastAsia="en-US"/>
        </w:rPr>
        <w:t>МРИ</w:t>
      </w:r>
      <w:proofErr w:type="gramEnd"/>
      <w:r w:rsidRPr="00381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ФНС России №2 по РБ за отчетный год по форме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5-МН.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Расчет прогнозных поступлений по налогу на имущество физических лиц на очередной финансовый год осуществляется по следующей формуле: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НИФЛ =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Ннифл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B309B5" w:rsidRPr="00B309B5">
        <w:rPr>
          <w:rFonts w:ascii="Times New Roman" w:hAnsi="Times New Roman" w:cs="Times New Roman"/>
          <w:sz w:val="28"/>
          <w:szCs w:val="28"/>
        </w:rPr>
        <w:t>*</w:t>
      </w:r>
      <w:r w:rsidR="00B309B5" w:rsidRPr="00B309B5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где</w:t>
      </w:r>
      <w:r w:rsidR="00F1730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НИФЛ – прогноз поступлений налога на имущество физических лиц;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Ннифл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сумма налога, предъявленная к уплате за отчетный год;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Кс – коэффициент собираемости налога за отчетный год;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 – увеличение или уменьшение поступлений в связи с изменениями в законодательстве, отменой или предоставлением дополнительных льгот органами местного самоуправления, а также за счет увеличения количества объектов налогообложения, путем оформления прав собственности.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194A" w:rsidRDefault="0078194A" w:rsidP="0078194A">
      <w:pPr>
        <w:pStyle w:val="Con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70B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2379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AB70BB">
        <w:rPr>
          <w:rFonts w:ascii="Times New Roman" w:hAnsi="Times New Roman" w:cs="Times New Roman"/>
          <w:b/>
          <w:i/>
          <w:sz w:val="28"/>
          <w:szCs w:val="28"/>
        </w:rPr>
        <w:t>. Земельный налог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379B" w:rsidRDefault="00D2379B" w:rsidP="0078194A">
      <w:pPr>
        <w:pStyle w:val="Con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(КБК 182 1 06 06000 00 0000 110)</w:t>
      </w:r>
    </w:p>
    <w:p w:rsidR="00A95124" w:rsidRDefault="00A95124" w:rsidP="0078194A">
      <w:pPr>
        <w:pStyle w:val="Con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194A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Расчет земельного налога на очередной финансовый год производится исходя,  из </w:t>
      </w:r>
      <w:r>
        <w:rPr>
          <w:rFonts w:eastAsia="Calibri"/>
          <w:szCs w:val="28"/>
          <w:lang w:eastAsia="en-US"/>
        </w:rPr>
        <w:t xml:space="preserve">отчета </w:t>
      </w:r>
      <w:proofErr w:type="gramStart"/>
      <w:r>
        <w:rPr>
          <w:rFonts w:eastAsia="Calibri"/>
          <w:szCs w:val="28"/>
          <w:lang w:eastAsia="en-US"/>
        </w:rPr>
        <w:t>МРИ</w:t>
      </w:r>
      <w:proofErr w:type="gramEnd"/>
      <w:r>
        <w:rPr>
          <w:rFonts w:eastAsia="Calibri"/>
          <w:szCs w:val="28"/>
          <w:lang w:eastAsia="en-US"/>
        </w:rPr>
        <w:t xml:space="preserve"> ФНС России №2 по РБ за отчетный год по форме 5-МН по следующей формуле:</w:t>
      </w:r>
    </w:p>
    <w:p w:rsidR="0078194A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</w:p>
    <w:p w:rsidR="0078194A" w:rsidRDefault="00B309B5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ЗН = </w:t>
      </w:r>
      <w:proofErr w:type="spellStart"/>
      <w:r>
        <w:rPr>
          <w:rFonts w:eastAsia="Calibri"/>
          <w:szCs w:val="28"/>
          <w:lang w:eastAsia="en-US"/>
        </w:rPr>
        <w:t>Нзем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="0078194A">
        <w:rPr>
          <w:rFonts w:eastAsia="Calibri"/>
          <w:szCs w:val="28"/>
          <w:lang w:eastAsia="en-US"/>
        </w:rPr>
        <w:t xml:space="preserve"> </w:t>
      </w:r>
      <w:r w:rsidRPr="00B309B5">
        <w:rPr>
          <w:szCs w:val="28"/>
        </w:rPr>
        <w:t>*</w:t>
      </w:r>
      <w:r>
        <w:rPr>
          <w:szCs w:val="28"/>
        </w:rPr>
        <w:t xml:space="preserve"> </w:t>
      </w:r>
      <w:r w:rsidR="0078194A">
        <w:rPr>
          <w:rFonts w:eastAsia="Calibri"/>
          <w:szCs w:val="28"/>
          <w:lang w:eastAsia="en-US"/>
        </w:rPr>
        <w:t>Кс</w:t>
      </w:r>
      <w:proofErr w:type="gramStart"/>
      <w:r w:rsidR="0078194A">
        <w:rPr>
          <w:rFonts w:eastAsia="Calibri"/>
          <w:szCs w:val="28"/>
          <w:lang w:eastAsia="en-US"/>
        </w:rPr>
        <w:t xml:space="preserve"> +Д</w:t>
      </w:r>
      <w:proofErr w:type="gramEnd"/>
      <w:r w:rsidR="0078194A">
        <w:rPr>
          <w:rFonts w:eastAsia="Calibri"/>
          <w:szCs w:val="28"/>
          <w:lang w:eastAsia="en-US"/>
        </w:rPr>
        <w:t>, где</w:t>
      </w:r>
      <w:r w:rsidR="00F17302">
        <w:rPr>
          <w:rFonts w:eastAsia="Calibri"/>
          <w:szCs w:val="28"/>
          <w:lang w:eastAsia="en-US"/>
        </w:rPr>
        <w:t>:</w:t>
      </w:r>
    </w:p>
    <w:p w:rsidR="0078194A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ЗН – прогноз поступлений земельного налога;</w:t>
      </w:r>
    </w:p>
    <w:p w:rsidR="0078194A" w:rsidRDefault="0078194A" w:rsidP="0078194A">
      <w:pPr>
        <w:tabs>
          <w:tab w:val="left" w:pos="0"/>
        </w:tabs>
        <w:ind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Нзем</w:t>
      </w:r>
      <w:proofErr w:type="spellEnd"/>
      <w:r>
        <w:rPr>
          <w:rFonts w:eastAsia="Calibri"/>
          <w:szCs w:val="28"/>
          <w:lang w:eastAsia="en-US"/>
        </w:rPr>
        <w:t xml:space="preserve"> – сумма земельного налога, подлежащая уплате в бюджет за отчетный год;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Кс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коэффициент собираемости налога за отчетный год;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 – увеличение или уменьшение поступлений в связи с изменениями в законодательстве, отменой или предоставлением дополнительных льгот органами местного самоуправления, а также за счет увеличения количества объектов налогообложения, путем оформления прав собственности.</w:t>
      </w:r>
    </w:p>
    <w:p w:rsidR="0078194A" w:rsidRDefault="0078194A" w:rsidP="0078194A">
      <w:pPr>
        <w:pStyle w:val="Con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194A" w:rsidRDefault="0078194A" w:rsidP="0078194A">
      <w:pPr>
        <w:tabs>
          <w:tab w:val="left" w:pos="567"/>
        </w:tabs>
        <w:jc w:val="center"/>
        <w:rPr>
          <w:rFonts w:eastAsia="Calibri"/>
          <w:b/>
          <w:i/>
          <w:szCs w:val="28"/>
          <w:lang w:eastAsia="en-US"/>
        </w:rPr>
      </w:pPr>
      <w:r w:rsidRPr="0069141C">
        <w:rPr>
          <w:rFonts w:eastAsia="Calibri"/>
          <w:b/>
          <w:i/>
          <w:szCs w:val="28"/>
          <w:lang w:eastAsia="en-US"/>
        </w:rPr>
        <w:t>2.</w:t>
      </w:r>
      <w:r w:rsidR="00D2379B">
        <w:rPr>
          <w:rFonts w:eastAsia="Calibri"/>
          <w:b/>
          <w:i/>
          <w:szCs w:val="28"/>
          <w:lang w:eastAsia="en-US"/>
        </w:rPr>
        <w:t>9</w:t>
      </w:r>
      <w:r w:rsidR="002A02D1">
        <w:rPr>
          <w:rFonts w:eastAsia="Calibri"/>
          <w:b/>
          <w:i/>
          <w:szCs w:val="28"/>
          <w:lang w:eastAsia="en-US"/>
        </w:rPr>
        <w:t>.</w:t>
      </w:r>
      <w:r w:rsidRPr="0069141C">
        <w:rPr>
          <w:rFonts w:eastAsia="Calibri"/>
          <w:b/>
          <w:i/>
          <w:szCs w:val="28"/>
          <w:lang w:eastAsia="en-US"/>
        </w:rPr>
        <w:t xml:space="preserve"> Государственная пошлина</w:t>
      </w:r>
      <w:r>
        <w:rPr>
          <w:rFonts w:eastAsia="Calibri"/>
          <w:b/>
          <w:i/>
          <w:szCs w:val="28"/>
          <w:lang w:eastAsia="en-US"/>
        </w:rPr>
        <w:t>.</w:t>
      </w:r>
    </w:p>
    <w:p w:rsidR="00A95124" w:rsidRDefault="00D2379B" w:rsidP="0078194A">
      <w:pPr>
        <w:tabs>
          <w:tab w:val="left" w:pos="567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i/>
          <w:szCs w:val="28"/>
          <w:lang w:eastAsia="en-US"/>
        </w:rPr>
        <w:t>(КБК 182 1 08 03000 01 0000 110)</w:t>
      </w:r>
    </w:p>
    <w:p w:rsidR="0078194A" w:rsidRDefault="0078194A" w:rsidP="0078194A">
      <w:pPr>
        <w:pStyle w:val="a9"/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В бюджет МО «</w:t>
      </w:r>
      <w:proofErr w:type="spellStart"/>
      <w:r>
        <w:rPr>
          <w:szCs w:val="28"/>
        </w:rPr>
        <w:t>Хоринский</w:t>
      </w:r>
      <w:proofErr w:type="spellEnd"/>
      <w:r>
        <w:rPr>
          <w:szCs w:val="28"/>
        </w:rPr>
        <w:t xml:space="preserve"> район» поступает государственная пошлина по делам, рассматриваемым в судах общей юрисдикции, мировыми судьями. </w:t>
      </w:r>
    </w:p>
    <w:p w:rsidR="0078194A" w:rsidRDefault="0078194A" w:rsidP="0078194A">
      <w:pPr>
        <w:adjustRightInd w:val="0"/>
        <w:ind w:firstLine="709"/>
        <w:jc w:val="both"/>
        <w:rPr>
          <w:szCs w:val="28"/>
        </w:rPr>
      </w:pPr>
      <w:proofErr w:type="gramStart"/>
      <w:r w:rsidRPr="003C57C9">
        <w:rPr>
          <w:szCs w:val="28"/>
        </w:rPr>
        <w:t xml:space="preserve">Государственная пошлина прогнозируется в соответствии с </w:t>
      </w:r>
      <w:hyperlink r:id="rId8" w:history="1">
        <w:r w:rsidRPr="003C57C9">
          <w:rPr>
            <w:szCs w:val="28"/>
          </w:rPr>
          <w:t>главой 25.3</w:t>
        </w:r>
      </w:hyperlink>
      <w:r w:rsidRPr="003C57C9">
        <w:rPr>
          <w:szCs w:val="28"/>
        </w:rPr>
        <w:t xml:space="preserve"> "Государственная пошлина" Налогового кодекса Российской Федерации исходя из динамики поступлений, сложившейся за три года, предшествующих текущему, оценки испол</w:t>
      </w:r>
      <w:r>
        <w:rPr>
          <w:szCs w:val="28"/>
        </w:rPr>
        <w:t>нения в текущем году и прогноза главного</w:t>
      </w:r>
      <w:r w:rsidRPr="003C57C9">
        <w:rPr>
          <w:szCs w:val="28"/>
        </w:rPr>
        <w:t xml:space="preserve"> администратор</w:t>
      </w:r>
      <w:r>
        <w:rPr>
          <w:szCs w:val="28"/>
        </w:rPr>
        <w:t xml:space="preserve">а </w:t>
      </w:r>
      <w:r w:rsidRPr="003C57C9">
        <w:rPr>
          <w:szCs w:val="28"/>
        </w:rPr>
        <w:t xml:space="preserve"> государственной пошлины, зачисляемой в бюджет района в соответствии с Бюджетным </w:t>
      </w:r>
      <w:hyperlink r:id="rId9" w:history="1">
        <w:r w:rsidRPr="003C57C9">
          <w:rPr>
            <w:szCs w:val="28"/>
          </w:rPr>
          <w:t>кодексом</w:t>
        </w:r>
      </w:hyperlink>
      <w:r w:rsidRPr="003C57C9">
        <w:rPr>
          <w:szCs w:val="28"/>
        </w:rPr>
        <w:t xml:space="preserve"> Российской Федерации.</w:t>
      </w:r>
      <w:proofErr w:type="gramEnd"/>
    </w:p>
    <w:p w:rsidR="0078194A" w:rsidRDefault="0078194A" w:rsidP="0078194A">
      <w:pPr>
        <w:adjustRightInd w:val="0"/>
        <w:ind w:firstLine="709"/>
        <w:jc w:val="both"/>
        <w:rPr>
          <w:szCs w:val="28"/>
        </w:rPr>
      </w:pPr>
      <w:r w:rsidRPr="0065584E">
        <w:rPr>
          <w:szCs w:val="28"/>
        </w:rPr>
        <w:t>Прогнозирование государственной пошлины производится по следующей</w:t>
      </w:r>
      <w:r>
        <w:rPr>
          <w:szCs w:val="28"/>
        </w:rPr>
        <w:t xml:space="preserve"> </w:t>
      </w:r>
      <w:r w:rsidRPr="0065584E">
        <w:rPr>
          <w:szCs w:val="28"/>
        </w:rPr>
        <w:t>формуле:</w:t>
      </w:r>
    </w:p>
    <w:p w:rsidR="00D30BF1" w:rsidRPr="0065584E" w:rsidRDefault="00D30BF1" w:rsidP="0078194A">
      <w:pPr>
        <w:adjustRightInd w:val="0"/>
        <w:ind w:firstLine="709"/>
        <w:jc w:val="both"/>
        <w:rPr>
          <w:szCs w:val="28"/>
        </w:rPr>
      </w:pPr>
    </w:p>
    <w:p w:rsidR="00D30BF1" w:rsidRDefault="0078194A" w:rsidP="0078194A">
      <w:pPr>
        <w:adjustRightInd w:val="0"/>
        <w:ind w:firstLine="709"/>
        <w:jc w:val="both"/>
        <w:rPr>
          <w:szCs w:val="28"/>
        </w:rPr>
      </w:pPr>
      <w:proofErr w:type="spellStart"/>
      <w:r w:rsidRPr="0065584E">
        <w:rPr>
          <w:szCs w:val="28"/>
        </w:rPr>
        <w:t>Пгос</w:t>
      </w:r>
      <w:proofErr w:type="spellEnd"/>
      <w:r w:rsidRPr="0065584E">
        <w:rPr>
          <w:szCs w:val="28"/>
        </w:rPr>
        <w:t xml:space="preserve"> = (Ф  </w:t>
      </w:r>
      <w:r w:rsidR="00B309B5" w:rsidRPr="00B309B5">
        <w:rPr>
          <w:szCs w:val="28"/>
        </w:rPr>
        <w:t>*</w:t>
      </w:r>
      <w:r w:rsidR="00B309B5">
        <w:rPr>
          <w:szCs w:val="28"/>
        </w:rPr>
        <w:t xml:space="preserve"> </w:t>
      </w:r>
      <w:r w:rsidRPr="0065584E">
        <w:rPr>
          <w:szCs w:val="28"/>
        </w:rPr>
        <w:t>Кт) +Д, где</w:t>
      </w:r>
      <w:r w:rsidR="00F17302">
        <w:rPr>
          <w:szCs w:val="28"/>
        </w:rPr>
        <w:t>:</w:t>
      </w:r>
    </w:p>
    <w:p w:rsidR="0078194A" w:rsidRPr="0065584E" w:rsidRDefault="0078194A" w:rsidP="0078194A">
      <w:pPr>
        <w:adjustRightInd w:val="0"/>
        <w:ind w:firstLine="709"/>
        <w:jc w:val="both"/>
        <w:rPr>
          <w:szCs w:val="28"/>
        </w:rPr>
      </w:pPr>
      <w:proofErr w:type="spellStart"/>
      <w:r w:rsidRPr="0065584E">
        <w:rPr>
          <w:szCs w:val="28"/>
        </w:rPr>
        <w:t>Пгос</w:t>
      </w:r>
      <w:proofErr w:type="spellEnd"/>
      <w:r w:rsidRPr="0065584E">
        <w:rPr>
          <w:szCs w:val="28"/>
        </w:rPr>
        <w:t xml:space="preserve"> - сумма госпошлины, прогнозируемая к поступлению в бюджет муниципального</w:t>
      </w:r>
      <w:r>
        <w:rPr>
          <w:szCs w:val="28"/>
        </w:rPr>
        <w:t xml:space="preserve"> </w:t>
      </w:r>
      <w:r w:rsidRPr="0065584E">
        <w:rPr>
          <w:szCs w:val="28"/>
        </w:rPr>
        <w:t>района, в прогнозируемом году;</w:t>
      </w:r>
    </w:p>
    <w:p w:rsidR="0078194A" w:rsidRPr="0065584E" w:rsidRDefault="0078194A" w:rsidP="0078194A">
      <w:pPr>
        <w:adjustRightInd w:val="0"/>
        <w:ind w:firstLine="709"/>
        <w:jc w:val="both"/>
        <w:rPr>
          <w:szCs w:val="28"/>
        </w:rPr>
      </w:pPr>
      <w:r w:rsidRPr="0065584E">
        <w:rPr>
          <w:szCs w:val="28"/>
        </w:rPr>
        <w:t>Ф - фактические поступления госпошлины в бюджет муниципального района в отчетном</w:t>
      </w:r>
      <w:r>
        <w:rPr>
          <w:szCs w:val="28"/>
        </w:rPr>
        <w:t xml:space="preserve"> </w:t>
      </w:r>
      <w:r w:rsidRPr="0065584E">
        <w:rPr>
          <w:szCs w:val="28"/>
        </w:rPr>
        <w:t>году;</w:t>
      </w:r>
    </w:p>
    <w:p w:rsidR="0078194A" w:rsidRPr="0065584E" w:rsidRDefault="0078194A" w:rsidP="0078194A">
      <w:pPr>
        <w:adjustRightInd w:val="0"/>
        <w:ind w:firstLine="709"/>
        <w:jc w:val="both"/>
        <w:rPr>
          <w:szCs w:val="28"/>
        </w:rPr>
      </w:pPr>
      <w:r w:rsidRPr="0065584E">
        <w:rPr>
          <w:szCs w:val="28"/>
        </w:rPr>
        <w:t>Кт - коэффициент, характеризующий динамику поступлений в текущем году по</w:t>
      </w:r>
      <w:r>
        <w:rPr>
          <w:szCs w:val="28"/>
        </w:rPr>
        <w:t xml:space="preserve"> </w:t>
      </w:r>
      <w:r w:rsidRPr="0065584E">
        <w:rPr>
          <w:szCs w:val="28"/>
        </w:rPr>
        <w:t>сравнению с отчетным годом;</w:t>
      </w:r>
    </w:p>
    <w:p w:rsidR="0078194A" w:rsidRPr="003C57C9" w:rsidRDefault="0078194A" w:rsidP="0078194A">
      <w:pPr>
        <w:adjustRightInd w:val="0"/>
        <w:ind w:firstLine="709"/>
        <w:jc w:val="both"/>
        <w:rPr>
          <w:szCs w:val="28"/>
        </w:rPr>
      </w:pPr>
      <w:r w:rsidRPr="0065584E">
        <w:rPr>
          <w:szCs w:val="28"/>
        </w:rPr>
        <w:t>Д - дополнительные</w:t>
      </w:r>
      <w:proofErr w:type="gramStart"/>
      <w:r w:rsidRPr="0065584E">
        <w:rPr>
          <w:szCs w:val="28"/>
        </w:rPr>
        <w:t xml:space="preserve"> (+) </w:t>
      </w:r>
      <w:proofErr w:type="gramEnd"/>
      <w:r w:rsidRPr="0065584E">
        <w:rPr>
          <w:szCs w:val="28"/>
        </w:rPr>
        <w:t>или выпадающие (-) доходы муниципального бюджета по</w:t>
      </w:r>
      <w:r>
        <w:rPr>
          <w:szCs w:val="28"/>
        </w:rPr>
        <w:t xml:space="preserve"> </w:t>
      </w:r>
      <w:r w:rsidRPr="0065584E">
        <w:rPr>
          <w:szCs w:val="28"/>
        </w:rPr>
        <w:t>госпошлине в прогнозируемом году, связанные с изменениями налогового и бюджетного</w:t>
      </w:r>
      <w:r>
        <w:rPr>
          <w:szCs w:val="28"/>
        </w:rPr>
        <w:t xml:space="preserve"> </w:t>
      </w:r>
      <w:r w:rsidRPr="0065584E">
        <w:rPr>
          <w:szCs w:val="28"/>
        </w:rPr>
        <w:t>законодательства</w:t>
      </w:r>
      <w:r w:rsidR="00B309B5">
        <w:rPr>
          <w:szCs w:val="28"/>
        </w:rPr>
        <w:t xml:space="preserve"> или изменением числа обращений граждан</w:t>
      </w:r>
      <w:r w:rsidRPr="0065584E">
        <w:rPr>
          <w:szCs w:val="28"/>
        </w:rPr>
        <w:t>.</w:t>
      </w:r>
    </w:p>
    <w:p w:rsidR="0078194A" w:rsidRDefault="0078194A" w:rsidP="0078194A">
      <w:pPr>
        <w:tabs>
          <w:tab w:val="left" w:pos="0"/>
        </w:tabs>
        <w:ind w:firstLine="709"/>
        <w:jc w:val="both"/>
        <w:rPr>
          <w:rFonts w:eastAsia="Calibri"/>
          <w:b/>
          <w:szCs w:val="28"/>
          <w:lang w:eastAsia="en-US"/>
        </w:rPr>
      </w:pPr>
    </w:p>
    <w:p w:rsidR="0078194A" w:rsidRDefault="0078194A" w:rsidP="0078194A">
      <w:pPr>
        <w:tabs>
          <w:tab w:val="left" w:pos="567"/>
        </w:tabs>
        <w:ind w:left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3.</w:t>
      </w:r>
      <w:r w:rsidRPr="00A37A35">
        <w:rPr>
          <w:rFonts w:eastAsia="Calibri"/>
          <w:b/>
          <w:szCs w:val="28"/>
          <w:lang w:eastAsia="en-US"/>
        </w:rPr>
        <w:t>Прогнозирование неналоговых доходов</w:t>
      </w:r>
    </w:p>
    <w:p w:rsidR="00A95124" w:rsidRPr="00A37A35" w:rsidRDefault="00A95124" w:rsidP="0078194A">
      <w:pPr>
        <w:tabs>
          <w:tab w:val="left" w:pos="567"/>
        </w:tabs>
        <w:ind w:left="709"/>
        <w:jc w:val="center"/>
        <w:rPr>
          <w:rFonts w:eastAsia="Calibri"/>
          <w:b/>
          <w:szCs w:val="28"/>
          <w:lang w:eastAsia="en-US"/>
        </w:rPr>
      </w:pPr>
    </w:p>
    <w:p w:rsidR="0078194A" w:rsidRPr="005F3BDA" w:rsidRDefault="0078194A" w:rsidP="0078194A">
      <w:pPr>
        <w:tabs>
          <w:tab w:val="left" w:pos="567"/>
        </w:tabs>
        <w:jc w:val="both"/>
        <w:rPr>
          <w:rFonts w:eastAsia="Calibri"/>
          <w:szCs w:val="28"/>
          <w:lang w:eastAsia="en-US"/>
        </w:rPr>
      </w:pPr>
      <w:r w:rsidRPr="005F3BDA">
        <w:rPr>
          <w:rFonts w:eastAsia="Calibri"/>
          <w:szCs w:val="28"/>
          <w:lang w:eastAsia="en-US"/>
        </w:rPr>
        <w:tab/>
        <w:t xml:space="preserve">Прогноз неналоговых доходов районного бюджета на очередной финансовый год и на плановый период рассчитывается главными </w:t>
      </w:r>
      <w:r w:rsidRPr="005F3BDA">
        <w:rPr>
          <w:rFonts w:eastAsia="Calibri"/>
          <w:szCs w:val="28"/>
          <w:lang w:eastAsia="en-US"/>
        </w:rPr>
        <w:lastRenderedPageBreak/>
        <w:t>администраторами доходов районного бюджета с учетом динамики поступлений соответствующих доходов.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3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A02D1" w:rsidRPr="0069141C" w:rsidRDefault="002A02D1" w:rsidP="002A02D1">
      <w:pPr>
        <w:pStyle w:val="a9"/>
        <w:tabs>
          <w:tab w:val="left" w:pos="720"/>
        </w:tabs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3</w:t>
      </w:r>
      <w:r w:rsidRPr="0069141C">
        <w:rPr>
          <w:b/>
          <w:i/>
          <w:szCs w:val="28"/>
        </w:rPr>
        <w:t>.</w:t>
      </w:r>
      <w:r>
        <w:rPr>
          <w:b/>
          <w:i/>
          <w:szCs w:val="28"/>
        </w:rPr>
        <w:t>1</w:t>
      </w:r>
      <w:r w:rsidRPr="0069141C">
        <w:rPr>
          <w:b/>
          <w:i/>
          <w:szCs w:val="28"/>
        </w:rPr>
        <w:t>. Расчет поступлений</w:t>
      </w:r>
    </w:p>
    <w:p w:rsidR="002A02D1" w:rsidRDefault="002A02D1" w:rsidP="002A02D1">
      <w:pPr>
        <w:pStyle w:val="a9"/>
        <w:tabs>
          <w:tab w:val="left" w:pos="720"/>
        </w:tabs>
        <w:jc w:val="center"/>
        <w:rPr>
          <w:b/>
          <w:i/>
          <w:szCs w:val="28"/>
        </w:rPr>
      </w:pPr>
      <w:r w:rsidRPr="0069141C">
        <w:rPr>
          <w:b/>
          <w:i/>
          <w:szCs w:val="28"/>
        </w:rPr>
        <w:t>по  плате за негативное воздействие на окружающую среду</w:t>
      </w:r>
      <w:r>
        <w:rPr>
          <w:b/>
          <w:i/>
          <w:szCs w:val="28"/>
        </w:rPr>
        <w:t>.</w:t>
      </w:r>
    </w:p>
    <w:p w:rsidR="00A95124" w:rsidRDefault="002A02D1" w:rsidP="002A02D1">
      <w:pPr>
        <w:pStyle w:val="a9"/>
        <w:tabs>
          <w:tab w:val="left" w:pos="720"/>
        </w:tabs>
        <w:jc w:val="center"/>
        <w:rPr>
          <w:b/>
          <w:i/>
          <w:szCs w:val="28"/>
        </w:rPr>
      </w:pPr>
      <w:r>
        <w:rPr>
          <w:b/>
          <w:i/>
          <w:szCs w:val="28"/>
        </w:rPr>
        <w:t>(КБК 048 1 12 01000 01 0000 120)</w:t>
      </w:r>
    </w:p>
    <w:p w:rsidR="002A02D1" w:rsidRDefault="002A02D1" w:rsidP="00F17302">
      <w:pPr>
        <w:pStyle w:val="a9"/>
        <w:tabs>
          <w:tab w:val="left" w:pos="0"/>
        </w:tabs>
        <w:ind w:firstLine="709"/>
        <w:jc w:val="both"/>
        <w:rPr>
          <w:b/>
          <w:bCs/>
          <w:i/>
          <w:iCs/>
          <w:szCs w:val="28"/>
        </w:rPr>
      </w:pPr>
      <w:r>
        <w:rPr>
          <w:szCs w:val="28"/>
        </w:rPr>
        <w:t>Прогноз поступления  платы за негативное воздействие на окружающую среду производится главным администратором дохода Управлением Федеральной службы по надзору в сфере природопользования по РБ на основе данных об объемах сбросов и выбросов загрязняющих веществ, размещения отходов и ожидаемого поступления за текущий финансовый год.</w:t>
      </w:r>
    </w:p>
    <w:p w:rsidR="002A02D1" w:rsidRDefault="002A02D1" w:rsidP="00D2379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379B" w:rsidRDefault="0078194A" w:rsidP="00D2379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6A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EC5D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D56A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Арендная плата за земельные участки, государственная  собственность на которые не разграничена и которые расположены в границах поселений, а  также средства от продажи права на заключение договоров аренды указанных земельных участков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95124" w:rsidRDefault="00D2379B" w:rsidP="00D2379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(КБК 989 1 11 05010 00 0000 120)</w:t>
      </w:r>
    </w:p>
    <w:p w:rsidR="0078194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t>Прогнозные поступления арендной платы за землю в бюджет муниципального образования рассчитан по следующей формуле: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t>N</w:t>
      </w:r>
      <w:r w:rsidRPr="005F3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3BDA">
        <w:rPr>
          <w:rFonts w:ascii="Times New Roman" w:hAnsi="Times New Roman" w:cs="Times New Roman"/>
          <w:sz w:val="28"/>
          <w:szCs w:val="28"/>
        </w:rPr>
        <w:t>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9B5" w:rsidRPr="00B309B5">
        <w:rPr>
          <w:rFonts w:ascii="Times New Roman" w:hAnsi="Times New Roman" w:cs="Times New Roman"/>
          <w:sz w:val="28"/>
          <w:szCs w:val="28"/>
        </w:rPr>
        <w:t>*</w:t>
      </w:r>
      <w:r w:rsidR="00B3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</w:t>
      </w:r>
      <w:r w:rsidRPr="005F3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5F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B309B5" w:rsidRPr="00B309B5">
        <w:rPr>
          <w:rFonts w:ascii="Times New Roman" w:hAnsi="Times New Roman" w:cs="Times New Roman"/>
          <w:sz w:val="28"/>
          <w:szCs w:val="28"/>
        </w:rPr>
        <w:t>*</w:t>
      </w:r>
      <w:r w:rsidR="00B30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09B5">
        <w:rPr>
          <w:rFonts w:ascii="Times New Roman" w:hAnsi="Times New Roman" w:cs="Times New Roman"/>
          <w:sz w:val="28"/>
          <w:szCs w:val="28"/>
        </w:rPr>
        <w:t>о</w:t>
      </w:r>
      <w:r w:rsidRPr="005F3BDA">
        <w:rPr>
          <w:rFonts w:ascii="Times New Roman" w:hAnsi="Times New Roman" w:cs="Times New Roman"/>
          <w:sz w:val="28"/>
          <w:szCs w:val="28"/>
        </w:rPr>
        <w:t>, где</w:t>
      </w:r>
      <w:r w:rsidR="00F17302">
        <w:rPr>
          <w:rFonts w:ascii="Times New Roman" w:hAnsi="Times New Roman" w:cs="Times New Roman"/>
          <w:sz w:val="28"/>
          <w:szCs w:val="28"/>
        </w:rPr>
        <w:t>:</w:t>
      </w:r>
    </w:p>
    <w:p w:rsidR="0078194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t>N - прогноз поступления арендной платы за землю в бюджет муниципального образования;</w:t>
      </w:r>
    </w:p>
    <w:p w:rsidR="0078194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BDA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5F3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</w:rPr>
        <w:t>- сумма начисленных платежей по арендной плате за землю в бюджет муниципального образования;</w:t>
      </w:r>
    </w:p>
    <w:p w:rsidR="0078194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 – средний коэффициент собираемости дохода в динамике ряда лет (соотношение уплаченной арендной платы к начисленным платежам по договорам аренды);</w:t>
      </w:r>
    </w:p>
    <w:p w:rsidR="0078194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</w:t>
      </w:r>
      <w:proofErr w:type="spellEnd"/>
      <w:r w:rsidRPr="005F3BDA">
        <w:rPr>
          <w:rFonts w:ascii="Times New Roman" w:hAnsi="Times New Roman" w:cs="Times New Roman"/>
          <w:sz w:val="28"/>
          <w:szCs w:val="28"/>
        </w:rPr>
        <w:t xml:space="preserve"> - оценка дополнительных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3BDA">
        <w:rPr>
          <w:rFonts w:ascii="Times New Roman" w:hAnsi="Times New Roman" w:cs="Times New Roman"/>
          <w:sz w:val="28"/>
          <w:szCs w:val="28"/>
        </w:rPr>
        <w:t>выпадающих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F3BDA">
        <w:rPr>
          <w:rFonts w:ascii="Times New Roman" w:hAnsi="Times New Roman" w:cs="Times New Roman"/>
          <w:sz w:val="28"/>
          <w:szCs w:val="28"/>
        </w:rPr>
        <w:t xml:space="preserve"> доходов от сдачи в аренду земли муниципального образования в связи с </w:t>
      </w:r>
      <w:r>
        <w:rPr>
          <w:rFonts w:ascii="Times New Roman" w:hAnsi="Times New Roman" w:cs="Times New Roman"/>
          <w:sz w:val="28"/>
          <w:szCs w:val="28"/>
        </w:rPr>
        <w:t>приобретением (</w:t>
      </w:r>
      <w:r w:rsidRPr="005F3BDA">
        <w:rPr>
          <w:rFonts w:ascii="Times New Roman" w:hAnsi="Times New Roman" w:cs="Times New Roman"/>
          <w:sz w:val="28"/>
          <w:szCs w:val="28"/>
        </w:rPr>
        <w:t>выбытием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F3BDA">
        <w:rPr>
          <w:rFonts w:ascii="Times New Roman" w:hAnsi="Times New Roman" w:cs="Times New Roman"/>
          <w:sz w:val="28"/>
          <w:szCs w:val="28"/>
        </w:rPr>
        <w:t xml:space="preserve"> объектов аренды (продажа (передача) земельных участков, заключение дополнительных договоров, изменение видов целевого использования и др.).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09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– норматив отчислений (в процентах) в районный бюджет.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194A" w:rsidRDefault="0078194A" w:rsidP="00D2379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="00EC5D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E50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95124" w:rsidRPr="008E5020" w:rsidRDefault="00D2379B" w:rsidP="00D2379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(КБК 989 1 11 05030 00 0000 120)</w:t>
      </w:r>
    </w:p>
    <w:p w:rsidR="0078194A" w:rsidRPr="00FA371D" w:rsidRDefault="0078194A" w:rsidP="0078194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371D">
        <w:rPr>
          <w:rFonts w:ascii="Times New Roman" w:hAnsi="Times New Roman" w:cs="Times New Roman"/>
          <w:sz w:val="28"/>
          <w:szCs w:val="28"/>
        </w:rPr>
        <w:t xml:space="preserve">Расчет поступлений доходов от использования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71D">
        <w:rPr>
          <w:rFonts w:ascii="Times New Roman" w:hAnsi="Times New Roman" w:cs="Times New Roman"/>
          <w:sz w:val="28"/>
          <w:szCs w:val="28"/>
        </w:rPr>
        <w:t>осуществляется на основании пр</w:t>
      </w:r>
      <w:r>
        <w:rPr>
          <w:rFonts w:ascii="Times New Roman" w:hAnsi="Times New Roman" w:cs="Times New Roman"/>
          <w:sz w:val="28"/>
          <w:szCs w:val="28"/>
        </w:rPr>
        <w:t>огноза, представляемого главным</w:t>
      </w:r>
      <w:r w:rsidRPr="00FA371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371D">
        <w:rPr>
          <w:rFonts w:ascii="Times New Roman" w:hAnsi="Times New Roman" w:cs="Times New Roman"/>
          <w:sz w:val="28"/>
          <w:szCs w:val="28"/>
        </w:rPr>
        <w:t>м доходов</w:t>
      </w:r>
      <w:r>
        <w:rPr>
          <w:rFonts w:ascii="Times New Roman" w:hAnsi="Times New Roman" w:cs="Times New Roman"/>
          <w:sz w:val="28"/>
          <w:szCs w:val="28"/>
        </w:rPr>
        <w:t xml:space="preserve"> Комитетом по управлению муниципальным хозяйством и имуществом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lastRenderedPageBreak/>
        <w:t>Прогнозные показатели доходов районного бюджета от сдачи в аренду имущества, находящегося в оперативном управлении муниципальных органов управления и созданных ими учреждений и в хозяйственном ведении муниципальных унитарных предприятий, рассчитаны по формуле: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5327ED">
        <w:rPr>
          <w:rFonts w:ascii="Times New Roman" w:hAnsi="Times New Roman" w:cs="Times New Roman"/>
          <w:iCs/>
          <w:sz w:val="28"/>
          <w:szCs w:val="28"/>
        </w:rPr>
        <w:t>Нп</w:t>
      </w:r>
      <w:proofErr w:type="spellEnd"/>
      <w:proofErr w:type="gramStart"/>
      <w:r w:rsidRPr="005F3BDA">
        <w:rPr>
          <w:rFonts w:ascii="Times New Roman" w:hAnsi="Times New Roman" w:cs="Times New Roman"/>
          <w:sz w:val="28"/>
          <w:szCs w:val="28"/>
        </w:rPr>
        <w:t xml:space="preserve">  </w:t>
      </w:r>
      <w:r w:rsidR="00B309B5" w:rsidRPr="00B309B5">
        <w:rPr>
          <w:rFonts w:ascii="Times New Roman" w:hAnsi="Times New Roman" w:cs="Times New Roman"/>
          <w:sz w:val="28"/>
          <w:szCs w:val="28"/>
        </w:rPr>
        <w:t>*</w:t>
      </w:r>
      <w:r w:rsidR="00B309B5">
        <w:rPr>
          <w:rFonts w:ascii="Times New Roman" w:hAnsi="Times New Roman" w:cs="Times New Roman"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BDA">
        <w:rPr>
          <w:rFonts w:ascii="Times New Roman" w:hAnsi="Times New Roman" w:cs="Times New Roman"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5F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BDA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5F3BDA">
        <w:rPr>
          <w:rFonts w:ascii="Times New Roman" w:hAnsi="Times New Roman" w:cs="Times New Roman"/>
          <w:sz w:val="28"/>
          <w:szCs w:val="28"/>
        </w:rPr>
        <w:t>, где</w:t>
      </w:r>
      <w:r w:rsidR="00F17302">
        <w:rPr>
          <w:rFonts w:ascii="Times New Roman" w:hAnsi="Times New Roman" w:cs="Times New Roman"/>
          <w:sz w:val="28"/>
          <w:szCs w:val="28"/>
        </w:rPr>
        <w:t>: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t xml:space="preserve">N </w:t>
      </w:r>
      <w:r w:rsidR="00EC5D8E">
        <w:rPr>
          <w:rFonts w:ascii="Times New Roman" w:hAnsi="Times New Roman" w:cs="Times New Roman"/>
          <w:sz w:val="28"/>
          <w:szCs w:val="28"/>
        </w:rPr>
        <w:t>–</w:t>
      </w:r>
      <w:r w:rsidRPr="005F3BDA">
        <w:rPr>
          <w:rFonts w:ascii="Times New Roman" w:hAnsi="Times New Roman" w:cs="Times New Roman"/>
          <w:sz w:val="28"/>
          <w:szCs w:val="28"/>
        </w:rPr>
        <w:t xml:space="preserve"> прогноз поступления доходов от сдачи в аренду имущества в районный бюджет;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BDA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5F3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5D8E">
        <w:rPr>
          <w:rFonts w:ascii="Times New Roman" w:hAnsi="Times New Roman" w:cs="Times New Roman"/>
          <w:sz w:val="28"/>
          <w:szCs w:val="28"/>
        </w:rPr>
        <w:t>–</w:t>
      </w:r>
      <w:r w:rsidRPr="005F3BDA">
        <w:rPr>
          <w:rFonts w:ascii="Times New Roman" w:hAnsi="Times New Roman" w:cs="Times New Roman"/>
          <w:sz w:val="28"/>
          <w:szCs w:val="28"/>
        </w:rPr>
        <w:t xml:space="preserve"> сумма начисленных платежей по арендной плате за недвижимое имущество в районный бюджет;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BDA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5F3BDA">
        <w:rPr>
          <w:rFonts w:ascii="Times New Roman" w:hAnsi="Times New Roman" w:cs="Times New Roman"/>
          <w:sz w:val="28"/>
          <w:szCs w:val="28"/>
        </w:rPr>
        <w:t xml:space="preserve"> </w:t>
      </w:r>
      <w:r w:rsidR="00EC5D8E">
        <w:rPr>
          <w:rFonts w:ascii="Times New Roman" w:hAnsi="Times New Roman" w:cs="Times New Roman"/>
          <w:sz w:val="28"/>
          <w:szCs w:val="28"/>
        </w:rPr>
        <w:t>–</w:t>
      </w:r>
      <w:r w:rsidRPr="005F3BDA">
        <w:rPr>
          <w:rFonts w:ascii="Times New Roman" w:hAnsi="Times New Roman" w:cs="Times New Roman"/>
          <w:sz w:val="28"/>
          <w:szCs w:val="28"/>
        </w:rPr>
        <w:t xml:space="preserve"> оценка выпадающих (дополнительных) доходов от сдачи в аренду имущества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др.);</w:t>
      </w:r>
    </w:p>
    <w:p w:rsidR="0078194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B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BDA">
        <w:rPr>
          <w:rFonts w:ascii="Times New Roman" w:hAnsi="Times New Roman" w:cs="Times New Roman"/>
          <w:sz w:val="28"/>
          <w:szCs w:val="28"/>
        </w:rPr>
        <w:t xml:space="preserve"> </w:t>
      </w:r>
      <w:r w:rsidR="00EC5D8E">
        <w:rPr>
          <w:rFonts w:ascii="Times New Roman" w:hAnsi="Times New Roman" w:cs="Times New Roman"/>
          <w:sz w:val="28"/>
          <w:szCs w:val="28"/>
        </w:rPr>
        <w:t>–</w:t>
      </w:r>
      <w:r w:rsidRPr="005F3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BDA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5F3BDA">
        <w:rPr>
          <w:rFonts w:ascii="Times New Roman" w:hAnsi="Times New Roman" w:cs="Times New Roman"/>
          <w:sz w:val="28"/>
          <w:szCs w:val="28"/>
        </w:rPr>
        <w:t xml:space="preserve"> индексации базовой ставки арендной платы за </w:t>
      </w:r>
      <w:smartTag w:uri="urn:schemas-microsoft-com:office:smarttags" w:element="metricconverter">
        <w:smartTagPr>
          <w:attr w:name="ProductID" w:val="1 кв. м"/>
        </w:smartTagPr>
        <w:r w:rsidRPr="005F3BDA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5F3BDA">
        <w:rPr>
          <w:rFonts w:ascii="Times New Roman" w:hAnsi="Times New Roman" w:cs="Times New Roman"/>
          <w:sz w:val="28"/>
          <w:szCs w:val="28"/>
        </w:rPr>
        <w:t xml:space="preserve"> нежилых помещений.</w:t>
      </w:r>
    </w:p>
    <w:p w:rsidR="00D2379B" w:rsidRPr="005F3BDA" w:rsidRDefault="00D2379B" w:rsidP="00D2379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8194A" w:rsidRDefault="00EC5D8E" w:rsidP="00EC5D8E">
      <w:pPr>
        <w:tabs>
          <w:tab w:val="left" w:pos="567"/>
        </w:tabs>
        <w:jc w:val="center"/>
        <w:rPr>
          <w:rFonts w:eastAsia="Calibri"/>
          <w:b/>
          <w:i/>
          <w:szCs w:val="28"/>
          <w:lang w:eastAsia="en-US"/>
        </w:rPr>
      </w:pPr>
      <w:r w:rsidRPr="00EC5D8E">
        <w:rPr>
          <w:rFonts w:eastAsia="Calibri"/>
          <w:b/>
          <w:i/>
          <w:szCs w:val="28"/>
          <w:lang w:eastAsia="en-US"/>
        </w:rPr>
        <w:t>3.4.</w:t>
      </w:r>
      <w:r>
        <w:rPr>
          <w:rFonts w:eastAsia="Calibri"/>
          <w:b/>
          <w:i/>
          <w:szCs w:val="28"/>
          <w:lang w:eastAsia="en-US"/>
        </w:rPr>
        <w:t>Прочие доходы от оказания платных услуг</w:t>
      </w:r>
      <w:r w:rsidR="00EA04A5">
        <w:rPr>
          <w:rFonts w:eastAsia="Calibri"/>
          <w:b/>
          <w:i/>
          <w:szCs w:val="28"/>
          <w:lang w:eastAsia="en-US"/>
        </w:rPr>
        <w:t xml:space="preserve"> (работ). </w:t>
      </w:r>
    </w:p>
    <w:p w:rsidR="001B30E5" w:rsidRDefault="00EA04A5" w:rsidP="00EC5D8E">
      <w:pPr>
        <w:tabs>
          <w:tab w:val="left" w:pos="567"/>
        </w:tabs>
        <w:jc w:val="center"/>
        <w:rPr>
          <w:rFonts w:eastAsia="Calibri"/>
          <w:b/>
          <w:i/>
          <w:szCs w:val="28"/>
          <w:lang w:eastAsia="en-US"/>
        </w:rPr>
      </w:pPr>
      <w:r>
        <w:rPr>
          <w:rFonts w:eastAsia="Calibri"/>
          <w:b/>
          <w:i/>
          <w:szCs w:val="28"/>
          <w:lang w:eastAsia="en-US"/>
        </w:rPr>
        <w:t>(КБК 000 1 13 02000 00 0000 130)</w:t>
      </w:r>
    </w:p>
    <w:p w:rsidR="00EA04A5" w:rsidRDefault="00EA04A5" w:rsidP="00EA04A5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 расчете применяется метод усреднения, который зак</w:t>
      </w:r>
      <w:r w:rsidR="005B5989">
        <w:rPr>
          <w:rFonts w:eastAsia="Calibri"/>
          <w:szCs w:val="28"/>
          <w:lang w:eastAsia="en-US"/>
        </w:rPr>
        <w:t>л</w:t>
      </w:r>
      <w:r>
        <w:rPr>
          <w:rFonts w:eastAsia="Calibri"/>
          <w:szCs w:val="28"/>
          <w:lang w:eastAsia="en-US"/>
        </w:rPr>
        <w:t>ючается в расчете, осуществляемом на основании усреднения годовых объемов не менее чем за 3 года или за весь период поступления в случае, если он не превышает 3 года.</w:t>
      </w:r>
    </w:p>
    <w:p w:rsidR="00EA04A5" w:rsidRPr="00EA04A5" w:rsidRDefault="00EA04A5" w:rsidP="00EA04A5">
      <w:pPr>
        <w:tabs>
          <w:tab w:val="left" w:pos="0"/>
        </w:tabs>
        <w:ind w:firstLine="709"/>
        <w:rPr>
          <w:rFonts w:eastAsia="Calibri"/>
          <w:szCs w:val="28"/>
          <w:lang w:eastAsia="en-US"/>
        </w:rPr>
      </w:pPr>
      <w:r w:rsidRPr="00EA04A5">
        <w:rPr>
          <w:rFonts w:eastAsia="Calibri"/>
          <w:szCs w:val="28"/>
          <w:lang w:eastAsia="en-US"/>
        </w:rPr>
        <w:t>Расчёт прогнозных показателей поступлений осуществляется по</w:t>
      </w:r>
      <w:r>
        <w:rPr>
          <w:rFonts w:eastAsia="Calibri"/>
          <w:szCs w:val="28"/>
          <w:lang w:eastAsia="en-US"/>
        </w:rPr>
        <w:t xml:space="preserve"> </w:t>
      </w:r>
      <w:r w:rsidRPr="00EA04A5">
        <w:rPr>
          <w:rFonts w:eastAsia="Calibri"/>
          <w:szCs w:val="28"/>
          <w:lang w:eastAsia="en-US"/>
        </w:rPr>
        <w:t>следующей формуле:</w:t>
      </w:r>
    </w:p>
    <w:p w:rsidR="00EA04A5" w:rsidRPr="00EA04A5" w:rsidRDefault="00EA04A5" w:rsidP="00F17302">
      <w:pPr>
        <w:tabs>
          <w:tab w:val="left" w:pos="0"/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EA04A5">
        <w:rPr>
          <w:rFonts w:eastAsia="Calibri"/>
          <w:szCs w:val="28"/>
          <w:lang w:eastAsia="en-US"/>
        </w:rPr>
        <w:t>ППНД = (сумма (х1</w:t>
      </w:r>
      <w:proofErr w:type="gramStart"/>
      <w:r w:rsidRPr="00EA04A5">
        <w:rPr>
          <w:rFonts w:eastAsia="Calibri"/>
          <w:szCs w:val="28"/>
          <w:lang w:eastAsia="en-US"/>
        </w:rPr>
        <w:t xml:space="preserve"> :</w:t>
      </w:r>
      <w:proofErr w:type="gramEnd"/>
      <w:r w:rsidRPr="00EA04A5">
        <w:rPr>
          <w:rFonts w:eastAsia="Calibri"/>
          <w:szCs w:val="28"/>
          <w:lang w:eastAsia="en-US"/>
        </w:rPr>
        <w:t xml:space="preserve"> </w:t>
      </w:r>
      <w:proofErr w:type="spellStart"/>
      <w:r w:rsidRPr="00EA04A5">
        <w:rPr>
          <w:rFonts w:eastAsia="Calibri"/>
          <w:szCs w:val="28"/>
          <w:lang w:eastAsia="en-US"/>
        </w:rPr>
        <w:t>х</w:t>
      </w:r>
      <w:proofErr w:type="spellEnd"/>
      <w:r w:rsidR="009F553B">
        <w:rPr>
          <w:rFonts w:eastAsia="Calibri"/>
          <w:szCs w:val="28"/>
          <w:lang w:val="en-US" w:eastAsia="en-US"/>
        </w:rPr>
        <w:t>n</w:t>
      </w:r>
      <w:r w:rsidRPr="00EA04A5">
        <w:rPr>
          <w:rFonts w:eastAsia="Calibri"/>
          <w:szCs w:val="28"/>
          <w:lang w:eastAsia="en-US"/>
        </w:rPr>
        <w:t>)) /</w:t>
      </w:r>
      <w:r w:rsidR="009F553B">
        <w:rPr>
          <w:rFonts w:eastAsia="Calibri"/>
          <w:szCs w:val="28"/>
          <w:lang w:val="en-US" w:eastAsia="en-US"/>
        </w:rPr>
        <w:t>n</w:t>
      </w:r>
      <w:r w:rsidRPr="00EA04A5">
        <w:rPr>
          <w:rFonts w:eastAsia="Calibri"/>
          <w:szCs w:val="28"/>
          <w:lang w:eastAsia="en-US"/>
        </w:rPr>
        <w:t>,</w:t>
      </w:r>
      <w:r w:rsidR="00F17302">
        <w:rPr>
          <w:rFonts w:eastAsia="Calibri"/>
          <w:szCs w:val="28"/>
          <w:lang w:eastAsia="en-US"/>
        </w:rPr>
        <w:t xml:space="preserve"> </w:t>
      </w:r>
      <w:r w:rsidRPr="00EA04A5">
        <w:rPr>
          <w:rFonts w:eastAsia="Calibri"/>
          <w:szCs w:val="28"/>
          <w:lang w:eastAsia="en-US"/>
        </w:rPr>
        <w:t>где:</w:t>
      </w:r>
    </w:p>
    <w:p w:rsidR="00EA04A5" w:rsidRPr="00EA04A5" w:rsidRDefault="00EA04A5" w:rsidP="00EA04A5">
      <w:pPr>
        <w:tabs>
          <w:tab w:val="left" w:pos="0"/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EA04A5">
        <w:rPr>
          <w:rFonts w:eastAsia="Calibri"/>
          <w:szCs w:val="28"/>
          <w:lang w:eastAsia="en-US"/>
        </w:rPr>
        <w:t>ППНД - прогноз прочих неналоговых доходов,</w:t>
      </w:r>
    </w:p>
    <w:p w:rsidR="00EA04A5" w:rsidRPr="00EA04A5" w:rsidRDefault="00EA04A5" w:rsidP="00EA04A5">
      <w:pPr>
        <w:tabs>
          <w:tab w:val="left" w:pos="0"/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EA04A5">
        <w:rPr>
          <w:rFonts w:eastAsia="Calibri"/>
          <w:szCs w:val="28"/>
          <w:lang w:eastAsia="en-US"/>
        </w:rPr>
        <w:t>сумма (х1</w:t>
      </w:r>
      <w:proofErr w:type="gramStart"/>
      <w:r w:rsidRPr="00EA04A5">
        <w:rPr>
          <w:rFonts w:eastAsia="Calibri"/>
          <w:szCs w:val="28"/>
          <w:lang w:eastAsia="en-US"/>
        </w:rPr>
        <w:t xml:space="preserve"> :</w:t>
      </w:r>
      <w:proofErr w:type="gramEnd"/>
      <w:r w:rsidRPr="00EA04A5">
        <w:rPr>
          <w:rFonts w:eastAsia="Calibri"/>
          <w:szCs w:val="28"/>
          <w:lang w:eastAsia="en-US"/>
        </w:rPr>
        <w:t xml:space="preserve"> </w:t>
      </w:r>
      <w:proofErr w:type="spellStart"/>
      <w:r w:rsidRPr="00EA04A5">
        <w:rPr>
          <w:rFonts w:eastAsia="Calibri"/>
          <w:szCs w:val="28"/>
          <w:lang w:eastAsia="en-US"/>
        </w:rPr>
        <w:t>х</w:t>
      </w:r>
      <w:proofErr w:type="spellEnd"/>
      <w:r w:rsidR="009F553B">
        <w:rPr>
          <w:rFonts w:eastAsia="Calibri"/>
          <w:szCs w:val="28"/>
          <w:lang w:val="en-US" w:eastAsia="en-US"/>
        </w:rPr>
        <w:t>n</w:t>
      </w:r>
      <w:r w:rsidRPr="00EA04A5">
        <w:rPr>
          <w:rFonts w:eastAsia="Calibri"/>
          <w:szCs w:val="28"/>
          <w:lang w:eastAsia="en-US"/>
        </w:rPr>
        <w:t>) - фактическое поступление прочих неналоговых доходов</w:t>
      </w:r>
      <w:r>
        <w:rPr>
          <w:rFonts w:eastAsia="Calibri"/>
          <w:szCs w:val="28"/>
          <w:lang w:eastAsia="en-US"/>
        </w:rPr>
        <w:t xml:space="preserve"> о</w:t>
      </w:r>
      <w:r w:rsidRPr="00EA04A5">
        <w:rPr>
          <w:rFonts w:eastAsia="Calibri"/>
          <w:szCs w:val="28"/>
          <w:lang w:eastAsia="en-US"/>
        </w:rPr>
        <w:t xml:space="preserve">т периода 1 до периода </w:t>
      </w:r>
      <w:r w:rsidR="009F553B">
        <w:rPr>
          <w:rFonts w:eastAsia="Calibri"/>
          <w:szCs w:val="28"/>
          <w:lang w:val="en-US" w:eastAsia="en-US"/>
        </w:rPr>
        <w:t>n</w:t>
      </w:r>
      <w:r w:rsidRPr="00EA04A5">
        <w:rPr>
          <w:rFonts w:eastAsia="Calibri"/>
          <w:szCs w:val="28"/>
          <w:lang w:eastAsia="en-US"/>
        </w:rPr>
        <w:t>,</w:t>
      </w:r>
    </w:p>
    <w:p w:rsidR="00EA04A5" w:rsidRDefault="009F553B" w:rsidP="00EA04A5">
      <w:pPr>
        <w:tabs>
          <w:tab w:val="left" w:pos="0"/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val="en-US" w:eastAsia="en-US"/>
        </w:rPr>
        <w:t>n</w:t>
      </w:r>
      <w:proofErr w:type="gramEnd"/>
      <w:r w:rsidR="00EA04A5" w:rsidRPr="00EA04A5">
        <w:rPr>
          <w:rFonts w:eastAsia="Calibri"/>
          <w:szCs w:val="28"/>
          <w:lang w:eastAsia="en-US"/>
        </w:rPr>
        <w:t xml:space="preserve"> — количество периодов.</w:t>
      </w:r>
    </w:p>
    <w:p w:rsidR="00F17302" w:rsidRPr="00BD2850" w:rsidRDefault="00F17302" w:rsidP="00F17302">
      <w:pPr>
        <w:shd w:val="clear" w:color="auto" w:fill="FFFFFF"/>
        <w:tabs>
          <w:tab w:val="left" w:pos="900"/>
          <w:tab w:val="left" w:pos="5812"/>
        </w:tabs>
        <w:ind w:firstLine="709"/>
        <w:jc w:val="both"/>
        <w:rPr>
          <w:szCs w:val="28"/>
        </w:rPr>
      </w:pPr>
      <w:r w:rsidRPr="00BD2850">
        <w:rPr>
          <w:szCs w:val="28"/>
        </w:rPr>
        <w:t>Прогноз по данн</w:t>
      </w:r>
      <w:r>
        <w:rPr>
          <w:szCs w:val="28"/>
        </w:rPr>
        <w:t>ым</w:t>
      </w:r>
      <w:r w:rsidRPr="00BD2850">
        <w:rPr>
          <w:szCs w:val="28"/>
        </w:rPr>
        <w:t xml:space="preserve"> вид</w:t>
      </w:r>
      <w:r>
        <w:rPr>
          <w:szCs w:val="28"/>
        </w:rPr>
        <w:t>ам</w:t>
      </w:r>
      <w:r w:rsidRPr="00BD2850">
        <w:rPr>
          <w:szCs w:val="28"/>
        </w:rPr>
        <w:t xml:space="preserve"> доходов корректируется на поступления, имеющие нестабильный (разовый) характер.</w:t>
      </w:r>
    </w:p>
    <w:p w:rsidR="00F17302" w:rsidRDefault="00F17302" w:rsidP="00F17302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30E5" w:rsidRDefault="00D30BF1" w:rsidP="00F17302">
      <w:pPr>
        <w:ind w:firstLine="720"/>
        <w:jc w:val="center"/>
        <w:rPr>
          <w:b/>
          <w:i/>
          <w:szCs w:val="28"/>
        </w:rPr>
      </w:pPr>
      <w:r>
        <w:rPr>
          <w:b/>
          <w:i/>
          <w:szCs w:val="28"/>
        </w:rPr>
        <w:t>3.</w:t>
      </w:r>
      <w:r w:rsidR="00EA04A5">
        <w:rPr>
          <w:b/>
          <w:i/>
          <w:szCs w:val="28"/>
        </w:rPr>
        <w:t>5</w:t>
      </w:r>
      <w:r>
        <w:rPr>
          <w:b/>
          <w:i/>
          <w:szCs w:val="28"/>
        </w:rPr>
        <w:t>.</w:t>
      </w:r>
      <w:r w:rsidR="0078194A" w:rsidRPr="00A65961">
        <w:rPr>
          <w:b/>
          <w:i/>
          <w:szCs w:val="28"/>
        </w:rPr>
        <w:t xml:space="preserve"> Доходы от продажи материальных и нематериальных активов</w:t>
      </w:r>
      <w:r w:rsidR="0078194A">
        <w:rPr>
          <w:b/>
          <w:i/>
          <w:szCs w:val="28"/>
        </w:rPr>
        <w:t>.</w:t>
      </w:r>
      <w:r w:rsidR="00EA04A5">
        <w:rPr>
          <w:b/>
          <w:i/>
          <w:szCs w:val="28"/>
        </w:rPr>
        <w:t xml:space="preserve"> (КБК 989 1 14 00000 00 0000 </w:t>
      </w:r>
      <w:r w:rsidR="001D0476">
        <w:rPr>
          <w:b/>
          <w:i/>
          <w:szCs w:val="28"/>
        </w:rPr>
        <w:t>000)</w:t>
      </w:r>
    </w:p>
    <w:p w:rsidR="0078194A" w:rsidRDefault="0078194A" w:rsidP="0078194A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371D">
        <w:rPr>
          <w:rFonts w:ascii="Times New Roman" w:hAnsi="Times New Roman" w:cs="Times New Roman"/>
          <w:sz w:val="28"/>
          <w:szCs w:val="28"/>
        </w:rPr>
        <w:t>Расчет поступлений доходов от продажи материальных и нематериальных активов осуществляется на основании пр</w:t>
      </w:r>
      <w:r>
        <w:rPr>
          <w:rFonts w:ascii="Times New Roman" w:hAnsi="Times New Roman" w:cs="Times New Roman"/>
          <w:sz w:val="28"/>
          <w:szCs w:val="28"/>
        </w:rPr>
        <w:t>огноза, представляемого главным</w:t>
      </w:r>
      <w:r w:rsidRPr="00FA371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371D">
        <w:rPr>
          <w:rFonts w:ascii="Times New Roman" w:hAnsi="Times New Roman" w:cs="Times New Roman"/>
          <w:sz w:val="28"/>
          <w:szCs w:val="28"/>
        </w:rPr>
        <w:t>м доходов</w:t>
      </w:r>
      <w:r>
        <w:rPr>
          <w:rFonts w:ascii="Times New Roman" w:hAnsi="Times New Roman" w:cs="Times New Roman"/>
          <w:sz w:val="28"/>
          <w:szCs w:val="28"/>
        </w:rPr>
        <w:t xml:space="preserve"> Комитетом по управлению муниципальным хозяйством и имуществом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78194A" w:rsidRPr="005F3BDA" w:rsidRDefault="0078194A" w:rsidP="0078194A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5F3BDA">
        <w:rPr>
          <w:rFonts w:eastAsia="Calibri"/>
          <w:szCs w:val="28"/>
          <w:lang w:eastAsia="en-US"/>
        </w:rPr>
        <w:t>Прогноз доходов от продажи материальных и нематериальных активов производится на основании Прогнозного плана приватизации муниципального имущества и прогнозов продаж земельных участков, находящихся в государственной собственности до ее разграничения, на очередной финансовый год и плановый период.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lastRenderedPageBreak/>
        <w:t>Прогноз поступлений от продажи земельных участков в бюджеты муниципальных образований определен по следующей формуле: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t>N</w:t>
      </w:r>
      <w:r w:rsidRPr="005F3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5F3BDA">
        <w:rPr>
          <w:rFonts w:ascii="Times New Roman" w:hAnsi="Times New Roman" w:cs="Times New Roman"/>
          <w:sz w:val="28"/>
          <w:szCs w:val="28"/>
        </w:rPr>
        <w:t>Vпр</w:t>
      </w:r>
      <w:proofErr w:type="spellEnd"/>
      <w:r w:rsidR="00B309B5">
        <w:rPr>
          <w:rFonts w:ascii="Times New Roman" w:hAnsi="Times New Roman" w:cs="Times New Roman"/>
          <w:sz w:val="28"/>
          <w:szCs w:val="28"/>
        </w:rPr>
        <w:t xml:space="preserve"> </w:t>
      </w:r>
      <w:r w:rsidR="00B309B5" w:rsidRPr="00B309B5">
        <w:rPr>
          <w:rFonts w:ascii="Times New Roman" w:hAnsi="Times New Roman" w:cs="Times New Roman"/>
          <w:sz w:val="28"/>
          <w:szCs w:val="28"/>
        </w:rPr>
        <w:t>*</w:t>
      </w:r>
      <w:r w:rsidRPr="005F3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Pr="005F3BD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3BD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3BDA">
        <w:rPr>
          <w:rFonts w:ascii="Times New Roman" w:hAnsi="Times New Roman" w:cs="Times New Roman"/>
          <w:sz w:val="28"/>
          <w:szCs w:val="28"/>
        </w:rPr>
        <w:t>N - прогноз поступлений доходов от продажи земли в районный бюджет;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F3BDA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5F3BD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5F3B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3BDA">
        <w:rPr>
          <w:rFonts w:ascii="Times New Roman" w:hAnsi="Times New Roman" w:cs="Times New Roman"/>
          <w:sz w:val="28"/>
          <w:szCs w:val="28"/>
        </w:rPr>
        <w:t>- показатель, учитывающий объем продаж земельных участков;</w:t>
      </w:r>
    </w:p>
    <w:p w:rsidR="0078194A" w:rsidRPr="005F3BDA" w:rsidRDefault="0078194A" w:rsidP="0078194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B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3BDA">
        <w:rPr>
          <w:rFonts w:ascii="Times New Roman" w:hAnsi="Times New Roman" w:cs="Times New Roman"/>
          <w:sz w:val="28"/>
          <w:szCs w:val="28"/>
        </w:rPr>
        <w:t xml:space="preserve"> - коэффициент, учитывающий индексацию нормативной цены земли.</w:t>
      </w:r>
    </w:p>
    <w:p w:rsidR="0078194A" w:rsidRDefault="0078194A" w:rsidP="0078194A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194A" w:rsidRDefault="0078194A" w:rsidP="0078194A">
      <w:pPr>
        <w:pStyle w:val="a9"/>
        <w:ind w:firstLine="709"/>
        <w:jc w:val="center"/>
        <w:rPr>
          <w:b/>
          <w:i/>
          <w:szCs w:val="28"/>
        </w:rPr>
      </w:pPr>
      <w:r w:rsidRPr="00A65961">
        <w:rPr>
          <w:rFonts w:eastAsia="Calibri"/>
          <w:b/>
          <w:i/>
          <w:szCs w:val="28"/>
          <w:lang w:eastAsia="en-US"/>
        </w:rPr>
        <w:t>3.</w:t>
      </w:r>
      <w:r w:rsidR="001D0476">
        <w:rPr>
          <w:rFonts w:eastAsia="Calibri"/>
          <w:b/>
          <w:i/>
          <w:szCs w:val="28"/>
          <w:lang w:eastAsia="en-US"/>
        </w:rPr>
        <w:t>6</w:t>
      </w:r>
      <w:r>
        <w:rPr>
          <w:rFonts w:eastAsia="Calibri"/>
          <w:b/>
          <w:i/>
          <w:szCs w:val="28"/>
          <w:lang w:eastAsia="en-US"/>
        </w:rPr>
        <w:t>.</w:t>
      </w:r>
      <w:r w:rsidRPr="00BD2850">
        <w:rPr>
          <w:b/>
          <w:i/>
          <w:szCs w:val="28"/>
        </w:rPr>
        <w:t xml:space="preserve"> </w:t>
      </w:r>
      <w:r w:rsidR="00C86100">
        <w:rPr>
          <w:b/>
          <w:i/>
          <w:szCs w:val="28"/>
        </w:rPr>
        <w:t xml:space="preserve">Штрафы, санкции, возмещение ущерба. </w:t>
      </w:r>
    </w:p>
    <w:p w:rsidR="0078194A" w:rsidRDefault="00C86100" w:rsidP="00F17302">
      <w:pPr>
        <w:pStyle w:val="a9"/>
        <w:ind w:firstLine="709"/>
        <w:jc w:val="center"/>
        <w:rPr>
          <w:szCs w:val="28"/>
        </w:rPr>
      </w:pPr>
      <w:r>
        <w:rPr>
          <w:b/>
          <w:i/>
          <w:szCs w:val="28"/>
        </w:rPr>
        <w:t>(КБК 000 1 16 00000 00 0000 000)</w:t>
      </w:r>
      <w:r w:rsidR="0078194A" w:rsidRPr="00BD2850">
        <w:rPr>
          <w:rFonts w:eastAsia="Calibri"/>
          <w:szCs w:val="28"/>
          <w:lang w:eastAsia="en-US"/>
        </w:rPr>
        <w:t xml:space="preserve"> </w:t>
      </w:r>
    </w:p>
    <w:p w:rsidR="00C86100" w:rsidRPr="00BD2850" w:rsidRDefault="00C86100" w:rsidP="00C86100">
      <w:pPr>
        <w:pStyle w:val="a9"/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C86100">
        <w:rPr>
          <w:szCs w:val="28"/>
        </w:rPr>
        <w:t>асчет прогнозируемого объема доходов от денежных взысканий</w:t>
      </w:r>
      <w:r>
        <w:rPr>
          <w:szCs w:val="28"/>
        </w:rPr>
        <w:t xml:space="preserve"> </w:t>
      </w:r>
      <w:r w:rsidRPr="00C86100">
        <w:rPr>
          <w:szCs w:val="28"/>
        </w:rPr>
        <w:t>(штрафов) за нарушение законо</w:t>
      </w:r>
      <w:r>
        <w:rPr>
          <w:szCs w:val="28"/>
        </w:rPr>
        <w:t>дательства Российской Федерации</w:t>
      </w:r>
      <w:r w:rsidRPr="00C86100">
        <w:rPr>
          <w:szCs w:val="28"/>
        </w:rPr>
        <w:t xml:space="preserve"> </w:t>
      </w:r>
      <w:r w:rsidRPr="00BD2850">
        <w:rPr>
          <w:szCs w:val="28"/>
        </w:rPr>
        <w:t xml:space="preserve"> осуществляется отдельно по каждому виду на основании федерального законодательства, законодательства </w:t>
      </w:r>
      <w:r>
        <w:rPr>
          <w:szCs w:val="28"/>
        </w:rPr>
        <w:t>Республики Бурятия</w:t>
      </w:r>
      <w:r w:rsidRPr="00BD2850">
        <w:rPr>
          <w:szCs w:val="28"/>
        </w:rPr>
        <w:t xml:space="preserve">, а также нормативных правовых актов </w:t>
      </w:r>
      <w:r>
        <w:rPr>
          <w:szCs w:val="28"/>
        </w:rPr>
        <w:t>органов местного самоуправления.</w:t>
      </w:r>
      <w:r w:rsidRPr="00BD2850">
        <w:rPr>
          <w:szCs w:val="28"/>
        </w:rPr>
        <w:t xml:space="preserve"> </w:t>
      </w:r>
    </w:p>
    <w:p w:rsidR="00C86100" w:rsidRPr="00C86100" w:rsidRDefault="00C86100" w:rsidP="00C86100">
      <w:pPr>
        <w:pStyle w:val="a9"/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 расчете </w:t>
      </w:r>
      <w:r w:rsidRPr="00C86100">
        <w:rPr>
          <w:szCs w:val="28"/>
        </w:rPr>
        <w:t>применяется метод прямого расчета прогнозных показателей поступлений</w:t>
      </w:r>
      <w:r>
        <w:rPr>
          <w:szCs w:val="28"/>
        </w:rPr>
        <w:t xml:space="preserve"> </w:t>
      </w:r>
      <w:r w:rsidRPr="00C86100">
        <w:rPr>
          <w:szCs w:val="28"/>
        </w:rPr>
        <w:t>доходов.</w:t>
      </w:r>
    </w:p>
    <w:p w:rsidR="00C86100" w:rsidRPr="00C86100" w:rsidRDefault="00C86100" w:rsidP="00C86100">
      <w:pPr>
        <w:pStyle w:val="a9"/>
        <w:tabs>
          <w:tab w:val="left" w:pos="720"/>
        </w:tabs>
        <w:ind w:firstLine="709"/>
        <w:jc w:val="both"/>
        <w:rPr>
          <w:szCs w:val="28"/>
        </w:rPr>
      </w:pPr>
      <w:r w:rsidRPr="00C86100">
        <w:rPr>
          <w:szCs w:val="28"/>
        </w:rPr>
        <w:t xml:space="preserve">Объем поступлений в бюджет по данному виду доходов </w:t>
      </w:r>
      <w:proofErr w:type="gramStart"/>
      <w:r w:rsidRPr="00C86100">
        <w:rPr>
          <w:szCs w:val="28"/>
        </w:rPr>
        <w:t>на</w:t>
      </w:r>
      <w:proofErr w:type="gramEnd"/>
      <w:r w:rsidRPr="00C86100">
        <w:rPr>
          <w:szCs w:val="28"/>
        </w:rPr>
        <w:t xml:space="preserve"> очередной</w:t>
      </w:r>
    </w:p>
    <w:p w:rsidR="00C86100" w:rsidRDefault="00C86100" w:rsidP="00C86100">
      <w:pPr>
        <w:pStyle w:val="a9"/>
        <w:tabs>
          <w:tab w:val="left" w:pos="720"/>
        </w:tabs>
        <w:jc w:val="both"/>
        <w:rPr>
          <w:szCs w:val="28"/>
        </w:rPr>
      </w:pPr>
      <w:r w:rsidRPr="00C86100">
        <w:rPr>
          <w:szCs w:val="28"/>
        </w:rPr>
        <w:t>финансовый год (</w:t>
      </w:r>
      <w:proofErr w:type="spellStart"/>
      <w:r w:rsidRPr="00C86100">
        <w:rPr>
          <w:szCs w:val="28"/>
        </w:rPr>
        <w:t>Д</w:t>
      </w:r>
      <w:r w:rsidR="00B22402" w:rsidRPr="00B22402">
        <w:rPr>
          <w:sz w:val="36"/>
          <w:szCs w:val="36"/>
          <w:vertAlign w:val="subscript"/>
        </w:rPr>
        <w:t>ш</w:t>
      </w:r>
      <w:proofErr w:type="spellEnd"/>
      <w:r w:rsidRPr="00B22402">
        <w:rPr>
          <w:sz w:val="36"/>
          <w:szCs w:val="36"/>
          <w:vertAlign w:val="subscript"/>
        </w:rPr>
        <w:t>/</w:t>
      </w:r>
      <w:r w:rsidR="00B22402" w:rsidRPr="00B22402">
        <w:rPr>
          <w:sz w:val="36"/>
          <w:szCs w:val="36"/>
          <w:vertAlign w:val="subscript"/>
        </w:rPr>
        <w:t>план</w:t>
      </w:r>
      <w:r w:rsidRPr="00C86100">
        <w:rPr>
          <w:szCs w:val="28"/>
        </w:rPr>
        <w:t>) рассчитывается в соответствии со следующей</w:t>
      </w:r>
      <w:r w:rsidR="009F553B" w:rsidRPr="009F553B">
        <w:rPr>
          <w:szCs w:val="28"/>
        </w:rPr>
        <w:t xml:space="preserve"> </w:t>
      </w:r>
      <w:r w:rsidRPr="00C86100">
        <w:rPr>
          <w:szCs w:val="28"/>
        </w:rPr>
        <w:t>формулой:</w:t>
      </w:r>
    </w:p>
    <w:p w:rsidR="008059F5" w:rsidRPr="00B22402" w:rsidRDefault="00C86100" w:rsidP="00C86100">
      <w:pPr>
        <w:pStyle w:val="a9"/>
        <w:tabs>
          <w:tab w:val="left" w:pos="720"/>
        </w:tabs>
        <w:ind w:firstLine="709"/>
        <w:jc w:val="center"/>
        <w:rPr>
          <w:szCs w:val="28"/>
        </w:rPr>
      </w:pPr>
      <w:r w:rsidRPr="00C86100">
        <w:rPr>
          <w:szCs w:val="28"/>
        </w:rPr>
        <w:t xml:space="preserve">Д </w:t>
      </w:r>
      <w:proofErr w:type="spellStart"/>
      <w:r w:rsidR="00B22402" w:rsidRPr="00B22402">
        <w:rPr>
          <w:sz w:val="36"/>
          <w:szCs w:val="36"/>
          <w:vertAlign w:val="subscript"/>
        </w:rPr>
        <w:t>ш</w:t>
      </w:r>
      <w:proofErr w:type="spellEnd"/>
      <w:r w:rsidRPr="00B22402">
        <w:rPr>
          <w:sz w:val="36"/>
          <w:szCs w:val="36"/>
          <w:vertAlign w:val="subscript"/>
        </w:rPr>
        <w:t>/</w:t>
      </w:r>
      <w:r w:rsidR="00B22402" w:rsidRPr="00B22402">
        <w:rPr>
          <w:sz w:val="36"/>
          <w:szCs w:val="36"/>
          <w:vertAlign w:val="subscript"/>
        </w:rPr>
        <w:t>план</w:t>
      </w:r>
      <w:r w:rsidRPr="00C86100">
        <w:rPr>
          <w:sz w:val="24"/>
          <w:szCs w:val="24"/>
          <w:vertAlign w:val="subscript"/>
        </w:rPr>
        <w:t xml:space="preserve"> </w:t>
      </w:r>
      <w:r w:rsidR="009F553B">
        <w:rPr>
          <w:sz w:val="24"/>
          <w:szCs w:val="24"/>
        </w:rPr>
        <w:t xml:space="preserve"> =</w:t>
      </w:r>
      <w:r w:rsidR="009F553B" w:rsidRPr="009F553B">
        <w:rPr>
          <w:sz w:val="24"/>
          <w:szCs w:val="24"/>
        </w:rPr>
        <w:t xml:space="preserve"> ∑</w:t>
      </w:r>
      <w:r w:rsidRPr="00C86100">
        <w:rPr>
          <w:szCs w:val="28"/>
        </w:rPr>
        <w:t xml:space="preserve"> ( К </w:t>
      </w:r>
      <w:proofErr w:type="spellStart"/>
      <w:r w:rsidR="009F553B">
        <w:rPr>
          <w:sz w:val="24"/>
          <w:szCs w:val="24"/>
        </w:rPr>
        <w:t>ш</w:t>
      </w:r>
      <w:proofErr w:type="spellEnd"/>
      <w:r w:rsidRPr="009F553B">
        <w:rPr>
          <w:sz w:val="24"/>
          <w:szCs w:val="24"/>
        </w:rPr>
        <w:t>/п</w:t>
      </w:r>
      <w:r w:rsidR="009F553B">
        <w:rPr>
          <w:sz w:val="24"/>
          <w:szCs w:val="24"/>
        </w:rPr>
        <w:t>лан</w:t>
      </w:r>
      <w:r w:rsidRPr="00C86100">
        <w:rPr>
          <w:szCs w:val="28"/>
        </w:rPr>
        <w:t xml:space="preserve"> * </w:t>
      </w:r>
      <w:proofErr w:type="gramStart"/>
      <w:r w:rsidRPr="00C86100">
        <w:rPr>
          <w:szCs w:val="28"/>
        </w:rPr>
        <w:t>Р</w:t>
      </w:r>
      <w:proofErr w:type="gramEnd"/>
      <w:r w:rsidRPr="00C86100">
        <w:rPr>
          <w:szCs w:val="28"/>
        </w:rPr>
        <w:t xml:space="preserve"> </w:t>
      </w:r>
      <w:proofErr w:type="spellStart"/>
      <w:r w:rsidR="00B22402" w:rsidRPr="00B22402">
        <w:rPr>
          <w:sz w:val="36"/>
          <w:szCs w:val="36"/>
          <w:vertAlign w:val="subscript"/>
        </w:rPr>
        <w:t>ш</w:t>
      </w:r>
      <w:proofErr w:type="spellEnd"/>
      <w:r w:rsidRPr="009F553B">
        <w:rPr>
          <w:szCs w:val="28"/>
          <w:vertAlign w:val="subscript"/>
        </w:rPr>
        <w:t xml:space="preserve"> </w:t>
      </w:r>
      <w:r w:rsidRPr="00C86100">
        <w:rPr>
          <w:szCs w:val="28"/>
        </w:rPr>
        <w:t>)</w:t>
      </w:r>
      <w:r w:rsidR="00F17302">
        <w:rPr>
          <w:szCs w:val="28"/>
        </w:rPr>
        <w:t>, где:</w:t>
      </w:r>
    </w:p>
    <w:p w:rsidR="00C86100" w:rsidRPr="00C86100" w:rsidRDefault="00C86100" w:rsidP="00C86100">
      <w:pPr>
        <w:pStyle w:val="a9"/>
        <w:tabs>
          <w:tab w:val="left" w:pos="720"/>
        </w:tabs>
        <w:ind w:firstLine="709"/>
        <w:jc w:val="both"/>
        <w:rPr>
          <w:szCs w:val="28"/>
        </w:rPr>
      </w:pPr>
      <w:r w:rsidRPr="00C86100">
        <w:rPr>
          <w:szCs w:val="28"/>
        </w:rPr>
        <w:t>К</w:t>
      </w:r>
      <w:r w:rsidR="00B22402">
        <w:rPr>
          <w:sz w:val="36"/>
          <w:szCs w:val="36"/>
          <w:vertAlign w:val="subscript"/>
        </w:rPr>
        <w:t>ш</w:t>
      </w:r>
      <w:r w:rsidRPr="00B22402">
        <w:rPr>
          <w:sz w:val="24"/>
          <w:szCs w:val="24"/>
          <w:vertAlign w:val="subscript"/>
        </w:rPr>
        <w:t>/</w:t>
      </w:r>
      <w:r w:rsidR="00B22402" w:rsidRPr="00B22402">
        <w:rPr>
          <w:sz w:val="36"/>
          <w:szCs w:val="36"/>
          <w:vertAlign w:val="subscript"/>
        </w:rPr>
        <w:t>план</w:t>
      </w:r>
      <w:r w:rsidRPr="00C86100">
        <w:rPr>
          <w:szCs w:val="28"/>
        </w:rPr>
        <w:t xml:space="preserve"> - ожидаемое в очередном финансовом году количество</w:t>
      </w:r>
      <w:r w:rsidR="009F553B" w:rsidRPr="009F553B">
        <w:rPr>
          <w:szCs w:val="28"/>
        </w:rPr>
        <w:t xml:space="preserve"> </w:t>
      </w:r>
      <w:r w:rsidRPr="00C86100">
        <w:rPr>
          <w:szCs w:val="28"/>
        </w:rPr>
        <w:t>денежных взысканий (штрафов). Рассчитывается путем усреднения</w:t>
      </w:r>
      <w:r w:rsidR="009F553B" w:rsidRPr="009F553B">
        <w:rPr>
          <w:szCs w:val="28"/>
        </w:rPr>
        <w:t xml:space="preserve"> </w:t>
      </w:r>
      <w:proofErr w:type="gramStart"/>
      <w:r w:rsidR="009F553B">
        <w:rPr>
          <w:szCs w:val="28"/>
          <w:lang w:val="en-US"/>
        </w:rPr>
        <w:t>c</w:t>
      </w:r>
      <w:proofErr w:type="spellStart"/>
      <w:proofErr w:type="gramEnd"/>
      <w:r w:rsidRPr="00C86100">
        <w:rPr>
          <w:szCs w:val="28"/>
        </w:rPr>
        <w:t>татистических</w:t>
      </w:r>
      <w:proofErr w:type="spellEnd"/>
      <w:r w:rsidRPr="00C86100">
        <w:rPr>
          <w:szCs w:val="28"/>
        </w:rPr>
        <w:t xml:space="preserve"> данных не менее чем за 3 года или за весь период закрепления в</w:t>
      </w:r>
      <w:r w:rsidR="009F553B" w:rsidRPr="008059F5">
        <w:rPr>
          <w:szCs w:val="28"/>
        </w:rPr>
        <w:t xml:space="preserve"> </w:t>
      </w:r>
      <w:r w:rsidRPr="00C86100">
        <w:rPr>
          <w:szCs w:val="28"/>
        </w:rPr>
        <w:t>законодательстве Российской Федерации соответствующего вида</w:t>
      </w:r>
      <w:r w:rsidR="009F553B" w:rsidRPr="008059F5">
        <w:rPr>
          <w:szCs w:val="28"/>
        </w:rPr>
        <w:t xml:space="preserve"> </w:t>
      </w:r>
      <w:r w:rsidRPr="00C86100">
        <w:rPr>
          <w:szCs w:val="28"/>
        </w:rPr>
        <w:t>правонарушения в случае, если этот период не превышает 3 лет, с учетом</w:t>
      </w:r>
      <w:r w:rsidR="009F553B" w:rsidRPr="008059F5">
        <w:rPr>
          <w:szCs w:val="28"/>
        </w:rPr>
        <w:t xml:space="preserve"> </w:t>
      </w:r>
      <w:r w:rsidRPr="00C86100">
        <w:rPr>
          <w:szCs w:val="28"/>
        </w:rPr>
        <w:t>оценки исполнения текущего финансового года, исходя из фактической суммы</w:t>
      </w:r>
      <w:r w:rsidR="008059F5" w:rsidRPr="008059F5">
        <w:rPr>
          <w:szCs w:val="28"/>
        </w:rPr>
        <w:t xml:space="preserve"> </w:t>
      </w:r>
      <w:r w:rsidRPr="00C86100">
        <w:rPr>
          <w:szCs w:val="28"/>
        </w:rPr>
        <w:t>поступлений на последнюю отчетную дату текущего финансового года и</w:t>
      </w:r>
      <w:r w:rsidR="008059F5" w:rsidRPr="008059F5">
        <w:rPr>
          <w:szCs w:val="28"/>
        </w:rPr>
        <w:t xml:space="preserve"> </w:t>
      </w:r>
      <w:r w:rsidRPr="00C86100">
        <w:rPr>
          <w:szCs w:val="28"/>
        </w:rPr>
        <w:t>помесячной динамики поступлений предыдущих лет;</w:t>
      </w:r>
    </w:p>
    <w:p w:rsidR="00C86100" w:rsidRPr="00C86100" w:rsidRDefault="00C86100" w:rsidP="00C86100">
      <w:pPr>
        <w:pStyle w:val="a9"/>
        <w:tabs>
          <w:tab w:val="left" w:pos="720"/>
        </w:tabs>
        <w:ind w:firstLine="709"/>
        <w:jc w:val="both"/>
        <w:rPr>
          <w:szCs w:val="28"/>
        </w:rPr>
      </w:pPr>
      <w:r w:rsidRPr="00C86100">
        <w:rPr>
          <w:szCs w:val="28"/>
        </w:rPr>
        <w:t>Р</w:t>
      </w:r>
      <w:r w:rsidRPr="00B22402">
        <w:rPr>
          <w:sz w:val="24"/>
          <w:szCs w:val="24"/>
          <w:vertAlign w:val="subscript"/>
        </w:rPr>
        <w:t>Ш</w:t>
      </w:r>
      <w:r w:rsidRPr="00B22402">
        <w:rPr>
          <w:sz w:val="24"/>
          <w:szCs w:val="24"/>
        </w:rPr>
        <w:t xml:space="preserve"> </w:t>
      </w:r>
      <w:r w:rsidRPr="00C86100">
        <w:rPr>
          <w:szCs w:val="28"/>
        </w:rPr>
        <w:t>- размер платежа за каждый вид правонарушений, согласно статьям</w:t>
      </w:r>
    </w:p>
    <w:p w:rsidR="00C86100" w:rsidRDefault="00C86100" w:rsidP="008059F5">
      <w:pPr>
        <w:pStyle w:val="a9"/>
        <w:tabs>
          <w:tab w:val="left" w:pos="720"/>
        </w:tabs>
        <w:jc w:val="both"/>
        <w:rPr>
          <w:szCs w:val="28"/>
        </w:rPr>
      </w:pPr>
      <w:r w:rsidRPr="00C86100">
        <w:rPr>
          <w:szCs w:val="28"/>
        </w:rPr>
        <w:t>Кодекса Российской Федерации об административных правонарушениях.</w:t>
      </w:r>
    </w:p>
    <w:p w:rsidR="0078194A" w:rsidRPr="00BD2850" w:rsidRDefault="0078194A" w:rsidP="0078194A">
      <w:pPr>
        <w:shd w:val="clear" w:color="auto" w:fill="FFFFFF"/>
        <w:tabs>
          <w:tab w:val="left" w:pos="900"/>
          <w:tab w:val="left" w:pos="5812"/>
        </w:tabs>
        <w:ind w:firstLine="709"/>
        <w:jc w:val="both"/>
        <w:rPr>
          <w:szCs w:val="28"/>
        </w:rPr>
      </w:pPr>
      <w:r w:rsidRPr="00BD2850">
        <w:rPr>
          <w:szCs w:val="28"/>
        </w:rPr>
        <w:t>Прогноз по данн</w:t>
      </w:r>
      <w:r>
        <w:rPr>
          <w:szCs w:val="28"/>
        </w:rPr>
        <w:t>ым</w:t>
      </w:r>
      <w:r w:rsidRPr="00BD2850">
        <w:rPr>
          <w:szCs w:val="28"/>
        </w:rPr>
        <w:t xml:space="preserve"> вид</w:t>
      </w:r>
      <w:r>
        <w:rPr>
          <w:szCs w:val="28"/>
        </w:rPr>
        <w:t>ам</w:t>
      </w:r>
      <w:r w:rsidRPr="00BD2850">
        <w:rPr>
          <w:szCs w:val="28"/>
        </w:rPr>
        <w:t xml:space="preserve"> доходов корректируется на поступления, имеющие нестабильный (разовый) характер.</w:t>
      </w:r>
    </w:p>
    <w:p w:rsidR="001B30E5" w:rsidRDefault="001B30E5" w:rsidP="009536BB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36BB" w:rsidRDefault="009536BB" w:rsidP="009536BB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36BB">
        <w:rPr>
          <w:rFonts w:ascii="Times New Roman" w:hAnsi="Times New Roman" w:cs="Times New Roman"/>
          <w:b/>
          <w:sz w:val="28"/>
          <w:szCs w:val="28"/>
        </w:rPr>
        <w:t>4. Безвозмездные поступления.</w:t>
      </w:r>
    </w:p>
    <w:p w:rsidR="001B30E5" w:rsidRDefault="001B30E5" w:rsidP="009536BB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3011" w:rsidRDefault="009536BB" w:rsidP="008A3011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36BB">
        <w:rPr>
          <w:rFonts w:ascii="Times New Roman" w:hAnsi="Times New Roman" w:cs="Times New Roman"/>
          <w:sz w:val="28"/>
          <w:szCs w:val="28"/>
        </w:rPr>
        <w:t xml:space="preserve">Прогноз исчисления безвозмездных поступлений от других бюджетов бюджетной системы Российской Федерации определяется на основании </w:t>
      </w:r>
      <w:proofErr w:type="gramStart"/>
      <w:r w:rsidRPr="009536BB">
        <w:rPr>
          <w:rFonts w:ascii="Times New Roman" w:hAnsi="Times New Roman" w:cs="Times New Roman"/>
          <w:sz w:val="28"/>
          <w:szCs w:val="28"/>
        </w:rPr>
        <w:t xml:space="preserve">объема расходов соответствующего бюджета бюджетной системы Российской </w:t>
      </w:r>
      <w:r w:rsidR="008A301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24014C">
        <w:rPr>
          <w:rFonts w:ascii="Times New Roman" w:hAnsi="Times New Roman" w:cs="Times New Roman"/>
          <w:sz w:val="28"/>
          <w:szCs w:val="28"/>
        </w:rPr>
        <w:t xml:space="preserve"> в случае, если такой объем определен.</w:t>
      </w:r>
    </w:p>
    <w:p w:rsidR="0024014C" w:rsidRDefault="0024014C" w:rsidP="008A3011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безвозмездным поступлениям от других бюджетов бюджетной системы </w:t>
      </w:r>
      <w:r w:rsidRPr="009536B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24014C" w:rsidRDefault="0024014C" w:rsidP="008A3011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дотация на выравнивание бюджетной обеспеченности (КБК 000 2 02 1</w:t>
      </w:r>
      <w:r w:rsidR="00B2240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B2240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00 0000 151);</w:t>
      </w:r>
    </w:p>
    <w:p w:rsidR="0024014C" w:rsidRDefault="0024014C" w:rsidP="008A3011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бюджетам бюджетной системы  </w:t>
      </w:r>
      <w:r w:rsidRPr="009536B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(КБК 000 2 02 20000 00 0000 151);</w:t>
      </w:r>
    </w:p>
    <w:p w:rsidR="0024014C" w:rsidRDefault="0024014C" w:rsidP="008A3011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бюджетам бюджетной системы  </w:t>
      </w:r>
      <w:r w:rsidRPr="009536B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4C" w:rsidRDefault="0024014C" w:rsidP="0024014C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(КБК 000 2 02 30000 00 0000 151);</w:t>
      </w:r>
    </w:p>
    <w:p w:rsidR="00B22402" w:rsidRDefault="0019773E" w:rsidP="0019773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межбюджетные трансферты (КБК 000 2 02 40000 00 0000 151);</w:t>
      </w:r>
    </w:p>
    <w:p w:rsidR="0019773E" w:rsidRPr="008A3011" w:rsidRDefault="00B22402" w:rsidP="0019773E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-возврат остатков субсидий, субвенций и иных межбюджетных трансфертов, имеющих целевое назначение, прошлых лет (КБК 000 2 19 00000 00 0000 151)</w:t>
      </w:r>
      <w:r w:rsidR="00197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9E" w:rsidRPr="00A37A35" w:rsidRDefault="0046389E" w:rsidP="0046389E">
      <w:pPr>
        <w:tabs>
          <w:tab w:val="left" w:pos="567"/>
        </w:tabs>
        <w:ind w:left="709"/>
        <w:jc w:val="center"/>
        <w:rPr>
          <w:rFonts w:eastAsia="Calibri"/>
          <w:b/>
          <w:szCs w:val="28"/>
          <w:lang w:eastAsia="en-US"/>
        </w:rPr>
      </w:pPr>
    </w:p>
    <w:p w:rsidR="0078194A" w:rsidRDefault="0078194A" w:rsidP="00BF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78194A" w:rsidSect="0048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90" w:rsidRDefault="00DA3E90" w:rsidP="001E7D94">
      <w:r>
        <w:separator/>
      </w:r>
    </w:p>
  </w:endnote>
  <w:endnote w:type="continuationSeparator" w:id="0">
    <w:p w:rsidR="00DA3E90" w:rsidRDefault="00DA3E90" w:rsidP="001E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90" w:rsidRDefault="00DA3E90" w:rsidP="001E7D94">
      <w:r>
        <w:separator/>
      </w:r>
    </w:p>
  </w:footnote>
  <w:footnote w:type="continuationSeparator" w:id="0">
    <w:p w:rsidR="00DA3E90" w:rsidRDefault="00DA3E90" w:rsidP="001E7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34161"/>
    <w:multiLevelType w:val="multilevel"/>
    <w:tmpl w:val="DB2E1C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CB769B1"/>
    <w:multiLevelType w:val="hybridMultilevel"/>
    <w:tmpl w:val="6FEE6A96"/>
    <w:lvl w:ilvl="0" w:tplc="986877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D28"/>
    <w:rsid w:val="000316EC"/>
    <w:rsid w:val="000510C3"/>
    <w:rsid w:val="00066440"/>
    <w:rsid w:val="0007217B"/>
    <w:rsid w:val="000839F5"/>
    <w:rsid w:val="00154D06"/>
    <w:rsid w:val="0019773E"/>
    <w:rsid w:val="001B30E5"/>
    <w:rsid w:val="001C08FB"/>
    <w:rsid w:val="001C6B38"/>
    <w:rsid w:val="001D0476"/>
    <w:rsid w:val="001E07BF"/>
    <w:rsid w:val="001E7D94"/>
    <w:rsid w:val="00201757"/>
    <w:rsid w:val="0024014C"/>
    <w:rsid w:val="00244783"/>
    <w:rsid w:val="002829AB"/>
    <w:rsid w:val="002A02D1"/>
    <w:rsid w:val="003011C8"/>
    <w:rsid w:val="00301DDA"/>
    <w:rsid w:val="00302034"/>
    <w:rsid w:val="003306A5"/>
    <w:rsid w:val="00337C68"/>
    <w:rsid w:val="00356811"/>
    <w:rsid w:val="003623E6"/>
    <w:rsid w:val="0036270A"/>
    <w:rsid w:val="003653CA"/>
    <w:rsid w:val="00377D0A"/>
    <w:rsid w:val="003A2636"/>
    <w:rsid w:val="003C0F45"/>
    <w:rsid w:val="003C4074"/>
    <w:rsid w:val="0040473A"/>
    <w:rsid w:val="00427619"/>
    <w:rsid w:val="0045113E"/>
    <w:rsid w:val="0046389E"/>
    <w:rsid w:val="00474482"/>
    <w:rsid w:val="0048562C"/>
    <w:rsid w:val="004A7C4F"/>
    <w:rsid w:val="00511A2F"/>
    <w:rsid w:val="00572195"/>
    <w:rsid w:val="00592948"/>
    <w:rsid w:val="005B323B"/>
    <w:rsid w:val="005B5989"/>
    <w:rsid w:val="005E0A9B"/>
    <w:rsid w:val="006C37DA"/>
    <w:rsid w:val="006D3911"/>
    <w:rsid w:val="00705446"/>
    <w:rsid w:val="00712225"/>
    <w:rsid w:val="00751EFA"/>
    <w:rsid w:val="00761A47"/>
    <w:rsid w:val="007652A3"/>
    <w:rsid w:val="0078194A"/>
    <w:rsid w:val="007C4364"/>
    <w:rsid w:val="008059F5"/>
    <w:rsid w:val="00815D6A"/>
    <w:rsid w:val="008244B3"/>
    <w:rsid w:val="00841B4B"/>
    <w:rsid w:val="008A3011"/>
    <w:rsid w:val="008E43A5"/>
    <w:rsid w:val="00932B25"/>
    <w:rsid w:val="00942927"/>
    <w:rsid w:val="00942FE9"/>
    <w:rsid w:val="009536BB"/>
    <w:rsid w:val="009D1E54"/>
    <w:rsid w:val="009D6E86"/>
    <w:rsid w:val="009F553B"/>
    <w:rsid w:val="00A060E3"/>
    <w:rsid w:val="00A342BA"/>
    <w:rsid w:val="00A405BB"/>
    <w:rsid w:val="00A83E43"/>
    <w:rsid w:val="00A95124"/>
    <w:rsid w:val="00AA4E45"/>
    <w:rsid w:val="00AB5676"/>
    <w:rsid w:val="00AE6936"/>
    <w:rsid w:val="00B059AA"/>
    <w:rsid w:val="00B11A24"/>
    <w:rsid w:val="00B158F9"/>
    <w:rsid w:val="00B22402"/>
    <w:rsid w:val="00B309B5"/>
    <w:rsid w:val="00B538F8"/>
    <w:rsid w:val="00B54530"/>
    <w:rsid w:val="00BA5E76"/>
    <w:rsid w:val="00BC1DB3"/>
    <w:rsid w:val="00BF0306"/>
    <w:rsid w:val="00BF6707"/>
    <w:rsid w:val="00C24D28"/>
    <w:rsid w:val="00C86100"/>
    <w:rsid w:val="00C93B92"/>
    <w:rsid w:val="00CC1C9C"/>
    <w:rsid w:val="00CF22C5"/>
    <w:rsid w:val="00D06A91"/>
    <w:rsid w:val="00D16937"/>
    <w:rsid w:val="00D21FE4"/>
    <w:rsid w:val="00D2379B"/>
    <w:rsid w:val="00D30BF1"/>
    <w:rsid w:val="00D45DD7"/>
    <w:rsid w:val="00D82691"/>
    <w:rsid w:val="00D8526F"/>
    <w:rsid w:val="00DA3E90"/>
    <w:rsid w:val="00E7060F"/>
    <w:rsid w:val="00E73F55"/>
    <w:rsid w:val="00EA04A5"/>
    <w:rsid w:val="00EC5D8E"/>
    <w:rsid w:val="00ED7159"/>
    <w:rsid w:val="00F06648"/>
    <w:rsid w:val="00F17302"/>
    <w:rsid w:val="00F45A32"/>
    <w:rsid w:val="00F5118E"/>
    <w:rsid w:val="00F56A08"/>
    <w:rsid w:val="00F86963"/>
    <w:rsid w:val="00FA1602"/>
    <w:rsid w:val="00FB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D6E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D6E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21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1F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E7D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7D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1E7D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7D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6E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E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9D6E8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81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81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1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78194A"/>
    <w:rPr>
      <w:b/>
      <w:bCs/>
    </w:rPr>
  </w:style>
  <w:style w:type="paragraph" w:customStyle="1" w:styleId="1">
    <w:name w:val="Абзац списка1"/>
    <w:basedOn w:val="a"/>
    <w:rsid w:val="009536B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D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4D28"/>
    <w:pPr>
      <w:ind w:left="720"/>
      <w:contextualSpacing/>
    </w:pPr>
  </w:style>
  <w:style w:type="table" w:styleId="a6">
    <w:name w:val="Table Grid"/>
    <w:basedOn w:val="a1"/>
    <w:rsid w:val="00C2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E942B6C242DA129A1A83C2776F4EA4675FBE51DFAB786D3A2FF85566504C0152664F9A6Bq8w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942B6C242DA129A1A83C2776F4EA4675CB85DD1A5786D3A2FF85566q5w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2503C-23B3-476A-A85C-1EC84264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WORK</cp:lastModifiedBy>
  <cp:revision>19</cp:revision>
  <cp:lastPrinted>2017-06-14T03:54:00Z</cp:lastPrinted>
  <dcterms:created xsi:type="dcterms:W3CDTF">2016-09-06T02:49:00Z</dcterms:created>
  <dcterms:modified xsi:type="dcterms:W3CDTF">2017-06-14T05:19:00Z</dcterms:modified>
</cp:coreProperties>
</file>