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2A" w:rsidRDefault="00406E2A" w:rsidP="005636BB">
      <w:pPr>
        <w:pStyle w:val="30"/>
        <w:shd w:val="clear" w:color="auto" w:fill="auto"/>
        <w:rPr>
          <w:rStyle w:val="3"/>
          <w:b/>
          <w:bCs/>
          <w:color w:val="000000"/>
        </w:rPr>
      </w:pPr>
      <w:bookmarkStart w:id="0" w:name="_GoBack"/>
      <w:bookmarkEnd w:id="0"/>
    </w:p>
    <w:p w:rsidR="005636BB" w:rsidRPr="00530E58" w:rsidRDefault="005636BB" w:rsidP="005636BB">
      <w:pPr>
        <w:widowControl/>
        <w:ind w:firstLine="709"/>
        <w:jc w:val="right"/>
        <w:rPr>
          <w:rFonts w:ascii="Times New Roman" w:hAnsi="Times New Roman" w:cs="Times New Roman"/>
          <w:i/>
          <w:iCs/>
          <w:color w:val="auto"/>
        </w:rPr>
      </w:pPr>
      <w:r w:rsidRPr="00530E58">
        <w:rPr>
          <w:rFonts w:ascii="Times New Roman" w:hAnsi="Times New Roman" w:cs="Times New Roman"/>
          <w:b/>
          <w:color w:val="auto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color w:val="auto"/>
        </w:rPr>
        <w:t xml:space="preserve">                          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8"/>
        <w:gridCol w:w="1931"/>
        <w:gridCol w:w="3969"/>
      </w:tblGrid>
      <w:tr w:rsidR="005636BB" w:rsidRPr="00530E58" w:rsidTr="00B60B7F">
        <w:trPr>
          <w:trHeight w:val="1857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5636BB" w:rsidRPr="00530E58" w:rsidRDefault="005636BB" w:rsidP="00B60B7F">
            <w:pPr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0E5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АДМИНИСТРАЦИЯ </w:t>
            </w:r>
          </w:p>
          <w:p w:rsidR="005636BB" w:rsidRPr="00530E58" w:rsidRDefault="005636BB" w:rsidP="00B60B7F">
            <w:pPr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0E5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МУНИЦИПАЛЬНОГО ОБРАЗОВАНИЯ </w:t>
            </w:r>
          </w:p>
          <w:p w:rsidR="005636BB" w:rsidRPr="00530E58" w:rsidRDefault="005636BB" w:rsidP="00B60B7F">
            <w:pPr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0E58">
              <w:rPr>
                <w:rFonts w:ascii="Times New Roman" w:hAnsi="Times New Roman" w:cs="Times New Roman"/>
                <w:b/>
                <w:bCs/>
                <w:color w:val="auto"/>
              </w:rPr>
              <w:t>«ХОРИНСКИЙ РАЙОН»</w:t>
            </w:r>
          </w:p>
          <w:p w:rsidR="005636BB" w:rsidRPr="00530E58" w:rsidRDefault="005636BB" w:rsidP="00B60B7F">
            <w:pPr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5636BB" w:rsidRPr="00530E58" w:rsidRDefault="005636BB" w:rsidP="00B60B7F">
            <w:pPr>
              <w:widowControl/>
              <w:spacing w:after="200" w:line="276" w:lineRule="auto"/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5636BB" w:rsidRPr="00530E58" w:rsidRDefault="008C1624" w:rsidP="00B60B7F">
            <w:pPr>
              <w:widowControl/>
              <w:spacing w:after="200" w:line="276" w:lineRule="auto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41910</wp:posOffset>
                  </wp:positionV>
                  <wp:extent cx="840105" cy="994410"/>
                  <wp:effectExtent l="0" t="0" r="0" b="0"/>
                  <wp:wrapNone/>
                  <wp:docPr id="2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994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36BB" w:rsidRPr="00530E58" w:rsidRDefault="005636BB" w:rsidP="00B60B7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E58">
              <w:rPr>
                <w:rFonts w:ascii="Times New Roman" w:hAnsi="Times New Roman" w:cs="Times New Roman"/>
                <w:b/>
                <w:color w:val="auto"/>
              </w:rPr>
              <w:t xml:space="preserve">МУНИЦИПАЛЬНА ЭМХИ ЗУРГААН БУРЯАД РЕСПУБЛИКЫН </w:t>
            </w:r>
          </w:p>
          <w:p w:rsidR="005636BB" w:rsidRPr="00530E58" w:rsidRDefault="005636BB" w:rsidP="00B60B7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30E58">
              <w:rPr>
                <w:rFonts w:ascii="Times New Roman" w:hAnsi="Times New Roman" w:cs="Times New Roman"/>
                <w:b/>
                <w:color w:val="auto"/>
              </w:rPr>
              <w:t xml:space="preserve"> «ХОРИИН АЙМАГ» </w:t>
            </w:r>
          </w:p>
          <w:p w:rsidR="005636BB" w:rsidRPr="00530E58" w:rsidRDefault="005636BB" w:rsidP="00B60B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30E58">
              <w:rPr>
                <w:rFonts w:ascii="Times New Roman" w:hAnsi="Times New Roman" w:cs="Times New Roman"/>
                <w:b/>
                <w:color w:val="auto"/>
              </w:rPr>
              <w:t>ГЭ</w:t>
            </w:r>
            <w:r w:rsidRPr="00530E58">
              <w:rPr>
                <w:rFonts w:ascii="Times New Roman" w:hAnsi="Times New Roman" w:cs="Times New Roman"/>
                <w:b/>
                <w:color w:val="auto"/>
                <w:lang w:val="en-US"/>
              </w:rPr>
              <w:t>h</w:t>
            </w:r>
            <w:r w:rsidRPr="00530E58">
              <w:rPr>
                <w:rFonts w:ascii="Times New Roman" w:hAnsi="Times New Roman" w:cs="Times New Roman"/>
                <w:b/>
                <w:color w:val="auto"/>
              </w:rPr>
              <w:t>ЭН</w:t>
            </w:r>
            <w:r w:rsidRPr="00530E58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БАЙГУУЛАМЖЫН ЗАХИРГААН</w:t>
            </w:r>
          </w:p>
          <w:p w:rsidR="005636BB" w:rsidRPr="00530E58" w:rsidRDefault="005636BB" w:rsidP="00B60B7F">
            <w:pPr>
              <w:widowControl/>
              <w:spacing w:after="200"/>
              <w:jc w:val="center"/>
              <w:outlineLvl w:val="0"/>
              <w:rPr>
                <w:rFonts w:ascii="Calibri" w:hAnsi="Calibri" w:cs="Times New Roman"/>
                <w:b/>
                <w:bCs/>
                <w:color w:val="auto"/>
              </w:rPr>
            </w:pPr>
          </w:p>
          <w:p w:rsidR="005636BB" w:rsidRPr="00530E58" w:rsidRDefault="005636BB" w:rsidP="00B60B7F">
            <w:pPr>
              <w:widowControl/>
              <w:spacing w:after="200" w:line="276" w:lineRule="auto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</w:tbl>
    <w:p w:rsidR="00406E2A" w:rsidRDefault="008C1624">
      <w:pPr>
        <w:pStyle w:val="30"/>
        <w:shd w:val="clear" w:color="auto" w:fill="auto"/>
        <w:ind w:left="6820"/>
        <w:rPr>
          <w:rStyle w:val="3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page">
                  <wp:posOffset>705485</wp:posOffset>
                </wp:positionH>
                <wp:positionV relativeFrom="page">
                  <wp:posOffset>2705099</wp:posOffset>
                </wp:positionV>
                <wp:extent cx="6263640" cy="0"/>
                <wp:effectExtent l="0" t="19050" r="381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E33B1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5.55pt,213pt" to="548.7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5636BB" w:rsidRPr="00530E58" w:rsidRDefault="005636BB" w:rsidP="005636BB">
      <w:pPr>
        <w:widowControl/>
        <w:rPr>
          <w:rFonts w:ascii="Times New Roman" w:hAnsi="Times New Roman" w:cs="Times New Roman"/>
          <w:bCs/>
          <w:color w:val="auto"/>
        </w:rPr>
      </w:pPr>
    </w:p>
    <w:p w:rsidR="005636BB" w:rsidRPr="00530E58" w:rsidRDefault="005636BB" w:rsidP="005636BB">
      <w:pPr>
        <w:widowControl/>
        <w:jc w:val="center"/>
        <w:rPr>
          <w:rFonts w:ascii="Times New Roman" w:hAnsi="Times New Roman" w:cs="Times New Roman"/>
          <w:bCs/>
          <w:color w:val="auto"/>
        </w:rPr>
      </w:pPr>
      <w:r w:rsidRPr="00530E58">
        <w:rPr>
          <w:rFonts w:ascii="Times New Roman" w:hAnsi="Times New Roman" w:cs="Times New Roman"/>
          <w:bCs/>
          <w:color w:val="auto"/>
        </w:rPr>
        <w:t>ПОСТАНОВЛЕНИЕ</w:t>
      </w:r>
    </w:p>
    <w:p w:rsidR="005636BB" w:rsidRPr="00530E58" w:rsidRDefault="005636BB" w:rsidP="005636BB">
      <w:pPr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0E58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204A25">
        <w:rPr>
          <w:rFonts w:ascii="Times New Roman" w:hAnsi="Times New Roman" w:cs="Times New Roman"/>
          <w:bCs/>
          <w:color w:val="auto"/>
          <w:sz w:val="28"/>
          <w:szCs w:val="28"/>
        </w:rPr>
        <w:t>25</w:t>
      </w:r>
      <w:r w:rsidR="006C4EC7" w:rsidRPr="00530E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204A25">
        <w:rPr>
          <w:rFonts w:ascii="Times New Roman" w:hAnsi="Times New Roman" w:cs="Times New Roman"/>
          <w:bCs/>
          <w:color w:val="auto"/>
          <w:sz w:val="28"/>
          <w:szCs w:val="28"/>
        </w:rPr>
        <w:t>марта</w:t>
      </w:r>
      <w:r w:rsidRPr="00530E5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2024г.                            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</w:t>
      </w:r>
      <w:r w:rsidRPr="00530E58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204A25">
        <w:rPr>
          <w:rFonts w:ascii="Times New Roman" w:hAnsi="Times New Roman" w:cs="Times New Roman"/>
          <w:bCs/>
          <w:color w:val="auto"/>
          <w:sz w:val="28"/>
          <w:szCs w:val="28"/>
        </w:rPr>
        <w:t>126</w:t>
      </w:r>
    </w:p>
    <w:p w:rsidR="005636BB" w:rsidRPr="00530E58" w:rsidRDefault="005636BB" w:rsidP="005636BB">
      <w:pPr>
        <w:widowControl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636BB" w:rsidRPr="00530E58" w:rsidRDefault="005636BB" w:rsidP="005636B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0E58">
        <w:rPr>
          <w:rFonts w:ascii="Times New Roman" w:hAnsi="Times New Roman" w:cs="Times New Roman"/>
          <w:bCs/>
          <w:color w:val="auto"/>
          <w:sz w:val="28"/>
          <w:szCs w:val="28"/>
        </w:rPr>
        <w:t>с.</w:t>
      </w:r>
      <w:r w:rsidRPr="00530E58">
        <w:rPr>
          <w:rFonts w:ascii="Calibri" w:hAnsi="Calibri" w:cs="Times New Roman"/>
          <w:bCs/>
          <w:color w:val="auto"/>
          <w:sz w:val="28"/>
          <w:szCs w:val="28"/>
        </w:rPr>
        <w:t xml:space="preserve"> </w:t>
      </w:r>
      <w:r w:rsidRPr="00530E58">
        <w:rPr>
          <w:rFonts w:ascii="Times New Roman" w:hAnsi="Times New Roman" w:cs="Times New Roman"/>
          <w:bCs/>
          <w:color w:val="auto"/>
          <w:sz w:val="28"/>
          <w:szCs w:val="28"/>
        </w:rPr>
        <w:t>Хоринск</w:t>
      </w:r>
    </w:p>
    <w:p w:rsidR="005636BB" w:rsidRPr="00530E58" w:rsidRDefault="005636BB" w:rsidP="005636B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636BB" w:rsidRPr="00914E52" w:rsidRDefault="005636BB" w:rsidP="00914E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</w:t>
      </w:r>
      <w:r w:rsidRPr="00530E58">
        <w:rPr>
          <w:rFonts w:ascii="Times New Roman" w:hAnsi="Times New Roman" w:cs="Times New Roman"/>
          <w:b/>
          <w:color w:val="auto"/>
          <w:sz w:val="28"/>
          <w:szCs w:val="28"/>
        </w:rPr>
        <w:t>орядка применения взысканий за несоблюдение ограничений и запретов, требований о предотвращении или об урегулировании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конфликта интересов и неисполнение обязанностей, установленных в целях противодействия коррупции</w:t>
      </w:r>
    </w:p>
    <w:p w:rsidR="005025B1" w:rsidRDefault="005025B1" w:rsidP="005636BB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6BB" w:rsidRPr="00530E58" w:rsidRDefault="005636BB" w:rsidP="005636BB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E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</w:t>
      </w:r>
      <w:r w:rsidR="00D6723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30E58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Федеральным законом от </w:t>
      </w:r>
      <w:r w:rsidR="00D6723D">
        <w:rPr>
          <w:rFonts w:ascii="Times New Roman" w:hAnsi="Times New Roman" w:cs="Times New Roman"/>
          <w:sz w:val="28"/>
          <w:szCs w:val="28"/>
        </w:rPr>
        <w:t>0</w:t>
      </w:r>
      <w:r w:rsidRPr="00530E58">
        <w:rPr>
          <w:rFonts w:ascii="Times New Roman" w:hAnsi="Times New Roman" w:cs="Times New Roman"/>
          <w:sz w:val="28"/>
          <w:szCs w:val="28"/>
        </w:rPr>
        <w:t>2.03.2007г. №25-ФЗ «О муниципальной службе в Российской Федерации», статьей 12.1. Федерального закона от 25.12.2008 года №273-ФЗ</w:t>
      </w:r>
      <w:r w:rsidR="00B238D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«Хоринский район» ПОСТАНОВЛЯЕТ: </w:t>
      </w:r>
    </w:p>
    <w:p w:rsidR="002A6860" w:rsidRDefault="005636BB" w:rsidP="002A6860">
      <w:pPr>
        <w:pStyle w:val="a4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0E58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</w:t>
      </w:r>
      <w:r w:rsidR="006C4EC7">
        <w:rPr>
          <w:rFonts w:ascii="Times New Roman" w:hAnsi="Times New Roman" w:cs="Times New Roman"/>
          <w:color w:val="auto"/>
          <w:sz w:val="28"/>
          <w:szCs w:val="28"/>
        </w:rPr>
        <w:t xml:space="preserve">приложению </w:t>
      </w:r>
      <w:r w:rsidRPr="00530E58">
        <w:rPr>
          <w:rFonts w:ascii="Times New Roman" w:hAnsi="Times New Roman" w:cs="Times New Roman"/>
          <w:color w:val="auto"/>
          <w:sz w:val="28"/>
          <w:szCs w:val="28"/>
        </w:rPr>
        <w:t xml:space="preserve">к настоящему постановлению. </w:t>
      </w:r>
    </w:p>
    <w:p w:rsidR="00DF2591" w:rsidRPr="002A6860" w:rsidRDefault="00DF2591" w:rsidP="002A6860">
      <w:pPr>
        <w:pStyle w:val="a4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860">
        <w:rPr>
          <w:rFonts w:ascii="Times New Roman" w:hAnsi="Times New Roman" w:cs="Times New Roman"/>
          <w:color w:val="auto"/>
          <w:sz w:val="28"/>
          <w:szCs w:val="28"/>
        </w:rPr>
        <w:t>Постановление Администрации МО «Хоринский район» №9 от 11.01.2024 года</w:t>
      </w:r>
      <w:r w:rsidR="002A6860" w:rsidRPr="002A6860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признать</w:t>
      </w:r>
      <w:r w:rsidRPr="002A6860">
        <w:rPr>
          <w:rFonts w:ascii="Times New Roman" w:hAnsi="Times New Roman" w:cs="Times New Roman"/>
          <w:color w:val="auto"/>
          <w:sz w:val="28"/>
          <w:szCs w:val="28"/>
        </w:rPr>
        <w:t xml:space="preserve"> утратившим силу. </w:t>
      </w:r>
    </w:p>
    <w:p w:rsidR="005636BB" w:rsidRDefault="005636BB" w:rsidP="000067BC">
      <w:pPr>
        <w:pStyle w:val="a4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860">
        <w:rPr>
          <w:rFonts w:ascii="Times New Roman" w:hAnsi="Times New Roman" w:cs="Times New Roman"/>
          <w:color w:val="auto"/>
          <w:sz w:val="28"/>
          <w:szCs w:val="28"/>
        </w:rPr>
        <w:t>Разместить настоящее постановление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муниципального образования «Хоринский район» по адресу </w:t>
      </w:r>
      <w:hyperlink r:id="rId8" w:history="1">
        <w:r w:rsidRPr="008D1398">
          <w:rPr>
            <w:rStyle w:val="a3"/>
            <w:rFonts w:ascii="Times New Roman" w:hAnsi="Times New Roman"/>
            <w:sz w:val="28"/>
            <w:szCs w:val="28"/>
          </w:rPr>
          <w:t>https://khorinsk.gosuslugi.ru/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067BC" w:rsidRDefault="005636BB" w:rsidP="000067BC">
      <w:pPr>
        <w:pStyle w:val="a4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возложить на руководителя аппарата-управляющего делами Администрации МО «Хоринский район» Балмаева Б.-М.Ф.  </w:t>
      </w:r>
    </w:p>
    <w:p w:rsidR="002A6860" w:rsidRDefault="002A6860" w:rsidP="002A686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6860" w:rsidRDefault="002A6860" w:rsidP="002A686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6860" w:rsidRDefault="002A6860" w:rsidP="002A686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6860" w:rsidRPr="002A6860" w:rsidRDefault="002A6860" w:rsidP="002A686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636BB" w:rsidRPr="000067BC" w:rsidRDefault="005636BB" w:rsidP="000067BC">
      <w:pPr>
        <w:pStyle w:val="a4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7BC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 момента его</w:t>
      </w:r>
      <w:r w:rsidR="00DF2591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официального опубликования</w:t>
      </w:r>
      <w:r w:rsidRPr="000067B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36BB" w:rsidRPr="00530E58" w:rsidRDefault="005636BB" w:rsidP="005636BB">
      <w:pPr>
        <w:widowControl/>
        <w:tabs>
          <w:tab w:val="left" w:pos="900"/>
          <w:tab w:val="left" w:pos="9412"/>
        </w:tabs>
        <w:spacing w:line="276" w:lineRule="auto"/>
        <w:ind w:right="-5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636BB" w:rsidRPr="00530E58" w:rsidRDefault="005636BB" w:rsidP="005636BB">
      <w:pPr>
        <w:widowControl/>
        <w:tabs>
          <w:tab w:val="left" w:pos="900"/>
          <w:tab w:val="left" w:pos="9412"/>
        </w:tabs>
        <w:ind w:right="-5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0E58">
        <w:rPr>
          <w:rFonts w:ascii="Times New Roman" w:hAnsi="Times New Roman" w:cs="Times New Roman"/>
          <w:b/>
          <w:bCs/>
          <w:color w:val="auto"/>
          <w:sz w:val="28"/>
          <w:szCs w:val="28"/>
        </w:rPr>
        <w:t>Глава муниципального образования</w:t>
      </w:r>
    </w:p>
    <w:p w:rsidR="005636BB" w:rsidRDefault="005636BB" w:rsidP="005636BB">
      <w:pPr>
        <w:widowControl/>
        <w:tabs>
          <w:tab w:val="left" w:pos="900"/>
          <w:tab w:val="left" w:pos="9412"/>
        </w:tabs>
        <w:ind w:right="-5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0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«Хоринский район»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Pr="00530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Б.А. Цыремпилов</w:t>
      </w:r>
    </w:p>
    <w:p w:rsidR="005636BB" w:rsidRDefault="005636BB" w:rsidP="005636BB">
      <w:pPr>
        <w:widowControl/>
        <w:rPr>
          <w:rFonts w:ascii="Times New Roman" w:hAnsi="Times New Roman" w:cs="Times New Roman"/>
          <w:color w:val="auto"/>
          <w:sz w:val="18"/>
          <w:szCs w:val="18"/>
        </w:rPr>
      </w:pPr>
    </w:p>
    <w:p w:rsidR="005636BB" w:rsidRDefault="005636BB" w:rsidP="005636BB">
      <w:pPr>
        <w:widowControl/>
        <w:rPr>
          <w:rFonts w:ascii="Times New Roman" w:hAnsi="Times New Roman" w:cs="Times New Roman"/>
          <w:color w:val="auto"/>
          <w:sz w:val="18"/>
          <w:szCs w:val="18"/>
        </w:rPr>
      </w:pPr>
    </w:p>
    <w:p w:rsidR="00406E2A" w:rsidRDefault="00406E2A">
      <w:pPr>
        <w:pStyle w:val="30"/>
        <w:shd w:val="clear" w:color="auto" w:fill="auto"/>
        <w:ind w:left="6820"/>
        <w:rPr>
          <w:rStyle w:val="3"/>
          <w:b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Pr="00530E58" w:rsidRDefault="002A6860" w:rsidP="002A6860">
      <w:pPr>
        <w:widowControl/>
        <w:rPr>
          <w:rFonts w:ascii="Times New Roman" w:hAnsi="Times New Roman" w:cs="Times New Roman"/>
          <w:color w:val="auto"/>
          <w:sz w:val="18"/>
          <w:szCs w:val="18"/>
        </w:rPr>
      </w:pPr>
      <w:r w:rsidRPr="00530E58">
        <w:rPr>
          <w:rFonts w:ascii="Times New Roman" w:hAnsi="Times New Roman" w:cs="Times New Roman"/>
          <w:color w:val="auto"/>
          <w:sz w:val="18"/>
          <w:szCs w:val="18"/>
        </w:rPr>
        <w:t xml:space="preserve">Павлова Римма Дондоковна, Отдел правового и информационного сопровождения деятельности,   </w:t>
      </w:r>
    </w:p>
    <w:p w:rsidR="002A6860" w:rsidRPr="000067BC" w:rsidRDefault="002A6860" w:rsidP="002A6860">
      <w:pPr>
        <w:widowControl/>
        <w:rPr>
          <w:rStyle w:val="3"/>
          <w:b w:val="0"/>
          <w:bCs w:val="0"/>
          <w:color w:val="auto"/>
        </w:rPr>
      </w:pPr>
      <w:r w:rsidRPr="00530E58">
        <w:rPr>
          <w:rFonts w:ascii="Times New Roman" w:hAnsi="Times New Roman" w:cs="Times New Roman"/>
          <w:color w:val="auto"/>
          <w:sz w:val="18"/>
          <w:szCs w:val="18"/>
        </w:rPr>
        <w:t xml:space="preserve"> т. 8 (301) 48 22-1-42, </w:t>
      </w:r>
      <w:r w:rsidRPr="00530E58">
        <w:rPr>
          <w:rFonts w:ascii="Times New Roman" w:hAnsi="Times New Roman" w:cs="Times New Roman"/>
          <w:color w:val="auto"/>
          <w:sz w:val="18"/>
          <w:szCs w:val="18"/>
          <w:lang w:val="en-US"/>
        </w:rPr>
        <w:t>admhor</w:t>
      </w:r>
      <w:r w:rsidRPr="00530E58">
        <w:rPr>
          <w:rFonts w:ascii="Times New Roman" w:hAnsi="Times New Roman" w:cs="Times New Roman"/>
          <w:color w:val="auto"/>
          <w:sz w:val="18"/>
          <w:szCs w:val="18"/>
        </w:rPr>
        <w:t>@</w:t>
      </w:r>
      <w:r>
        <w:rPr>
          <w:rFonts w:ascii="Times New Roman" w:hAnsi="Times New Roman" w:cs="Times New Roman"/>
          <w:color w:val="auto"/>
          <w:sz w:val="18"/>
          <w:szCs w:val="18"/>
          <w:lang w:val="en-US"/>
        </w:rPr>
        <w:t>mai</w:t>
      </w:r>
    </w:p>
    <w:p w:rsidR="002A6860" w:rsidRDefault="002A6860" w:rsidP="002A6860">
      <w:pPr>
        <w:pStyle w:val="30"/>
        <w:shd w:val="clear" w:color="auto" w:fill="auto"/>
        <w:rPr>
          <w:rStyle w:val="3"/>
          <w:b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2A6860" w:rsidRDefault="002A6860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</w:p>
    <w:p w:rsidR="0046502F" w:rsidRPr="00416B20" w:rsidRDefault="0046502F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  <w:r w:rsidRPr="00416B20">
        <w:rPr>
          <w:rStyle w:val="4"/>
          <w:bCs/>
          <w:color w:val="000000"/>
        </w:rPr>
        <w:t xml:space="preserve">Приложение к постановлению </w:t>
      </w:r>
    </w:p>
    <w:p w:rsidR="0046502F" w:rsidRPr="00416B20" w:rsidRDefault="0046502F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  <w:r w:rsidRPr="00416B20">
        <w:rPr>
          <w:rStyle w:val="4"/>
          <w:bCs/>
          <w:color w:val="000000"/>
        </w:rPr>
        <w:t>Администрации МО «Хоринский район»</w:t>
      </w:r>
    </w:p>
    <w:p w:rsidR="0046502F" w:rsidRPr="00416B20" w:rsidRDefault="0046502F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Cs/>
          <w:color w:val="000000"/>
        </w:rPr>
      </w:pPr>
      <w:r w:rsidRPr="00416B20">
        <w:rPr>
          <w:rStyle w:val="4"/>
          <w:bCs/>
          <w:color w:val="000000"/>
        </w:rPr>
        <w:t>от «</w:t>
      </w:r>
      <w:r w:rsidR="00D056ED">
        <w:rPr>
          <w:rStyle w:val="4"/>
          <w:bCs/>
          <w:color w:val="000000"/>
        </w:rPr>
        <w:t>11</w:t>
      </w:r>
      <w:r w:rsidRPr="00416B20">
        <w:rPr>
          <w:rStyle w:val="4"/>
          <w:bCs/>
          <w:color w:val="000000"/>
        </w:rPr>
        <w:t>»</w:t>
      </w:r>
      <w:r w:rsidR="00D056ED">
        <w:rPr>
          <w:rStyle w:val="4"/>
          <w:bCs/>
          <w:color w:val="000000"/>
        </w:rPr>
        <w:t xml:space="preserve"> января </w:t>
      </w:r>
      <w:r w:rsidR="00C766D0">
        <w:rPr>
          <w:rStyle w:val="4"/>
          <w:bCs/>
          <w:color w:val="000000"/>
        </w:rPr>
        <w:t xml:space="preserve"> </w:t>
      </w:r>
      <w:r w:rsidR="00D056ED">
        <w:rPr>
          <w:rStyle w:val="4"/>
          <w:bCs/>
          <w:color w:val="000000"/>
        </w:rPr>
        <w:t>2024 года №9</w:t>
      </w:r>
    </w:p>
    <w:p w:rsidR="00C4328E" w:rsidRDefault="00C4328E" w:rsidP="0046502F">
      <w:pPr>
        <w:pStyle w:val="40"/>
        <w:shd w:val="clear" w:color="auto" w:fill="auto"/>
        <w:spacing w:before="0"/>
        <w:ind w:right="20"/>
        <w:jc w:val="right"/>
        <w:rPr>
          <w:rStyle w:val="4"/>
          <w:b/>
          <w:bCs/>
          <w:color w:val="000000"/>
        </w:rPr>
      </w:pPr>
    </w:p>
    <w:p w:rsidR="00C4328E" w:rsidRPr="00530E58" w:rsidRDefault="00C4328E" w:rsidP="00C432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Порядок</w:t>
      </w:r>
      <w:r w:rsidRPr="00530E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применения взысканий за несоблюдение ограничений и запретов, требований о предотвращении или об урегулировании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конфликта интересов и неисполнение обязанностей, установленных в целях противодействия коррупции</w:t>
      </w:r>
    </w:p>
    <w:p w:rsidR="00C4328E" w:rsidRDefault="00C4328E" w:rsidP="00546BBD">
      <w:pPr>
        <w:pStyle w:val="40"/>
        <w:shd w:val="clear" w:color="auto" w:fill="auto"/>
        <w:spacing w:before="0"/>
        <w:ind w:right="20"/>
        <w:jc w:val="left"/>
        <w:rPr>
          <w:rStyle w:val="4"/>
          <w:b/>
          <w:bCs/>
          <w:color w:val="000000"/>
        </w:rPr>
      </w:pPr>
    </w:p>
    <w:p w:rsidR="00F33534" w:rsidRPr="00C4328E" w:rsidRDefault="00F33534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firstLine="70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Настоящим Порядком в соответствии с ч. 3 ст. 27.1 Федерально</w:t>
      </w:r>
      <w:r w:rsidR="00546BBD">
        <w:rPr>
          <w:rStyle w:val="2"/>
          <w:color w:val="000000"/>
          <w:sz w:val="28"/>
          <w:szCs w:val="28"/>
        </w:rPr>
        <w:t>го закона от 2 марта 2007 года №</w:t>
      </w:r>
      <w:r w:rsidRPr="00C4328E">
        <w:rPr>
          <w:rStyle w:val="2"/>
          <w:color w:val="000000"/>
          <w:sz w:val="28"/>
          <w:szCs w:val="28"/>
        </w:rPr>
        <w:t xml:space="preserve"> 25-ФЗ «О муниципальной службе в Российской Федерации» определяется порядок и сроки применения взысканий, предусмотренных статьями 14.1,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</w:t>
      </w:r>
      <w:r w:rsidR="00546BBD">
        <w:rPr>
          <w:rStyle w:val="2"/>
          <w:color w:val="000000"/>
          <w:sz w:val="28"/>
          <w:szCs w:val="28"/>
        </w:rPr>
        <w:t xml:space="preserve"> законом от 2 марта 2007 года №</w:t>
      </w:r>
      <w:r w:rsidRPr="00C4328E">
        <w:rPr>
          <w:rStyle w:val="2"/>
          <w:color w:val="000000"/>
          <w:sz w:val="28"/>
          <w:szCs w:val="28"/>
        </w:rPr>
        <w:t>25-ФЗ «О муниципальной службе в Российской Федерации», Федеральным за</w:t>
      </w:r>
      <w:r w:rsidR="00546BBD">
        <w:rPr>
          <w:rStyle w:val="2"/>
          <w:color w:val="000000"/>
          <w:sz w:val="28"/>
          <w:szCs w:val="28"/>
        </w:rPr>
        <w:t>коном от 25 декабря 2008 года №</w:t>
      </w:r>
      <w:r w:rsidRPr="00C4328E">
        <w:rPr>
          <w:rStyle w:val="2"/>
          <w:color w:val="000000"/>
          <w:sz w:val="28"/>
          <w:szCs w:val="28"/>
        </w:rPr>
        <w:t>273-ФЗ «О противодействии коррупции» (далее - Федеральный закон «О противодействии коррупции») и другими федеральными законами, в отношении муниципальных служащих, замещающих должности муниципальной службы в Администрац</w:t>
      </w:r>
      <w:r w:rsidR="00546BBD">
        <w:rPr>
          <w:rStyle w:val="2"/>
          <w:color w:val="000000"/>
          <w:sz w:val="28"/>
          <w:szCs w:val="28"/>
        </w:rPr>
        <w:t>ии муниципального образования «Хоринский</w:t>
      </w:r>
      <w:r w:rsidRPr="00C4328E">
        <w:rPr>
          <w:rStyle w:val="2"/>
          <w:color w:val="000000"/>
          <w:sz w:val="28"/>
          <w:szCs w:val="28"/>
        </w:rPr>
        <w:t xml:space="preserve"> район».</w:t>
      </w:r>
    </w:p>
    <w:p w:rsidR="006E5C61" w:rsidRPr="006E5C61" w:rsidRDefault="00F33534" w:rsidP="006E5C61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 w:line="240" w:lineRule="auto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Взыскания применяются главо</w:t>
      </w:r>
      <w:r w:rsidR="00546BBD">
        <w:rPr>
          <w:rStyle w:val="2"/>
          <w:color w:val="000000"/>
          <w:sz w:val="28"/>
          <w:szCs w:val="28"/>
        </w:rPr>
        <w:t>й муниципального образования «Хоринский</w:t>
      </w:r>
      <w:r w:rsidRPr="00C4328E">
        <w:rPr>
          <w:rStyle w:val="2"/>
          <w:color w:val="000000"/>
          <w:sz w:val="28"/>
          <w:szCs w:val="28"/>
        </w:rPr>
        <w:t xml:space="preserve"> район» на основании:</w:t>
      </w:r>
    </w:p>
    <w:p w:rsidR="006E5C61" w:rsidRPr="006E5C61" w:rsidRDefault="006E5C61" w:rsidP="006E5C61">
      <w:pPr>
        <w:pStyle w:val="ConsPlusNormal"/>
        <w:ind w:firstLine="540"/>
        <w:jc w:val="both"/>
        <w:rPr>
          <w:rStyle w:val="2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а) </w:t>
      </w:r>
      <w:r w:rsidRPr="006E5C61">
        <w:rPr>
          <w:sz w:val="28"/>
          <w:szCs w:val="28"/>
        </w:rPr>
        <w:t xml:space="preserve">доклада о результатах проверки, проведенной подразделением кадровой службы </w:t>
      </w:r>
      <w:r>
        <w:rPr>
          <w:sz w:val="28"/>
          <w:szCs w:val="28"/>
        </w:rPr>
        <w:t>Администрации МО «Хоринский район»</w:t>
      </w:r>
      <w:r w:rsidRPr="006E5C61">
        <w:rPr>
          <w:sz w:val="28"/>
          <w:szCs w:val="28"/>
        </w:rPr>
        <w:t xml:space="preserve"> в соответствии со </w:t>
      </w:r>
      <w:hyperlink r:id="rId9" w:history="1">
        <w:r w:rsidRPr="006E5C61">
          <w:rPr>
            <w:color w:val="0000FF"/>
            <w:sz w:val="28"/>
            <w:szCs w:val="28"/>
          </w:rPr>
          <w:t>статьей 13.4</w:t>
        </w:r>
      </w:hyperlink>
      <w:r w:rsidRPr="006E5C61">
        <w:rPr>
          <w:sz w:val="28"/>
          <w:szCs w:val="28"/>
        </w:rPr>
        <w:t xml:space="preserve"> Федерального закона от 25 декабря 2008 года </w:t>
      </w:r>
      <w:r>
        <w:rPr>
          <w:sz w:val="28"/>
          <w:szCs w:val="28"/>
        </w:rPr>
        <w:t>N 273-ФЗ «О противодействии коррупции»</w:t>
      </w:r>
      <w:r w:rsidRPr="006E5C61">
        <w:rPr>
          <w:sz w:val="28"/>
          <w:szCs w:val="28"/>
        </w:rPr>
        <w:t>;</w:t>
      </w:r>
    </w:p>
    <w:p w:rsidR="006E5C61" w:rsidRPr="006E5C61" w:rsidRDefault="006E5C61">
      <w:pPr>
        <w:pStyle w:val="20"/>
        <w:shd w:val="clear" w:color="auto" w:fill="auto"/>
        <w:tabs>
          <w:tab w:val="left" w:pos="879"/>
        </w:tabs>
        <w:spacing w:before="0"/>
        <w:rPr>
          <w:rStyle w:val="2"/>
          <w:color w:val="000000"/>
          <w:sz w:val="28"/>
          <w:szCs w:val="28"/>
        </w:rPr>
      </w:pPr>
      <w:r w:rsidRPr="006E5C61">
        <w:rPr>
          <w:rStyle w:val="2"/>
          <w:color w:val="000000"/>
          <w:sz w:val="28"/>
          <w:szCs w:val="28"/>
        </w:rPr>
        <w:t>б)</w:t>
      </w:r>
      <w:r w:rsidR="00F33534" w:rsidRPr="006E5C61">
        <w:rPr>
          <w:rStyle w:val="2"/>
          <w:color w:val="000000"/>
          <w:sz w:val="28"/>
          <w:szCs w:val="28"/>
        </w:rPr>
        <w:tab/>
        <w:t>рекомендации комиссии по соблюдению требований</w:t>
      </w:r>
      <w:r w:rsidR="00F33534" w:rsidRPr="00C4328E">
        <w:rPr>
          <w:rStyle w:val="2"/>
          <w:color w:val="000000"/>
          <w:sz w:val="28"/>
          <w:szCs w:val="28"/>
        </w:rPr>
        <w:t xml:space="preserve"> к служебному поведению муниципальных служащих и урегулированию конфликта интересов Администраци</w:t>
      </w:r>
      <w:r w:rsidR="00416B20">
        <w:rPr>
          <w:rStyle w:val="2"/>
          <w:color w:val="000000"/>
          <w:sz w:val="28"/>
          <w:szCs w:val="28"/>
        </w:rPr>
        <w:t>и муниципального образования «Хоринский</w:t>
      </w:r>
      <w:r w:rsidR="00F33534" w:rsidRPr="00C4328E">
        <w:rPr>
          <w:rStyle w:val="2"/>
          <w:color w:val="000000"/>
          <w:sz w:val="28"/>
          <w:szCs w:val="28"/>
        </w:rPr>
        <w:t xml:space="preserve"> район» в случае, </w:t>
      </w:r>
      <w:r w:rsidR="00F33534" w:rsidRPr="006E5C61">
        <w:rPr>
          <w:rStyle w:val="2"/>
          <w:color w:val="000000"/>
          <w:sz w:val="28"/>
          <w:szCs w:val="28"/>
        </w:rPr>
        <w:t>если доклад о результатах проверки направлялся в комиссию</w:t>
      </w:r>
      <w:r w:rsidRPr="006E5C61">
        <w:rPr>
          <w:rStyle w:val="2"/>
          <w:color w:val="000000"/>
          <w:sz w:val="28"/>
          <w:szCs w:val="28"/>
        </w:rPr>
        <w:t>;</w:t>
      </w:r>
    </w:p>
    <w:p w:rsidR="00F33534" w:rsidRPr="006E5C61" w:rsidRDefault="006E5C61">
      <w:pPr>
        <w:pStyle w:val="20"/>
        <w:shd w:val="clear" w:color="auto" w:fill="auto"/>
        <w:tabs>
          <w:tab w:val="left" w:pos="879"/>
        </w:tabs>
        <w:spacing w:before="0"/>
        <w:rPr>
          <w:sz w:val="28"/>
          <w:szCs w:val="28"/>
        </w:rPr>
      </w:pPr>
      <w:r w:rsidRPr="006E5C61">
        <w:rPr>
          <w:rStyle w:val="2"/>
          <w:color w:val="000000"/>
          <w:sz w:val="28"/>
          <w:szCs w:val="28"/>
        </w:rPr>
        <w:t xml:space="preserve">в) </w:t>
      </w:r>
      <w:r w:rsidRPr="006E5C61">
        <w:rPr>
          <w:sz w:val="28"/>
          <w:szCs w:val="28"/>
        </w:rPr>
        <w:t>доклада подразделения кадровой службы Администрации МО «»Хоринский район»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33534" w:rsidRPr="00C4328E" w:rsidRDefault="00F33534">
      <w:pPr>
        <w:pStyle w:val="20"/>
        <w:shd w:val="clear" w:color="auto" w:fill="auto"/>
        <w:tabs>
          <w:tab w:val="left" w:pos="937"/>
        </w:tabs>
        <w:spacing w:before="0"/>
        <w:rPr>
          <w:sz w:val="28"/>
          <w:szCs w:val="28"/>
        </w:rPr>
      </w:pPr>
      <w:r w:rsidRPr="006E5C61">
        <w:rPr>
          <w:rStyle w:val="2"/>
          <w:color w:val="000000"/>
          <w:sz w:val="28"/>
          <w:szCs w:val="28"/>
        </w:rPr>
        <w:t>б)</w:t>
      </w:r>
      <w:r w:rsidRPr="006E5C61">
        <w:rPr>
          <w:rStyle w:val="2"/>
          <w:color w:val="000000"/>
          <w:sz w:val="28"/>
          <w:szCs w:val="28"/>
        </w:rPr>
        <w:tab/>
        <w:t>объяснений муниципального служащего</w:t>
      </w:r>
      <w:r w:rsidRPr="00C4328E">
        <w:rPr>
          <w:rStyle w:val="2"/>
          <w:color w:val="000000"/>
          <w:sz w:val="28"/>
          <w:szCs w:val="28"/>
        </w:rPr>
        <w:t>;</w:t>
      </w:r>
    </w:p>
    <w:p w:rsidR="00F33534" w:rsidRPr="00C4328E" w:rsidRDefault="00F33534">
      <w:pPr>
        <w:pStyle w:val="20"/>
        <w:shd w:val="clear" w:color="auto" w:fill="auto"/>
        <w:tabs>
          <w:tab w:val="left" w:pos="937"/>
        </w:tabs>
        <w:spacing w:before="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в)</w:t>
      </w:r>
      <w:r w:rsidRPr="00C4328E">
        <w:rPr>
          <w:rStyle w:val="2"/>
          <w:color w:val="000000"/>
          <w:sz w:val="28"/>
          <w:szCs w:val="28"/>
        </w:rPr>
        <w:tab/>
        <w:t>иных материалов.</w:t>
      </w:r>
    </w:p>
    <w:p w:rsidR="00F33534" w:rsidRPr="00C4328E" w:rsidRDefault="00F33534" w:rsidP="00BF0022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До применения взыскания глава муниципального образования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F33534" w:rsidRPr="00C4328E" w:rsidRDefault="00F33534" w:rsidP="00BF0022">
      <w:pPr>
        <w:pStyle w:val="20"/>
        <w:numPr>
          <w:ilvl w:val="0"/>
          <w:numId w:val="1"/>
        </w:numPr>
        <w:shd w:val="clear" w:color="auto" w:fill="auto"/>
        <w:tabs>
          <w:tab w:val="left" w:pos="1411"/>
        </w:tabs>
        <w:spacing w:before="0"/>
        <w:ind w:firstLine="70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lastRenderedPageBreak/>
        <w:t>Уведомление о необходимости представления объяснения передается муниципальному служащему под расписку.</w:t>
      </w:r>
    </w:p>
    <w:p w:rsidR="00F33534" w:rsidRPr="00C4328E" w:rsidRDefault="00F33534" w:rsidP="00BF0022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Если по истечении двух рабочих дней со дня получения уведомления объяснение муниципальным служащим не представлено, должностным лицом кадровой службы составляется в письменной форме акт о непредставлении объяснения, который должен содержать:</w:t>
      </w:r>
    </w:p>
    <w:p w:rsidR="00F33534" w:rsidRPr="00C4328E" w:rsidRDefault="00F33534">
      <w:pPr>
        <w:pStyle w:val="20"/>
        <w:numPr>
          <w:ilvl w:val="0"/>
          <w:numId w:val="2"/>
        </w:numPr>
        <w:shd w:val="clear" w:color="auto" w:fill="auto"/>
        <w:tabs>
          <w:tab w:val="left" w:pos="908"/>
        </w:tabs>
        <w:spacing w:before="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дату и номер акта;</w:t>
      </w:r>
    </w:p>
    <w:p w:rsidR="00F33534" w:rsidRPr="00C4328E" w:rsidRDefault="00F33534">
      <w:pPr>
        <w:pStyle w:val="20"/>
        <w:numPr>
          <w:ilvl w:val="0"/>
          <w:numId w:val="2"/>
        </w:numPr>
        <w:shd w:val="clear" w:color="auto" w:fill="auto"/>
        <w:tabs>
          <w:tab w:val="left" w:pos="937"/>
        </w:tabs>
        <w:spacing w:before="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время и место составления акта;</w:t>
      </w:r>
    </w:p>
    <w:p w:rsidR="00F33534" w:rsidRPr="00C4328E" w:rsidRDefault="00F33534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240" w:lineRule="exact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фамилию, имя, отчество муниципального служащего;</w:t>
      </w:r>
    </w:p>
    <w:p w:rsidR="00F33534" w:rsidRPr="00C4328E" w:rsidRDefault="00F33534">
      <w:pPr>
        <w:pStyle w:val="20"/>
        <w:numPr>
          <w:ilvl w:val="0"/>
          <w:numId w:val="3"/>
        </w:numPr>
        <w:shd w:val="clear" w:color="auto" w:fill="auto"/>
        <w:tabs>
          <w:tab w:val="left" w:pos="924"/>
        </w:tabs>
        <w:spacing w:before="0" w:line="283" w:lineRule="exact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дату, номер уведомления о представлении объяснения, дату получения указанного уведомления муниципальным служащим;</w:t>
      </w:r>
    </w:p>
    <w:p w:rsidR="00F33534" w:rsidRPr="00C4328E" w:rsidRDefault="00F33534">
      <w:pPr>
        <w:pStyle w:val="20"/>
        <w:numPr>
          <w:ilvl w:val="0"/>
          <w:numId w:val="3"/>
        </w:numPr>
        <w:shd w:val="clear" w:color="auto" w:fill="auto"/>
        <w:tabs>
          <w:tab w:val="left" w:pos="924"/>
        </w:tabs>
        <w:spacing w:before="0" w:line="288" w:lineRule="exact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сведения о непредставлении объяснения (отказ муниципального служащего от представления объяснения либо иное);</w:t>
      </w:r>
    </w:p>
    <w:p w:rsidR="00F33534" w:rsidRPr="00C4328E" w:rsidRDefault="00F33534">
      <w:pPr>
        <w:pStyle w:val="20"/>
        <w:numPr>
          <w:ilvl w:val="0"/>
          <w:numId w:val="3"/>
        </w:numPr>
        <w:shd w:val="clear" w:color="auto" w:fill="auto"/>
        <w:tabs>
          <w:tab w:val="left" w:pos="924"/>
        </w:tabs>
        <w:spacing w:before="0" w:line="278" w:lineRule="exact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наименование должности, подпись, фамилию и инициалы должностного лица, составившего акт.</w:t>
      </w:r>
    </w:p>
    <w:p w:rsidR="00F33534" w:rsidRPr="00C4328E" w:rsidRDefault="00F33534">
      <w:pPr>
        <w:pStyle w:val="20"/>
        <w:numPr>
          <w:ilvl w:val="0"/>
          <w:numId w:val="4"/>
        </w:numPr>
        <w:shd w:val="clear" w:color="auto" w:fill="auto"/>
        <w:tabs>
          <w:tab w:val="left" w:pos="924"/>
        </w:tabs>
        <w:spacing w:before="0" w:line="288" w:lineRule="exact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F33534" w:rsidRPr="00C4328E" w:rsidRDefault="00F33534">
      <w:pPr>
        <w:pStyle w:val="20"/>
        <w:numPr>
          <w:ilvl w:val="0"/>
          <w:numId w:val="4"/>
        </w:numPr>
        <w:shd w:val="clear" w:color="auto" w:fill="auto"/>
        <w:tabs>
          <w:tab w:val="left" w:pos="924"/>
        </w:tabs>
        <w:spacing w:before="0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Доклад о результатах проверки должен содержать факты и обстоятельства, подтверждающие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 (далее - факт совершения муниципальным служащим коррупционного правонарушения), а также предложения о применении к муниципальному служащему взыскания, предусмотренного статьями 14.1, 15 и 27 Федерального закона «О муниципальной службе в Российской Федерации».</w:t>
      </w:r>
    </w:p>
    <w:p w:rsidR="00F33534" w:rsidRPr="00C4328E" w:rsidRDefault="00F33534">
      <w:pPr>
        <w:pStyle w:val="20"/>
        <w:shd w:val="clear" w:color="auto" w:fill="auto"/>
        <w:spacing w:before="0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 xml:space="preserve">Доклад представляется главе муниципального образования не позднее </w:t>
      </w:r>
      <w:r w:rsidR="00DB1F38">
        <w:rPr>
          <w:rStyle w:val="2"/>
          <w:color w:val="000000"/>
          <w:sz w:val="28"/>
          <w:szCs w:val="28"/>
        </w:rPr>
        <w:t>5 (</w:t>
      </w:r>
      <w:r w:rsidRPr="00C4328E">
        <w:rPr>
          <w:rStyle w:val="2"/>
          <w:color w:val="000000"/>
          <w:sz w:val="28"/>
          <w:szCs w:val="28"/>
        </w:rPr>
        <w:t>пяти</w:t>
      </w:r>
      <w:r w:rsidR="00DB1F38">
        <w:rPr>
          <w:rStyle w:val="2"/>
          <w:color w:val="000000"/>
          <w:sz w:val="28"/>
          <w:szCs w:val="28"/>
        </w:rPr>
        <w:t>)</w:t>
      </w:r>
      <w:r w:rsidRPr="00C4328E">
        <w:rPr>
          <w:rStyle w:val="2"/>
          <w:color w:val="000000"/>
          <w:sz w:val="28"/>
          <w:szCs w:val="28"/>
        </w:rPr>
        <w:t xml:space="preserve"> рабочих дней со дня истечения срока проведения проверки.</w:t>
      </w:r>
    </w:p>
    <w:p w:rsidR="00F33534" w:rsidRPr="00C4328E" w:rsidRDefault="00F33534">
      <w:pPr>
        <w:pStyle w:val="20"/>
        <w:numPr>
          <w:ilvl w:val="0"/>
          <w:numId w:val="4"/>
        </w:numPr>
        <w:shd w:val="clear" w:color="auto" w:fill="auto"/>
        <w:tabs>
          <w:tab w:val="left" w:pos="924"/>
        </w:tabs>
        <w:spacing w:before="0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 xml:space="preserve">Глава муниципального образования на основании доклада о результатах проверки и иных материалов, указанных в пункте 2 настоящего Порядка, в течение </w:t>
      </w:r>
      <w:r w:rsidR="00DB1F38">
        <w:rPr>
          <w:rStyle w:val="2"/>
          <w:color w:val="000000"/>
          <w:sz w:val="28"/>
          <w:szCs w:val="28"/>
        </w:rPr>
        <w:t>3 (</w:t>
      </w:r>
      <w:r w:rsidRPr="00C4328E">
        <w:rPr>
          <w:rStyle w:val="2"/>
          <w:color w:val="000000"/>
          <w:sz w:val="28"/>
          <w:szCs w:val="28"/>
        </w:rPr>
        <w:t>трех</w:t>
      </w:r>
      <w:r w:rsidR="00DB1F38">
        <w:rPr>
          <w:rStyle w:val="2"/>
          <w:color w:val="000000"/>
          <w:sz w:val="28"/>
          <w:szCs w:val="28"/>
        </w:rPr>
        <w:t>)</w:t>
      </w:r>
      <w:r w:rsidRPr="00C4328E">
        <w:rPr>
          <w:rStyle w:val="2"/>
          <w:color w:val="000000"/>
          <w:sz w:val="28"/>
          <w:szCs w:val="28"/>
        </w:rPr>
        <w:t xml:space="preserve"> рабочих дней со дня поступления доклада и материалов принимает одно из следующих решений:</w:t>
      </w:r>
    </w:p>
    <w:p w:rsidR="00F33534" w:rsidRPr="00C4328E" w:rsidRDefault="00F33534" w:rsidP="00DB1F38">
      <w:pPr>
        <w:pStyle w:val="20"/>
        <w:shd w:val="clear" w:color="auto" w:fill="auto"/>
        <w:tabs>
          <w:tab w:val="left" w:pos="953"/>
        </w:tabs>
        <w:spacing w:before="0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а)</w:t>
      </w:r>
      <w:r w:rsidRPr="00C4328E">
        <w:rPr>
          <w:rStyle w:val="2"/>
          <w:color w:val="000000"/>
          <w:sz w:val="28"/>
          <w:szCs w:val="28"/>
        </w:rPr>
        <w:tab/>
        <w:t>в случае, если в докладе о результатах проверки определено, что выявленные в</w:t>
      </w:r>
      <w:r w:rsidR="00DB1F38">
        <w:rPr>
          <w:sz w:val="28"/>
          <w:szCs w:val="28"/>
        </w:rPr>
        <w:t xml:space="preserve"> </w:t>
      </w:r>
      <w:r w:rsidRPr="00C4328E">
        <w:rPr>
          <w:rStyle w:val="2"/>
          <w:color w:val="000000"/>
          <w:sz w:val="28"/>
          <w:szCs w:val="28"/>
        </w:rPr>
        <w:t>ходе проверки факты и обстоятельства, не подтверждают несоблюдение муниципальным служащим ограничений</w:t>
      </w:r>
      <w:r w:rsidRPr="00C4328E">
        <w:rPr>
          <w:rStyle w:val="2"/>
          <w:color w:val="000000"/>
          <w:sz w:val="28"/>
          <w:szCs w:val="28"/>
        </w:rPr>
        <w:tab/>
        <w:t>и запретов, требований о</w:t>
      </w:r>
      <w:r w:rsidRPr="00C4328E">
        <w:rPr>
          <w:rStyle w:val="2"/>
          <w:color w:val="000000"/>
          <w:sz w:val="28"/>
          <w:szCs w:val="28"/>
        </w:rPr>
        <w:tab/>
        <w:t>предотвращении</w:t>
      </w:r>
      <w:r w:rsidRPr="00C4328E">
        <w:rPr>
          <w:rStyle w:val="2"/>
          <w:color w:val="000000"/>
          <w:sz w:val="28"/>
          <w:szCs w:val="28"/>
        </w:rPr>
        <w:tab/>
        <w:t>или</w:t>
      </w:r>
      <w:r w:rsidRPr="00C4328E">
        <w:rPr>
          <w:rStyle w:val="2"/>
          <w:color w:val="000000"/>
          <w:sz w:val="28"/>
          <w:szCs w:val="28"/>
        </w:rPr>
        <w:tab/>
        <w:t>об</w:t>
      </w:r>
      <w:r w:rsidR="00DB1F38">
        <w:rPr>
          <w:sz w:val="28"/>
          <w:szCs w:val="28"/>
        </w:rPr>
        <w:t xml:space="preserve"> </w:t>
      </w:r>
      <w:r w:rsidRPr="00C4328E">
        <w:rPr>
          <w:rStyle w:val="2"/>
          <w:color w:val="000000"/>
          <w:sz w:val="28"/>
          <w:szCs w:val="28"/>
        </w:rPr>
        <w:t>урегулировании конфликта интересов, неисполнение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 - о неприменении к нему взыскания, предусмотренного статьями 14.1, 15 или 27 Федерального закона от 2 марта 2007 года № 25-ФЗ «О муниципальной службе в Российской Федерации»;</w:t>
      </w:r>
    </w:p>
    <w:p w:rsidR="0012583D" w:rsidRPr="0012583D" w:rsidRDefault="00F33534" w:rsidP="0012583D">
      <w:pPr>
        <w:pStyle w:val="20"/>
        <w:shd w:val="clear" w:color="auto" w:fill="auto"/>
        <w:tabs>
          <w:tab w:val="left" w:pos="977"/>
        </w:tabs>
        <w:spacing w:before="0" w:line="240" w:lineRule="auto"/>
        <w:ind w:firstLine="640"/>
        <w:rPr>
          <w:color w:val="000000"/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б)</w:t>
      </w:r>
      <w:r w:rsidRPr="00C4328E">
        <w:rPr>
          <w:rStyle w:val="2"/>
          <w:color w:val="000000"/>
          <w:sz w:val="28"/>
          <w:szCs w:val="28"/>
        </w:rPr>
        <w:tab/>
        <w:t>в случае, если в результате проверки определено, что выявленные в ходе</w:t>
      </w:r>
      <w:r w:rsidR="00DB1F38">
        <w:rPr>
          <w:sz w:val="28"/>
          <w:szCs w:val="28"/>
        </w:rPr>
        <w:t xml:space="preserve"> </w:t>
      </w:r>
      <w:r w:rsidRPr="00C4328E">
        <w:rPr>
          <w:rStyle w:val="2"/>
          <w:color w:val="000000"/>
          <w:sz w:val="28"/>
          <w:szCs w:val="28"/>
        </w:rPr>
        <w:t>проверки факты и обстоятельства свидетельствуют о несоблюдении муниципальным служащим огран</w:t>
      </w:r>
      <w:r w:rsidR="00DB1F38">
        <w:rPr>
          <w:rStyle w:val="2"/>
          <w:color w:val="000000"/>
          <w:sz w:val="28"/>
          <w:szCs w:val="28"/>
        </w:rPr>
        <w:t>ичений</w:t>
      </w:r>
      <w:r w:rsidR="00DB1F38">
        <w:rPr>
          <w:rStyle w:val="2"/>
          <w:color w:val="000000"/>
          <w:sz w:val="28"/>
          <w:szCs w:val="28"/>
        </w:rPr>
        <w:tab/>
        <w:t xml:space="preserve">и запретов, требований о </w:t>
      </w:r>
      <w:r w:rsidRPr="00C4328E">
        <w:rPr>
          <w:rStyle w:val="2"/>
          <w:color w:val="000000"/>
          <w:sz w:val="28"/>
          <w:szCs w:val="28"/>
        </w:rPr>
        <w:t>предотвращении</w:t>
      </w:r>
      <w:r w:rsidRPr="00C4328E">
        <w:rPr>
          <w:rStyle w:val="2"/>
          <w:color w:val="000000"/>
          <w:sz w:val="28"/>
          <w:szCs w:val="28"/>
        </w:rPr>
        <w:tab/>
      </w:r>
      <w:r w:rsidR="00DB1F38">
        <w:rPr>
          <w:rStyle w:val="2"/>
          <w:color w:val="000000"/>
          <w:sz w:val="28"/>
          <w:szCs w:val="28"/>
        </w:rPr>
        <w:t xml:space="preserve"> </w:t>
      </w:r>
      <w:r w:rsidRPr="00C4328E">
        <w:rPr>
          <w:rStyle w:val="2"/>
          <w:color w:val="000000"/>
          <w:sz w:val="28"/>
          <w:szCs w:val="28"/>
        </w:rPr>
        <w:t>или</w:t>
      </w:r>
      <w:r w:rsidRPr="00C4328E">
        <w:rPr>
          <w:rStyle w:val="2"/>
          <w:color w:val="000000"/>
          <w:sz w:val="28"/>
          <w:szCs w:val="28"/>
        </w:rPr>
        <w:tab/>
        <w:t>об</w:t>
      </w:r>
      <w:r w:rsidR="00DB1F38">
        <w:rPr>
          <w:sz w:val="28"/>
          <w:szCs w:val="28"/>
        </w:rPr>
        <w:t xml:space="preserve"> </w:t>
      </w:r>
      <w:r w:rsidRPr="00C4328E">
        <w:rPr>
          <w:rStyle w:val="2"/>
          <w:color w:val="000000"/>
          <w:sz w:val="28"/>
          <w:szCs w:val="28"/>
        </w:rPr>
        <w:t xml:space="preserve">урегулировании конфликта интересов, неисполнение им обязанностей, установленных в целях противодействия </w:t>
      </w:r>
      <w:r w:rsidRPr="00C4328E">
        <w:rPr>
          <w:rStyle w:val="2"/>
          <w:color w:val="000000"/>
          <w:sz w:val="28"/>
          <w:szCs w:val="28"/>
        </w:rPr>
        <w:lastRenderedPageBreak/>
        <w:t>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 - о применении к нему взыскания, предусмотренного статьями 14.1, 15 или 27 Федерального закона от 2 марта 2007 года № 25-ФЗ «О муниципальной службе в Российской Федерации», с указанием конкретного вида взыскания.</w:t>
      </w:r>
    </w:p>
    <w:p w:rsidR="00F33534" w:rsidRPr="00DB1F38" w:rsidRDefault="00F33534" w:rsidP="00DB1F38">
      <w:pPr>
        <w:pStyle w:val="20"/>
        <w:numPr>
          <w:ilvl w:val="0"/>
          <w:numId w:val="4"/>
        </w:numPr>
        <w:shd w:val="clear" w:color="auto" w:fill="auto"/>
        <w:tabs>
          <w:tab w:val="left" w:pos="943"/>
          <w:tab w:val="left" w:pos="3057"/>
          <w:tab w:val="left" w:pos="6458"/>
          <w:tab w:val="right" w:pos="8956"/>
          <w:tab w:val="right" w:pos="9346"/>
        </w:tabs>
        <w:spacing w:before="0" w:line="240" w:lineRule="auto"/>
        <w:ind w:firstLine="64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При применении</w:t>
      </w:r>
      <w:r w:rsidRPr="00C4328E">
        <w:rPr>
          <w:rStyle w:val="2"/>
          <w:color w:val="000000"/>
          <w:sz w:val="28"/>
          <w:szCs w:val="28"/>
        </w:rPr>
        <w:tab/>
        <w:t>взысканий, пред</w:t>
      </w:r>
      <w:r w:rsidR="00DB1F38">
        <w:rPr>
          <w:rStyle w:val="2"/>
          <w:color w:val="000000"/>
          <w:sz w:val="28"/>
          <w:szCs w:val="28"/>
        </w:rPr>
        <w:t>усмотренных статьями 14.1,</w:t>
      </w:r>
      <w:r w:rsidR="00DB1F38">
        <w:rPr>
          <w:rStyle w:val="2"/>
          <w:color w:val="000000"/>
          <w:sz w:val="28"/>
          <w:szCs w:val="28"/>
        </w:rPr>
        <w:tab/>
        <w:t xml:space="preserve"> 15 и </w:t>
      </w:r>
      <w:r w:rsidRPr="00C4328E">
        <w:rPr>
          <w:rStyle w:val="2"/>
          <w:color w:val="000000"/>
          <w:sz w:val="28"/>
          <w:szCs w:val="28"/>
        </w:rPr>
        <w:t>27</w:t>
      </w:r>
      <w:r w:rsidR="00DB1F38">
        <w:rPr>
          <w:sz w:val="28"/>
          <w:szCs w:val="28"/>
        </w:rPr>
        <w:t xml:space="preserve"> </w:t>
      </w:r>
      <w:r w:rsidRPr="00DB1F38">
        <w:rPr>
          <w:rStyle w:val="2"/>
          <w:color w:val="000000"/>
          <w:sz w:val="28"/>
          <w:szCs w:val="28"/>
        </w:rPr>
        <w:t>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33534" w:rsidRPr="0012583D" w:rsidRDefault="00F33534" w:rsidP="00DB1F38">
      <w:pPr>
        <w:pStyle w:val="20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40" w:lineRule="auto"/>
        <w:ind w:firstLine="620"/>
        <w:rPr>
          <w:rStyle w:val="2"/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от 02.03.2007 года № 25-ФЗ «О муниципальной службе в Российской Федерации».</w:t>
      </w:r>
    </w:p>
    <w:p w:rsidR="0012583D" w:rsidRPr="0012583D" w:rsidRDefault="0012583D" w:rsidP="0012583D">
      <w:pPr>
        <w:pStyle w:val="20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40" w:lineRule="auto"/>
        <w:ind w:firstLine="62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является правонарушением, влекущим увольнение муниципального служащего с муниципальной службы. </w:t>
      </w:r>
    </w:p>
    <w:p w:rsidR="00F33534" w:rsidRPr="00C4328E" w:rsidRDefault="00F33534" w:rsidP="00DB1F38">
      <w:pPr>
        <w:pStyle w:val="20"/>
        <w:numPr>
          <w:ilvl w:val="0"/>
          <w:numId w:val="5"/>
        </w:numPr>
        <w:shd w:val="clear" w:color="auto" w:fill="auto"/>
        <w:tabs>
          <w:tab w:val="left" w:pos="994"/>
        </w:tabs>
        <w:spacing w:before="0" w:line="240" w:lineRule="auto"/>
        <w:ind w:firstLine="62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 xml:space="preserve">Взыскания, предусмотренные статьями 14.1, 15 и 27 Федерального закона «О муниципальной службе в Российской Федерации», применяются в порядке и сроки, установленные </w:t>
      </w:r>
      <w:r w:rsidR="0073184D">
        <w:rPr>
          <w:rStyle w:val="2"/>
          <w:color w:val="000000"/>
          <w:sz w:val="28"/>
          <w:szCs w:val="28"/>
        </w:rPr>
        <w:t xml:space="preserve">ст. 27.1 </w:t>
      </w:r>
      <w:r w:rsidR="00C27707">
        <w:rPr>
          <w:rStyle w:val="2"/>
          <w:color w:val="000000"/>
          <w:sz w:val="28"/>
          <w:szCs w:val="28"/>
        </w:rPr>
        <w:t>Федераль</w:t>
      </w:r>
      <w:r w:rsidR="0073184D">
        <w:rPr>
          <w:rStyle w:val="2"/>
          <w:color w:val="000000"/>
          <w:sz w:val="28"/>
          <w:szCs w:val="28"/>
        </w:rPr>
        <w:t>ного закона</w:t>
      </w:r>
      <w:r w:rsidR="00C27707">
        <w:rPr>
          <w:rStyle w:val="2"/>
          <w:color w:val="000000"/>
          <w:sz w:val="28"/>
          <w:szCs w:val="28"/>
        </w:rPr>
        <w:t xml:space="preserve"> №25-ФЗ «О муниципальной службе в Российской Федерации», </w:t>
      </w:r>
      <w:r w:rsidR="0073184D">
        <w:rPr>
          <w:rStyle w:val="2"/>
          <w:color w:val="000000"/>
          <w:sz w:val="28"/>
          <w:szCs w:val="28"/>
        </w:rPr>
        <w:t>ст. 17.2 Закона Республики Бурятия от 10.09.2007г. №2431-</w:t>
      </w:r>
      <w:r w:rsidR="0073184D">
        <w:rPr>
          <w:rStyle w:val="2"/>
          <w:color w:val="000000"/>
          <w:sz w:val="28"/>
          <w:szCs w:val="28"/>
          <w:lang w:val="en-US"/>
        </w:rPr>
        <w:t>III</w:t>
      </w:r>
      <w:r w:rsidR="0073184D" w:rsidRPr="0073184D">
        <w:rPr>
          <w:rStyle w:val="2"/>
          <w:color w:val="000000"/>
          <w:sz w:val="28"/>
          <w:szCs w:val="28"/>
        </w:rPr>
        <w:t xml:space="preserve"> </w:t>
      </w:r>
      <w:r w:rsidR="0073184D">
        <w:rPr>
          <w:rStyle w:val="2"/>
          <w:color w:val="000000"/>
          <w:sz w:val="28"/>
          <w:szCs w:val="28"/>
        </w:rPr>
        <w:t xml:space="preserve">«О муниципальной службе в Республике Бурятия». </w:t>
      </w:r>
    </w:p>
    <w:p w:rsidR="00F33534" w:rsidRPr="00830527" w:rsidRDefault="00F33534" w:rsidP="00DB1F38">
      <w:pPr>
        <w:pStyle w:val="20"/>
        <w:numPr>
          <w:ilvl w:val="0"/>
          <w:numId w:val="5"/>
        </w:numPr>
        <w:shd w:val="clear" w:color="auto" w:fill="auto"/>
        <w:tabs>
          <w:tab w:val="left" w:pos="1142"/>
        </w:tabs>
        <w:spacing w:before="0" w:line="240" w:lineRule="auto"/>
        <w:ind w:firstLine="62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За каждое несоблюдение ограничений</w:t>
      </w:r>
      <w:r w:rsidR="00DB1F38">
        <w:rPr>
          <w:rStyle w:val="2"/>
          <w:color w:val="000000"/>
          <w:sz w:val="28"/>
          <w:szCs w:val="28"/>
        </w:rPr>
        <w:t xml:space="preserve"> и запретов, </w:t>
      </w:r>
      <w:r w:rsidRPr="00C4328E">
        <w:rPr>
          <w:rStyle w:val="2"/>
          <w:color w:val="000000"/>
          <w:sz w:val="28"/>
          <w:szCs w:val="28"/>
        </w:rPr>
        <w:t xml:space="preserve">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</w:t>
      </w:r>
      <w:r w:rsidRPr="00830527">
        <w:rPr>
          <w:rStyle w:val="2"/>
          <w:color w:val="000000"/>
          <w:sz w:val="28"/>
          <w:szCs w:val="28"/>
        </w:rPr>
        <w:t>федеральными законами, может быть применено только одно взыскание.</w:t>
      </w:r>
    </w:p>
    <w:p w:rsidR="00830527" w:rsidRPr="00830527" w:rsidRDefault="00830527" w:rsidP="00830527">
      <w:pPr>
        <w:pStyle w:val="ab"/>
        <w:numPr>
          <w:ilvl w:val="0"/>
          <w:numId w:val="5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30527">
        <w:rPr>
          <w:sz w:val="28"/>
          <w:szCs w:val="28"/>
        </w:rPr>
        <w:t>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F33534" w:rsidRPr="00C4328E" w:rsidRDefault="00F33534">
      <w:pPr>
        <w:pStyle w:val="20"/>
        <w:numPr>
          <w:ilvl w:val="0"/>
          <w:numId w:val="5"/>
        </w:numPr>
        <w:shd w:val="clear" w:color="auto" w:fill="auto"/>
        <w:tabs>
          <w:tab w:val="left" w:pos="1142"/>
        </w:tabs>
        <w:spacing w:before="0"/>
        <w:ind w:firstLine="620"/>
        <w:rPr>
          <w:sz w:val="28"/>
          <w:szCs w:val="28"/>
        </w:rPr>
      </w:pPr>
      <w:r w:rsidRPr="00830527">
        <w:rPr>
          <w:rStyle w:val="2"/>
          <w:color w:val="000000"/>
          <w:sz w:val="28"/>
          <w:szCs w:val="28"/>
        </w:rPr>
        <w:t xml:space="preserve">Если муниципальный служащий отказывается ознакомиться с </w:t>
      </w:r>
      <w:r w:rsidRPr="00830527">
        <w:rPr>
          <w:rStyle w:val="2"/>
          <w:color w:val="000000"/>
          <w:sz w:val="28"/>
          <w:szCs w:val="28"/>
        </w:rPr>
        <w:lastRenderedPageBreak/>
        <w:t>данным распоряжением под расписку, главой муниципального образования или уполномоченным им должностным лицом составляется соответствующий</w:t>
      </w:r>
      <w:r w:rsidRPr="00C4328E">
        <w:rPr>
          <w:rStyle w:val="2"/>
          <w:color w:val="000000"/>
          <w:sz w:val="28"/>
          <w:szCs w:val="28"/>
        </w:rPr>
        <w:t xml:space="preserve"> акт в письменной форме, который должен содержать:</w:t>
      </w:r>
    </w:p>
    <w:p w:rsidR="00F33534" w:rsidRPr="00C4328E" w:rsidRDefault="00F33534">
      <w:pPr>
        <w:pStyle w:val="20"/>
        <w:numPr>
          <w:ilvl w:val="0"/>
          <w:numId w:val="6"/>
        </w:numPr>
        <w:shd w:val="clear" w:color="auto" w:fill="auto"/>
        <w:tabs>
          <w:tab w:val="left" w:pos="933"/>
        </w:tabs>
        <w:spacing w:before="0"/>
        <w:ind w:firstLine="62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дату и номер акта;</w:t>
      </w:r>
    </w:p>
    <w:p w:rsidR="00F33534" w:rsidRPr="00C4328E" w:rsidRDefault="00F33534">
      <w:pPr>
        <w:pStyle w:val="20"/>
        <w:numPr>
          <w:ilvl w:val="0"/>
          <w:numId w:val="6"/>
        </w:numPr>
        <w:shd w:val="clear" w:color="auto" w:fill="auto"/>
        <w:tabs>
          <w:tab w:val="left" w:pos="957"/>
        </w:tabs>
        <w:spacing w:before="0"/>
        <w:ind w:firstLine="62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время и место составления акта;</w:t>
      </w:r>
    </w:p>
    <w:p w:rsidR="00F33534" w:rsidRPr="00C4328E" w:rsidRDefault="00F33534">
      <w:pPr>
        <w:pStyle w:val="20"/>
        <w:numPr>
          <w:ilvl w:val="0"/>
          <w:numId w:val="6"/>
        </w:numPr>
        <w:shd w:val="clear" w:color="auto" w:fill="auto"/>
        <w:tabs>
          <w:tab w:val="left" w:pos="957"/>
        </w:tabs>
        <w:spacing w:before="0"/>
        <w:ind w:firstLine="62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фамилию, имя, отчество муниципального служащего;</w:t>
      </w:r>
    </w:p>
    <w:p w:rsidR="00F33534" w:rsidRPr="00C4328E" w:rsidRDefault="00F33534">
      <w:pPr>
        <w:pStyle w:val="20"/>
        <w:numPr>
          <w:ilvl w:val="0"/>
          <w:numId w:val="6"/>
        </w:numPr>
        <w:shd w:val="clear" w:color="auto" w:fill="auto"/>
        <w:tabs>
          <w:tab w:val="left" w:pos="898"/>
        </w:tabs>
        <w:spacing w:before="0"/>
        <w:ind w:firstLine="62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факт отказа муниципального служащего от ознакомления с правовым актом под расписку;</w:t>
      </w:r>
    </w:p>
    <w:p w:rsidR="00F33534" w:rsidRPr="00C4328E" w:rsidRDefault="00F33534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line="355" w:lineRule="exact"/>
        <w:ind w:firstLine="62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наименование должности, подпись, фамилию и инициалы должностного лица, составившего акт.</w:t>
      </w:r>
    </w:p>
    <w:p w:rsidR="00F33534" w:rsidRPr="0012583D" w:rsidRDefault="00F33534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before="0"/>
        <w:ind w:firstLine="620"/>
        <w:rPr>
          <w:rStyle w:val="2"/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 xml:space="preserve">Если в </w:t>
      </w:r>
      <w:r w:rsidR="006E2B2E" w:rsidRPr="00C4328E">
        <w:rPr>
          <w:rStyle w:val="2"/>
          <w:color w:val="000000"/>
          <w:sz w:val="28"/>
          <w:szCs w:val="28"/>
        </w:rPr>
        <w:t xml:space="preserve">течение </w:t>
      </w:r>
      <w:r w:rsidR="006E2B2E">
        <w:rPr>
          <w:rStyle w:val="2"/>
          <w:color w:val="000000"/>
          <w:sz w:val="28"/>
          <w:szCs w:val="28"/>
        </w:rPr>
        <w:t>1</w:t>
      </w:r>
      <w:r w:rsidR="00DB1F38">
        <w:rPr>
          <w:rStyle w:val="2"/>
          <w:color w:val="000000"/>
          <w:sz w:val="28"/>
          <w:szCs w:val="28"/>
        </w:rPr>
        <w:t xml:space="preserve"> (</w:t>
      </w:r>
      <w:r w:rsidRPr="00C4328E">
        <w:rPr>
          <w:rStyle w:val="2"/>
          <w:color w:val="000000"/>
          <w:sz w:val="28"/>
          <w:szCs w:val="28"/>
        </w:rPr>
        <w:t>одного</w:t>
      </w:r>
      <w:r w:rsidR="00DB1F38">
        <w:rPr>
          <w:rStyle w:val="2"/>
          <w:color w:val="000000"/>
          <w:sz w:val="28"/>
          <w:szCs w:val="28"/>
        </w:rPr>
        <w:t>)</w:t>
      </w:r>
      <w:r w:rsidRPr="00C4328E">
        <w:rPr>
          <w:rStyle w:val="2"/>
          <w:color w:val="000000"/>
          <w:sz w:val="28"/>
          <w:szCs w:val="28"/>
        </w:rPr>
        <w:t xml:space="preserve"> года со дня применения взыскания муниципальный служащий не был подвергнут дисциплинарному взысканию или взысканию, предусмотренным пунктом 1 или 2 части 1 статьи 27 Федерального закона «О муниципальной службе в Российской Федерации», он считается не имеющим взыскания.</w:t>
      </w:r>
    </w:p>
    <w:p w:rsidR="0012583D" w:rsidRPr="00C4328E" w:rsidRDefault="0012583D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before="0"/>
        <w:ind w:firstLine="62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="0064798B">
        <w:rPr>
          <w:rStyle w:val="2"/>
          <w:color w:val="000000"/>
          <w:sz w:val="28"/>
          <w:szCs w:val="28"/>
        </w:rPr>
        <w:t xml:space="preserve"> Федеральным Законом</w:t>
      </w:r>
      <w:r w:rsidR="0064798B" w:rsidRPr="00C4328E">
        <w:rPr>
          <w:rStyle w:val="2"/>
          <w:color w:val="000000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64798B">
        <w:rPr>
          <w:rStyle w:val="2"/>
          <w:color w:val="000000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r w:rsidR="00511D0D">
        <w:rPr>
          <w:rStyle w:val="2"/>
          <w:color w:val="000000"/>
          <w:sz w:val="28"/>
          <w:szCs w:val="28"/>
        </w:rPr>
        <w:t xml:space="preserve"> неисполнение таких обязанностей признается следствием не зависящих  от него обстоятельств в порядке, предусмотренном частями 3-6 статьи 13 Федерального закона от 25.12.2008 №273-ФЗ «О противодействии коррупции». </w:t>
      </w:r>
      <w:r w:rsidR="0064798B">
        <w:rPr>
          <w:rStyle w:val="2"/>
          <w:color w:val="000000"/>
          <w:sz w:val="28"/>
          <w:szCs w:val="28"/>
        </w:rPr>
        <w:t xml:space="preserve">   </w:t>
      </w:r>
    </w:p>
    <w:p w:rsidR="00F33534" w:rsidRPr="00C4328E" w:rsidRDefault="00F33534">
      <w:pPr>
        <w:pStyle w:val="2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350" w:lineRule="exact"/>
        <w:ind w:firstLine="620"/>
        <w:rPr>
          <w:sz w:val="28"/>
          <w:szCs w:val="28"/>
        </w:rPr>
      </w:pPr>
      <w:r w:rsidRPr="00C4328E">
        <w:rPr>
          <w:rStyle w:val="2"/>
          <w:color w:val="000000"/>
          <w:sz w:val="28"/>
          <w:szCs w:val="28"/>
        </w:rPr>
        <w:t>Муниципальный служащий имеет право обжаловать решение о наложении взыскания в соответствии с трудовым законодательством.</w:t>
      </w:r>
    </w:p>
    <w:sectPr w:rsidR="00F33534" w:rsidRPr="00C4328E" w:rsidSect="00914E52">
      <w:pgSz w:w="11900" w:h="16840"/>
      <w:pgMar w:top="1061" w:right="899" w:bottom="142" w:left="15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B8" w:rsidRDefault="00C735B8" w:rsidP="0046502F">
      <w:r>
        <w:separator/>
      </w:r>
    </w:p>
  </w:endnote>
  <w:endnote w:type="continuationSeparator" w:id="0">
    <w:p w:rsidR="00C735B8" w:rsidRDefault="00C735B8" w:rsidP="0046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B8" w:rsidRDefault="00C735B8" w:rsidP="0046502F">
      <w:r>
        <w:separator/>
      </w:r>
    </w:p>
  </w:footnote>
  <w:footnote w:type="continuationSeparator" w:id="0">
    <w:p w:rsidR="00C735B8" w:rsidRDefault="00C735B8" w:rsidP="0046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BCCA8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FE86216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F52FF52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A34E5A14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166F54F4"/>
    <w:multiLevelType w:val="hybridMultilevel"/>
    <w:tmpl w:val="7D34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DD2152"/>
    <w:multiLevelType w:val="hybridMultilevel"/>
    <w:tmpl w:val="7D34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2A"/>
    <w:rsid w:val="000067BC"/>
    <w:rsid w:val="0012583D"/>
    <w:rsid w:val="00204A25"/>
    <w:rsid w:val="00260585"/>
    <w:rsid w:val="002955B4"/>
    <w:rsid w:val="002A6860"/>
    <w:rsid w:val="00406E2A"/>
    <w:rsid w:val="00416B20"/>
    <w:rsid w:val="0046502F"/>
    <w:rsid w:val="00474133"/>
    <w:rsid w:val="005025B1"/>
    <w:rsid w:val="00511D0D"/>
    <w:rsid w:val="00530E58"/>
    <w:rsid w:val="00546BBD"/>
    <w:rsid w:val="005636BB"/>
    <w:rsid w:val="006276AF"/>
    <w:rsid w:val="0064798B"/>
    <w:rsid w:val="006C4EC7"/>
    <w:rsid w:val="006E2B2E"/>
    <w:rsid w:val="006E5C61"/>
    <w:rsid w:val="006F17A6"/>
    <w:rsid w:val="006F7D4D"/>
    <w:rsid w:val="007164AC"/>
    <w:rsid w:val="0073184D"/>
    <w:rsid w:val="007F78BF"/>
    <w:rsid w:val="00830527"/>
    <w:rsid w:val="008C1624"/>
    <w:rsid w:val="008D1398"/>
    <w:rsid w:val="009147D5"/>
    <w:rsid w:val="00914E52"/>
    <w:rsid w:val="009B2935"/>
    <w:rsid w:val="009C3A05"/>
    <w:rsid w:val="009F5ED3"/>
    <w:rsid w:val="00B238DB"/>
    <w:rsid w:val="00B60B7F"/>
    <w:rsid w:val="00BF0022"/>
    <w:rsid w:val="00C15730"/>
    <w:rsid w:val="00C27707"/>
    <w:rsid w:val="00C4328E"/>
    <w:rsid w:val="00C735B8"/>
    <w:rsid w:val="00C766D0"/>
    <w:rsid w:val="00D056ED"/>
    <w:rsid w:val="00D6723D"/>
    <w:rsid w:val="00DB1F38"/>
    <w:rsid w:val="00DF2591"/>
    <w:rsid w:val="00F3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DECC6A87-C62D-4992-98CC-073EE872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BB"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13pt">
    <w:name w:val="Основной текст (3) + 13 pt"/>
    <w:aliases w:val="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6"/>
      <w:szCs w:val="26"/>
      <w:u w:val="none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u w:val="none"/>
    </w:rPr>
  </w:style>
  <w:style w:type="character" w:customStyle="1" w:styleId="2Tahoma">
    <w:name w:val="Основной текст (2) + Tahoma"/>
    <w:aliases w:val="Курсив2"/>
    <w:basedOn w:val="2"/>
    <w:uiPriority w:val="99"/>
    <w:rPr>
      <w:rFonts w:ascii="Tahoma" w:hAnsi="Tahoma" w:cs="Tahoma"/>
      <w:i/>
      <w:iCs/>
      <w:w w:val="100"/>
      <w:sz w:val="24"/>
      <w:szCs w:val="24"/>
      <w:u w:val="none"/>
    </w:rPr>
  </w:style>
  <w:style w:type="character" w:customStyle="1" w:styleId="2Tahoma1">
    <w:name w:val="Основной текст (2) + Tahoma1"/>
    <w:aliases w:val="11 pt,Курсив1"/>
    <w:basedOn w:val="2"/>
    <w:uiPriority w:val="99"/>
    <w:rPr>
      <w:rFonts w:ascii="Tahoma" w:hAnsi="Tahoma" w:cs="Tahoma"/>
      <w:i/>
      <w:i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26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020" w:line="27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" w:line="317" w:lineRule="exact"/>
      <w:ind w:firstLine="600"/>
      <w:jc w:val="both"/>
    </w:pPr>
    <w:rPr>
      <w:rFonts w:ascii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530E58"/>
    <w:pPr>
      <w:ind w:left="708"/>
    </w:pPr>
  </w:style>
  <w:style w:type="paragraph" w:styleId="a5">
    <w:name w:val="header"/>
    <w:basedOn w:val="a"/>
    <w:link w:val="a6"/>
    <w:uiPriority w:val="99"/>
    <w:unhideWhenUsed/>
    <w:rsid w:val="004650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502F"/>
    <w:rPr>
      <w:rFonts w:cs="Microsoft Sans Serif"/>
      <w:color w:val="000000"/>
    </w:rPr>
  </w:style>
  <w:style w:type="paragraph" w:styleId="a7">
    <w:name w:val="footer"/>
    <w:basedOn w:val="a"/>
    <w:link w:val="a8"/>
    <w:uiPriority w:val="99"/>
    <w:unhideWhenUsed/>
    <w:rsid w:val="004650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502F"/>
    <w:rPr>
      <w:rFonts w:cs="Microsoft Sans Serif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157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5730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E5C6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b">
    <w:name w:val="Normal (Web)"/>
    <w:basedOn w:val="a"/>
    <w:uiPriority w:val="99"/>
    <w:semiHidden/>
    <w:unhideWhenUsed/>
    <w:rsid w:val="0083052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orin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ate=26.03.2024&amp;dst=1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Admin</cp:lastModifiedBy>
  <cp:revision>2</cp:revision>
  <cp:lastPrinted>2024-03-26T07:10:00Z</cp:lastPrinted>
  <dcterms:created xsi:type="dcterms:W3CDTF">2024-04-01T00:32:00Z</dcterms:created>
  <dcterms:modified xsi:type="dcterms:W3CDTF">2024-04-01T00:32:00Z</dcterms:modified>
</cp:coreProperties>
</file>